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000000">
        <w:trPr>
          <w:trHeight w:hRule="exact" w:val="3031"/>
        </w:trPr>
        <w:tc>
          <w:tcPr>
            <w:tcW w:w="10716" w:type="dxa"/>
          </w:tcPr>
          <w:p w:rsidR="00000000" w:rsidRDefault="0098102E">
            <w:pPr>
              <w:pStyle w:val="ConsPlusTitlePage"/>
            </w:pPr>
            <w:r>
              <w:rPr>
                <w:noProof/>
                <w:position w:val="-61"/>
              </w:rPr>
              <w:drawing>
                <wp:inline distT="0" distB="0" distL="0" distR="0">
                  <wp:extent cx="3810000" cy="904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000000">
        <w:trPr>
          <w:trHeight w:hRule="exact" w:val="8335"/>
        </w:trPr>
        <w:tc>
          <w:tcPr>
            <w:tcW w:w="10716" w:type="dxa"/>
            <w:vAlign w:val="center"/>
          </w:tcPr>
          <w:p w:rsidR="00000000" w:rsidRDefault="00FC730F">
            <w:pPr>
              <w:pStyle w:val="ConsPlusTitlePage"/>
              <w:jc w:val="center"/>
              <w:rPr>
                <w:sz w:val="48"/>
                <w:szCs w:val="48"/>
              </w:rPr>
            </w:pPr>
            <w:r>
              <w:rPr>
                <w:sz w:val="48"/>
                <w:szCs w:val="48"/>
              </w:rPr>
              <w:t>Постановление Правительства РФ от 04.05.2012 N 442</w:t>
            </w:r>
            <w:r>
              <w:rPr>
                <w:sz w:val="48"/>
                <w:szCs w:val="48"/>
              </w:rPr>
              <w:br/>
            </w:r>
            <w:r>
              <w:rPr>
                <w:sz w:val="48"/>
                <w:szCs w:val="48"/>
              </w:rPr>
              <w:t>(ред. от 29.06.2018)</w:t>
            </w:r>
            <w:r>
              <w:rPr>
                <w:sz w:val="48"/>
                <w:szCs w:val="48"/>
              </w:rPr>
              <w:br/>
              <w:t>"О функционировании розничных рынков электрической энергии, полном и (или) частичном ограничении режима потребления электрической энергии"</w:t>
            </w:r>
            <w:r>
              <w:rPr>
                <w:sz w:val="48"/>
                <w:szCs w:val="48"/>
              </w:rPr>
              <w:br/>
              <w:t>(вместе с "Основными положениями функционирования розничных рынков электрической энергии", "Прав</w:t>
            </w:r>
            <w:r>
              <w:rPr>
                <w:sz w:val="48"/>
                <w:szCs w:val="48"/>
              </w:rPr>
              <w:t>илами полного и (или) частичного ограничения режима потребления электрической энергии")</w:t>
            </w:r>
          </w:p>
        </w:tc>
      </w:tr>
      <w:tr w:rsidR="00000000">
        <w:trPr>
          <w:trHeight w:hRule="exact" w:val="3031"/>
        </w:trPr>
        <w:tc>
          <w:tcPr>
            <w:tcW w:w="10716" w:type="dxa"/>
            <w:vAlign w:val="center"/>
          </w:tcPr>
          <w:p w:rsidR="00000000" w:rsidRDefault="00FC730F">
            <w:pPr>
              <w:pStyle w:val="ConsPlusTitlePage"/>
              <w:jc w:val="center"/>
              <w:rPr>
                <w:sz w:val="28"/>
                <w:szCs w:val="28"/>
              </w:rPr>
            </w:pPr>
            <w:r>
              <w:rPr>
                <w:sz w:val="28"/>
                <w:szCs w:val="28"/>
              </w:rPr>
              <w:t>Документ предоставлен </w:t>
            </w:r>
            <w:hyperlink r:id="rId8" w:history="1">
              <w:r>
                <w:rPr>
                  <w:b/>
                  <w:bCs/>
                  <w:color w:val="0000FF"/>
                  <w:sz w:val="28"/>
                  <w:szCs w:val="28"/>
                </w:rPr>
                <w:t>КонсультантПлюс</w:t>
              </w:r>
              <w:r>
                <w:rPr>
                  <w:b/>
                  <w:bCs/>
                  <w:color w:val="0000FF"/>
                  <w:sz w:val="28"/>
                  <w:szCs w:val="28"/>
                </w:rPr>
                <w:br/>
              </w:r>
              <w:r>
                <w:rPr>
                  <w:b/>
                  <w:bCs/>
                  <w:color w:val="0000FF"/>
                  <w:sz w:val="28"/>
                  <w:szCs w:val="28"/>
                </w:rPr>
                <w:br/>
                <w:t>www.consultant.ru</w:t>
              </w:r>
            </w:hyperlink>
            <w:r>
              <w:rPr>
                <w:sz w:val="28"/>
                <w:szCs w:val="28"/>
              </w:rPr>
              <w:br/>
            </w:r>
            <w:r>
              <w:rPr>
                <w:sz w:val="28"/>
                <w:szCs w:val="28"/>
              </w:rPr>
              <w:br/>
              <w:t>Дата сохранения: 05.07.2018</w:t>
            </w:r>
            <w:r>
              <w:rPr>
                <w:sz w:val="28"/>
                <w:szCs w:val="28"/>
              </w:rPr>
              <w:br/>
              <w:t> </w:t>
            </w:r>
          </w:p>
        </w:tc>
      </w:tr>
    </w:tbl>
    <w:p w:rsidR="00000000" w:rsidRDefault="00FC730F">
      <w:pPr>
        <w:widowControl w:val="0"/>
        <w:autoSpaceDE w:val="0"/>
        <w:autoSpaceDN w:val="0"/>
        <w:adjustRightInd w:val="0"/>
        <w:spacing w:after="0" w:line="240" w:lineRule="auto"/>
        <w:rPr>
          <w:rFonts w:ascii="Arial" w:hAnsi="Arial" w:cs="Arial"/>
          <w:sz w:val="24"/>
          <w:szCs w:val="24"/>
        </w:rPr>
        <w:sectPr w:rsidR="00000000">
          <w:pgSz w:w="11906" w:h="16838"/>
          <w:pgMar w:top="841" w:right="595" w:bottom="841" w:left="595" w:header="0" w:footer="0" w:gutter="0"/>
          <w:cols w:space="720"/>
          <w:noEndnote/>
        </w:sectPr>
      </w:pPr>
    </w:p>
    <w:p w:rsidR="00000000" w:rsidRDefault="00FC730F">
      <w:pPr>
        <w:pStyle w:val="ConsPlusNormal"/>
        <w:jc w:val="both"/>
        <w:outlineLvl w:val="0"/>
      </w:pPr>
    </w:p>
    <w:p w:rsidR="00000000" w:rsidRDefault="00FC730F">
      <w:pPr>
        <w:pStyle w:val="ConsPlusTitle"/>
        <w:jc w:val="center"/>
        <w:outlineLvl w:val="0"/>
      </w:pPr>
      <w:r>
        <w:t>ПРАВИТЕЛЬСТВО РОССИЙСКОЙ ФЕДЕРАЦИИ</w:t>
      </w:r>
    </w:p>
    <w:p w:rsidR="00000000" w:rsidRDefault="00FC730F">
      <w:pPr>
        <w:pStyle w:val="ConsPlusTitle"/>
        <w:jc w:val="center"/>
      </w:pPr>
    </w:p>
    <w:p w:rsidR="00000000" w:rsidRDefault="00FC730F">
      <w:pPr>
        <w:pStyle w:val="ConsPlusTitle"/>
        <w:jc w:val="center"/>
      </w:pPr>
      <w:bookmarkStart w:id="0" w:name="_GoBack"/>
      <w:r>
        <w:t>ПОСТАНОВЛЕНИЕ</w:t>
      </w:r>
    </w:p>
    <w:p w:rsidR="00000000" w:rsidRDefault="00FC730F">
      <w:pPr>
        <w:pStyle w:val="ConsPlusTitle"/>
        <w:jc w:val="center"/>
      </w:pPr>
      <w:r>
        <w:t>от 4 мая 2012 г. N 442</w:t>
      </w:r>
    </w:p>
    <w:p w:rsidR="00000000" w:rsidRDefault="00FC730F">
      <w:pPr>
        <w:pStyle w:val="ConsPlusTitle"/>
        <w:jc w:val="center"/>
      </w:pPr>
    </w:p>
    <w:p w:rsidR="00000000" w:rsidRDefault="00FC730F">
      <w:pPr>
        <w:pStyle w:val="ConsPlusTitle"/>
        <w:jc w:val="center"/>
      </w:pPr>
      <w:r>
        <w:t>О ФУНКЦИОНИРОВАНИИ</w:t>
      </w:r>
    </w:p>
    <w:p w:rsidR="00000000" w:rsidRDefault="00FC730F">
      <w:pPr>
        <w:pStyle w:val="ConsPlusTitle"/>
        <w:jc w:val="center"/>
      </w:pPr>
      <w:r>
        <w:t>РОЗНИЧНЫХ РЫНКОВ ЭЛЕКТРИЧЕСКОЙ ЭНЕРГИИ, ПОЛНОМ</w:t>
      </w:r>
    </w:p>
    <w:p w:rsidR="00000000" w:rsidRDefault="00FC730F">
      <w:pPr>
        <w:pStyle w:val="ConsPlusTitle"/>
        <w:jc w:val="center"/>
      </w:pPr>
      <w:r>
        <w:t>И (ИЛИ) ЧАСТИЧНОМ ОГРАНИЧЕНИИ РЕЖИМА ПОТРЕБЛЕНИЯ</w:t>
      </w:r>
    </w:p>
    <w:p w:rsidR="00000000" w:rsidRDefault="00FC730F">
      <w:pPr>
        <w:pStyle w:val="ConsPlusTitle"/>
        <w:jc w:val="center"/>
      </w:pPr>
      <w:r>
        <w:t>ЭЛЕКТРИЧЕСКОЙ ЭНЕРГИИ</w:t>
      </w:r>
    </w:p>
    <w:bookmarkEnd w:id="0"/>
    <w:p w:rsidR="00000000" w:rsidRDefault="00FC730F">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C730F">
            <w:pPr>
              <w:pStyle w:val="ConsPlusNormal"/>
              <w:jc w:val="center"/>
              <w:rPr>
                <w:color w:val="392C69"/>
              </w:rPr>
            </w:pPr>
            <w:r>
              <w:rPr>
                <w:color w:val="392C69"/>
              </w:rPr>
              <w:t>Список изменяющих документов</w:t>
            </w:r>
          </w:p>
          <w:p w:rsidR="00000000" w:rsidRDefault="00FC730F">
            <w:pPr>
              <w:pStyle w:val="ConsPlusNormal"/>
              <w:jc w:val="center"/>
              <w:rPr>
                <w:color w:val="392C69"/>
              </w:rPr>
            </w:pPr>
            <w:r>
              <w:rPr>
                <w:color w:val="392C69"/>
              </w:rPr>
              <w:t>(в ред. Постановлений Правительства РФ от 28.12.2012 N 1449,</w:t>
            </w:r>
          </w:p>
          <w:p w:rsidR="00000000" w:rsidRDefault="00FC730F">
            <w:pPr>
              <w:pStyle w:val="ConsPlusNormal"/>
              <w:jc w:val="center"/>
              <w:rPr>
                <w:color w:val="392C69"/>
              </w:rPr>
            </w:pPr>
            <w:r>
              <w:rPr>
                <w:color w:val="392C69"/>
              </w:rPr>
              <w:t>от 3</w:t>
            </w:r>
            <w:r>
              <w:rPr>
                <w:color w:val="392C69"/>
              </w:rPr>
              <w:t>0.12.2012 N 1482, от 30.01.2013 N 67, от 26.07.2013 N 630,</w:t>
            </w:r>
          </w:p>
          <w:p w:rsidR="00000000" w:rsidRDefault="00FC730F">
            <w:pPr>
              <w:pStyle w:val="ConsPlusNormal"/>
              <w:jc w:val="center"/>
              <w:rPr>
                <w:color w:val="392C69"/>
              </w:rPr>
            </w:pPr>
            <w:r>
              <w:rPr>
                <w:color w:val="392C69"/>
              </w:rPr>
              <w:t>от 31.07.2013 N 652, от 26.08.2013 N 737, от 27.08.2013 N 743,</w:t>
            </w:r>
          </w:p>
          <w:p w:rsidR="00000000" w:rsidRDefault="00FC730F">
            <w:pPr>
              <w:pStyle w:val="ConsPlusNormal"/>
              <w:jc w:val="center"/>
              <w:rPr>
                <w:color w:val="392C69"/>
              </w:rPr>
            </w:pPr>
            <w:r>
              <w:rPr>
                <w:color w:val="392C69"/>
              </w:rPr>
              <w:t>от 10.02.2014 N 95, от 31.07.2014 N 750, от 11.08.2014 N 792,</w:t>
            </w:r>
          </w:p>
          <w:p w:rsidR="00000000" w:rsidRDefault="00FC730F">
            <w:pPr>
              <w:pStyle w:val="ConsPlusNormal"/>
              <w:jc w:val="center"/>
              <w:rPr>
                <w:color w:val="392C69"/>
              </w:rPr>
            </w:pPr>
            <w:r>
              <w:rPr>
                <w:color w:val="392C69"/>
              </w:rPr>
              <w:t>от 23.01.2015 N 47, от 28.02.2015 N 183, от 28.02.2015 N 184,</w:t>
            </w:r>
          </w:p>
          <w:p w:rsidR="00000000" w:rsidRDefault="00FC730F">
            <w:pPr>
              <w:pStyle w:val="ConsPlusNormal"/>
              <w:jc w:val="center"/>
              <w:rPr>
                <w:color w:val="392C69"/>
              </w:rPr>
            </w:pPr>
            <w:r>
              <w:rPr>
                <w:color w:val="392C69"/>
              </w:rPr>
              <w:t>от 06.03.2015 N 201, от 28.05.2015 N 508, от 07.07.2015 N 680,</w:t>
            </w:r>
          </w:p>
          <w:p w:rsidR="00000000" w:rsidRDefault="00FC730F">
            <w:pPr>
              <w:pStyle w:val="ConsPlusNormal"/>
              <w:jc w:val="center"/>
              <w:rPr>
                <w:color w:val="392C69"/>
              </w:rPr>
            </w:pPr>
            <w:r>
              <w:rPr>
                <w:color w:val="392C69"/>
              </w:rPr>
              <w:t>от 04.09.2015 N 941, от 22.02.2016 N 128, от 17.05.2016 N 433,</w:t>
            </w:r>
          </w:p>
          <w:p w:rsidR="00000000" w:rsidRDefault="00FC730F">
            <w:pPr>
              <w:pStyle w:val="ConsPlusNormal"/>
              <w:jc w:val="center"/>
              <w:rPr>
                <w:color w:val="392C69"/>
              </w:rPr>
            </w:pPr>
            <w:r>
              <w:rPr>
                <w:color w:val="392C69"/>
              </w:rPr>
              <w:t>от 11.10.2016 N 1030, от 20.10.2016 N 1074, от 08.12.2016 N 1319,</w:t>
            </w:r>
          </w:p>
          <w:p w:rsidR="00000000" w:rsidRDefault="00FC730F">
            <w:pPr>
              <w:pStyle w:val="ConsPlusNormal"/>
              <w:jc w:val="center"/>
              <w:rPr>
                <w:color w:val="392C69"/>
              </w:rPr>
            </w:pPr>
            <w:r>
              <w:rPr>
                <w:color w:val="392C69"/>
              </w:rPr>
              <w:t>от 23.12.2016 N 1446, от 26.12.2016 N 1498, от 04.02.2017 N 139,</w:t>
            </w:r>
          </w:p>
          <w:p w:rsidR="00000000" w:rsidRDefault="00FC730F">
            <w:pPr>
              <w:pStyle w:val="ConsPlusNormal"/>
              <w:jc w:val="center"/>
              <w:rPr>
                <w:color w:val="392C69"/>
              </w:rPr>
            </w:pPr>
            <w:r>
              <w:rPr>
                <w:color w:val="392C69"/>
              </w:rPr>
              <w:t>от 07.05.2017 N 542, от 11.05.2017 N 557, от 24.05.2017 N 624,</w:t>
            </w:r>
          </w:p>
          <w:p w:rsidR="00000000" w:rsidRDefault="00FC730F">
            <w:pPr>
              <w:pStyle w:val="ConsPlusNormal"/>
              <w:jc w:val="center"/>
              <w:rPr>
                <w:color w:val="392C69"/>
              </w:rPr>
            </w:pPr>
            <w:r>
              <w:rPr>
                <w:color w:val="392C69"/>
              </w:rPr>
              <w:t>от 07.07.2017 N 810, от 21.07.2017 N 863, от 28.07.2017 N 895,</w:t>
            </w:r>
          </w:p>
          <w:p w:rsidR="00000000" w:rsidRDefault="00FC730F">
            <w:pPr>
              <w:pStyle w:val="ConsPlusNormal"/>
              <w:jc w:val="center"/>
              <w:rPr>
                <w:color w:val="392C69"/>
              </w:rPr>
            </w:pPr>
            <w:r>
              <w:rPr>
                <w:color w:val="392C69"/>
              </w:rPr>
              <w:t>от 28.08.2017 N 1016, от 28.10.2017 N 1311, от 10.11.2017 N 1351,</w:t>
            </w:r>
          </w:p>
          <w:p w:rsidR="00000000" w:rsidRDefault="00FC730F">
            <w:pPr>
              <w:pStyle w:val="ConsPlusNormal"/>
              <w:jc w:val="center"/>
              <w:rPr>
                <w:color w:val="392C69"/>
              </w:rPr>
            </w:pPr>
            <w:r>
              <w:rPr>
                <w:color w:val="392C69"/>
              </w:rPr>
              <w:t>от 11.11.2017 N 1365, от 30.12.2017 N 1707, от 29.06.2018 N 749</w:t>
            </w:r>
            <w:r>
              <w:rPr>
                <w:color w:val="392C69"/>
              </w:rPr>
              <w:t>,</w:t>
            </w:r>
          </w:p>
          <w:p w:rsidR="00000000" w:rsidRDefault="00FC730F">
            <w:pPr>
              <w:pStyle w:val="ConsPlusNormal"/>
              <w:jc w:val="center"/>
              <w:rPr>
                <w:color w:val="392C69"/>
              </w:rPr>
            </w:pPr>
            <w:r>
              <w:rPr>
                <w:color w:val="392C69"/>
              </w:rPr>
              <w:t>с изм., внесенными решением ВАС РФ от 21.05.2013 N ВАС-15415/12)</w:t>
            </w:r>
          </w:p>
        </w:tc>
      </w:tr>
    </w:tbl>
    <w:p w:rsidR="00000000" w:rsidRDefault="00FC730F">
      <w:pPr>
        <w:pStyle w:val="ConsPlusNormal"/>
        <w:jc w:val="center"/>
      </w:pPr>
    </w:p>
    <w:p w:rsidR="00000000" w:rsidRDefault="00FC730F">
      <w:pPr>
        <w:pStyle w:val="ConsPlusNormal"/>
        <w:ind w:firstLine="540"/>
        <w:jc w:val="both"/>
      </w:pPr>
      <w:r>
        <w:t>В соответствии с Федеральным законом "Об электроэнергетике" Правительство Российской Федерации постановляет:</w:t>
      </w:r>
    </w:p>
    <w:p w:rsidR="00000000" w:rsidRDefault="00FC730F">
      <w:pPr>
        <w:pStyle w:val="ConsPlusNormal"/>
        <w:spacing w:before="200"/>
        <w:ind w:firstLine="540"/>
        <w:jc w:val="both"/>
      </w:pPr>
      <w:r>
        <w:t>1. Утвердить прилагаемые:</w:t>
      </w:r>
    </w:p>
    <w:p w:rsidR="00000000" w:rsidRDefault="00FC730F">
      <w:pPr>
        <w:pStyle w:val="ConsPlusNormal"/>
        <w:spacing w:before="200"/>
        <w:ind w:firstLine="540"/>
        <w:jc w:val="both"/>
      </w:pPr>
      <w:r>
        <w:t xml:space="preserve">Основные </w:t>
      </w:r>
      <w:hyperlink w:anchor="Par75" w:tooltip="ОСНОВНЫЕ ПОЛОЖЕНИЯ" w:history="1">
        <w:r>
          <w:rPr>
            <w:color w:val="0000FF"/>
          </w:rPr>
          <w:t>положения</w:t>
        </w:r>
      </w:hyperlink>
      <w:r>
        <w:t xml:space="preserve"> функционирования розничных рынков электрической энергии;</w:t>
      </w:r>
    </w:p>
    <w:p w:rsidR="00000000" w:rsidRDefault="00FC730F">
      <w:pPr>
        <w:pStyle w:val="ConsPlusNormal"/>
        <w:spacing w:before="200"/>
        <w:ind w:firstLine="540"/>
        <w:jc w:val="both"/>
      </w:pPr>
      <w:hyperlink w:anchor="Par3495" w:tooltip="ПРАВИЛА" w:history="1">
        <w:r>
          <w:rPr>
            <w:color w:val="0000FF"/>
          </w:rPr>
          <w:t>Правила</w:t>
        </w:r>
      </w:hyperlink>
      <w:r>
        <w:t xml:space="preserve"> полного и (или) частичного ограничения режима потребления электрической энергии;</w:t>
      </w:r>
    </w:p>
    <w:p w:rsidR="00000000" w:rsidRDefault="00FC730F">
      <w:pPr>
        <w:pStyle w:val="ConsPlusNormal"/>
        <w:spacing w:before="200"/>
        <w:ind w:firstLine="540"/>
        <w:jc w:val="both"/>
      </w:pPr>
      <w:hyperlink w:anchor="Par3997" w:tooltip="ИЗМЕНЕНИЯ," w:history="1">
        <w:r>
          <w:rPr>
            <w:color w:val="0000FF"/>
          </w:rPr>
          <w:t>изменения</w:t>
        </w:r>
      </w:hyperlink>
      <w:r>
        <w:t>, которые вносятся в акты Правительства Российской Федерации по вопросам функционирования розничных рынков электрической энергии.</w:t>
      </w:r>
    </w:p>
    <w:p w:rsidR="00000000" w:rsidRDefault="00FC730F">
      <w:pPr>
        <w:pStyle w:val="ConsPlusNormal"/>
        <w:spacing w:before="200"/>
        <w:ind w:firstLine="540"/>
        <w:jc w:val="both"/>
      </w:pPr>
      <w:r>
        <w:t>2. Установить, что:</w:t>
      </w:r>
    </w:p>
    <w:p w:rsidR="00000000" w:rsidRDefault="00FC730F">
      <w:pPr>
        <w:pStyle w:val="ConsPlusNormal"/>
        <w:spacing w:before="200"/>
        <w:ind w:firstLine="540"/>
        <w:jc w:val="both"/>
      </w:pPr>
      <w:r>
        <w:t xml:space="preserve">а) настоящее постановление применяется к отношениям, вытекающим из публичных договоров, ранее заключенных </w:t>
      </w:r>
      <w:r>
        <w:t>на розничных рынках электрической энергии (далее - розничные рынки), в части прав и обязанностей, которые возникнут после вступления его в силу;</w:t>
      </w:r>
    </w:p>
    <w:p w:rsidR="00000000" w:rsidRDefault="00FC730F">
      <w:pPr>
        <w:pStyle w:val="ConsPlusNormal"/>
        <w:spacing w:before="200"/>
        <w:ind w:firstLine="540"/>
        <w:jc w:val="both"/>
      </w:pPr>
      <w:r>
        <w:t>б) настоящее постановление применяется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г.;</w:t>
      </w:r>
    </w:p>
    <w:p w:rsidR="00000000" w:rsidRDefault="00FC730F">
      <w:pPr>
        <w:pStyle w:val="ConsPlusNormal"/>
        <w:spacing w:before="200"/>
        <w:ind w:firstLine="540"/>
        <w:jc w:val="both"/>
      </w:pPr>
      <w:r>
        <w:t>в) положения настоя</w:t>
      </w:r>
      <w:r>
        <w:t xml:space="preserve">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r>
        <w:t>постановления Правительства Российской Федерации от 31 августа 2006 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w:t>
      </w:r>
      <w:r>
        <w:t>торых в границах балансовой принадлежности превышает 750 кВА, до 1 января 2017 г.;</w:t>
      </w:r>
    </w:p>
    <w:p w:rsidR="00000000" w:rsidRDefault="00FC730F">
      <w:pPr>
        <w:pStyle w:val="ConsPlusNormal"/>
        <w:jc w:val="both"/>
      </w:pPr>
      <w:r>
        <w:t>(в ред. Постановления Правительства РФ от 17.05.2016 N 433)</w:t>
      </w:r>
    </w:p>
    <w:p w:rsidR="00000000" w:rsidRDefault="00FC730F">
      <w:pPr>
        <w:pStyle w:val="ConsPlusNormal"/>
        <w:spacing w:before="200"/>
        <w:ind w:firstLine="540"/>
        <w:jc w:val="both"/>
      </w:pPr>
      <w:r>
        <w:lastRenderedPageBreak/>
        <w:t>г) положения настоящего постановления о точках поставки по договору оказания услуг по передаче электрической энер</w:t>
      </w:r>
      <w:r>
        <w:t>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rsidR="00000000" w:rsidRDefault="00FC730F">
      <w:pPr>
        <w:pStyle w:val="ConsPlusNormal"/>
        <w:spacing w:before="200"/>
        <w:ind w:firstLine="540"/>
        <w:jc w:val="both"/>
      </w:pPr>
      <w:r>
        <w:t>д) расчетные способы, кроме расчетны</w:t>
      </w:r>
      <w:r>
        <w:t xml:space="preserve">х способов определения объемов безучетного и бездоговорного потребления электрической энергии, и порядок их применения, установленные Основными </w:t>
      </w:r>
      <w:hyperlink w:anchor="Par75" w:tooltip="ОСНОВНЫЕ ПОЛОЖЕНИЯ" w:history="1">
        <w:r>
          <w:rPr>
            <w:color w:val="0000FF"/>
          </w:rPr>
          <w:t>положениями</w:t>
        </w:r>
      </w:hyperlink>
      <w:r>
        <w:t xml:space="preserve"> функционирования розничных рынков электрической энерги</w:t>
      </w:r>
      <w:r>
        <w:t>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rsidR="00000000" w:rsidRDefault="00FC730F">
      <w:pPr>
        <w:pStyle w:val="ConsPlusNormal"/>
        <w:spacing w:before="200"/>
        <w:ind w:firstLine="540"/>
        <w:jc w:val="both"/>
      </w:pPr>
      <w:r>
        <w:t>е) разработка и внедрение стандартов качества обслуживан</w:t>
      </w:r>
      <w:r>
        <w:t xml:space="preserve">ия потребителей (покупателей) в соответствии с требованиями, установленными Основными </w:t>
      </w:r>
      <w:hyperlink w:anchor="Par75" w:tooltip="ОСНОВНЫЕ ПОЛОЖЕНИЯ" w:history="1">
        <w:r>
          <w:rPr>
            <w:color w:val="0000FF"/>
          </w:rPr>
          <w:t>положениями</w:t>
        </w:r>
      </w:hyperlink>
      <w:r>
        <w:t xml:space="preserve"> функционирования розничных рынков электрической энергии, утвержденными настоящим постановлением, и программ меро</w:t>
      </w:r>
      <w:r>
        <w:t>приятий по повышению качества обслуживания потребителей (покупателей) осуществляются гарантирующими поставщиками до 1 мая 2013 г.;</w:t>
      </w:r>
    </w:p>
    <w:p w:rsidR="00000000" w:rsidRDefault="00FC730F">
      <w:pPr>
        <w:pStyle w:val="ConsPlusNormal"/>
        <w:spacing w:before="200"/>
        <w:ind w:firstLine="540"/>
        <w:jc w:val="both"/>
      </w:pPr>
      <w:r>
        <w:t>ж) направление потребителям услуг по передаче электрической энергии, а также потребителям (покупателям) по договору энергосна</w:t>
      </w:r>
      <w:r>
        <w:t>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Правилами недискриминационного доступа к услугам по передаче электрической энергии и оказания этих у</w:t>
      </w:r>
      <w:r>
        <w:t>слуг, утвержденными постановлением Правительства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rsidR="00000000" w:rsidRDefault="00FC730F">
      <w:pPr>
        <w:pStyle w:val="ConsPlusNormal"/>
        <w:spacing w:before="200"/>
        <w:ind w:firstLine="540"/>
        <w:jc w:val="both"/>
      </w:pPr>
      <w:r>
        <w:t xml:space="preserve">з) информация об установленных Основными </w:t>
      </w:r>
      <w:hyperlink w:anchor="Par75" w:tooltip="ОСНОВНЫЕ ПОЛОЖЕНИЯ" w:history="1">
        <w:r>
          <w:rPr>
            <w:color w:val="0000FF"/>
          </w:rPr>
          <w:t>положениями</w:t>
        </w:r>
      </w:hyperlink>
      <w: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w:t>
      </w:r>
      <w:r>
        <w:t>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w:t>
      </w:r>
      <w:r>
        <w:t>телей) в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rsidR="00000000" w:rsidRDefault="00FC730F">
      <w:pPr>
        <w:pStyle w:val="ConsPlusNormal"/>
        <w:spacing w:before="200"/>
        <w:ind w:firstLine="540"/>
        <w:jc w:val="both"/>
      </w:pPr>
      <w:r>
        <w:t>и) лицо, которое владеет на праве собственности или на</w:t>
      </w:r>
      <w:r>
        <w:t xml:space="preserve"> ином законном основании объектом (частью объекта) по производству электрической энергии (мощности) (в том числе электростанцией), указанным в абзаце первом пункта 31 Правил оптового рынка электрической энергии и мощности, утвержденных постановлением Прави</w:t>
      </w:r>
      <w:r>
        <w:t>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w:t>
      </w:r>
      <w:r>
        <w:t>ынка электрической энергии и мощности", и не получило в отношении электростанции в целом подтверждение о нераспространении требования Федерального закона "Об электроэнергетике" о реализации всей производимой электрической энергии и мощности только на оптов</w:t>
      </w:r>
      <w:r>
        <w:t>ом рынке, вправе реализовывать всю производимую на таком объекте (части такого объекта) электрическую энергию только на оптовом рынке;</w:t>
      </w:r>
    </w:p>
    <w:p w:rsidR="00000000" w:rsidRDefault="00FC730F">
      <w:pPr>
        <w:pStyle w:val="ConsPlusNormal"/>
        <w:jc w:val="both"/>
      </w:pPr>
      <w:r>
        <w:t>(пп. "и" в ред. Постановления Правительства РФ от 07.07.2017 N 810)</w:t>
      </w:r>
    </w:p>
    <w:p w:rsidR="00000000" w:rsidRDefault="00FC730F">
      <w:pPr>
        <w:pStyle w:val="ConsPlusNormal"/>
        <w:spacing w:before="200"/>
        <w:ind w:firstLine="540"/>
        <w:jc w:val="both"/>
      </w:pPr>
      <w:r>
        <w:t>к) контроль за соблюдением гарантирующими поставщикам</w:t>
      </w:r>
      <w:r>
        <w:t>и Правил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осуществляют федеральный антимонопольный орга</w:t>
      </w:r>
      <w:r>
        <w:t>н и органы исполнительной власти субъектов Российской Федерации в области государственного регулирования тарифов в порядке, определенном Правительством Российской Федерации;</w:t>
      </w:r>
    </w:p>
    <w:p w:rsidR="00000000" w:rsidRDefault="00FC730F">
      <w:pPr>
        <w:pStyle w:val="ConsPlusNormal"/>
        <w:spacing w:before="200"/>
        <w:ind w:firstLine="540"/>
        <w:jc w:val="both"/>
      </w:pPr>
      <w:r>
        <w:t>л) сбытовые надбавки гарантирующих поставщиков в виде формулы для группы (подгрупп</w:t>
      </w:r>
      <w:r>
        <w:t>)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w:t>
      </w:r>
      <w:r>
        <w:t xml:space="preserve">ых </w:t>
      </w:r>
      <w:hyperlink w:anchor="Par52" w:tooltip="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методические указания по расчету сбытовой надбавки гарантирующих поставщиков, в том числе определяющие порядок расчета сбытовых надбавок в виде формулы для группы (подгрупп) &quot;прочие потребители&quot; исходя из размера доходности продаж гарантирующих поставщиков, дифференцированного по гр..." w:history="1">
        <w:r>
          <w:rPr>
            <w:color w:val="0000FF"/>
          </w:rPr>
          <w:t>пунктом 6</w:t>
        </w:r>
      </w:hyperlink>
      <w:r>
        <w:t xml:space="preserve"> настоящего постановления.</w:t>
      </w:r>
    </w:p>
    <w:p w:rsidR="00000000" w:rsidRDefault="00FC730F">
      <w:pPr>
        <w:pStyle w:val="ConsPlusNormal"/>
        <w:spacing w:before="200"/>
        <w:ind w:firstLine="540"/>
        <w:jc w:val="both"/>
      </w:pPr>
      <w:r>
        <w:lastRenderedPageBreak/>
        <w:t>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w:t>
      </w:r>
      <w:r>
        <w:t>нга ценовой ситуации на оптовом и розничных рынках запрашивает у органов исполнительной власти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w:t>
      </w:r>
      <w:r>
        <w:t>ие ценовой ситуации на оптовом и розничных рынках.</w:t>
      </w:r>
    </w:p>
    <w:p w:rsidR="00000000" w:rsidRDefault="00FC730F">
      <w:pPr>
        <w:pStyle w:val="ConsPlusNormal"/>
        <w:spacing w:before="200"/>
        <w:ind w:firstLine="540"/>
        <w:jc w:val="both"/>
      </w:pPr>
      <w:r>
        <w:t>Указанная информация предоставляется не позднее 1 месяца со дня получения соответствующего запроса.</w:t>
      </w:r>
    </w:p>
    <w:p w:rsidR="00000000" w:rsidRDefault="00FC730F">
      <w:pPr>
        <w:pStyle w:val="ConsPlusNormal"/>
        <w:spacing w:before="200"/>
        <w:ind w:firstLine="540"/>
        <w:jc w:val="both"/>
      </w:pPr>
      <w:r>
        <w:t>Некоммерческое партнерство "Совет рынка по организации эффективной системы оптовой и розничной торговли э</w:t>
      </w:r>
      <w:r>
        <w:t>лектрической энергией и мощностью" информирует федеральные органы исполнительной власти и органы исполнительной власти субъектов Российской Федерации, уполномоченные в области контроля и надзора за деятельностью субъектов оптового и розничных рынков, о рез</w:t>
      </w:r>
      <w:r>
        <w:t>ультатах мониторинга ценовой ситуации на оптовом и розничных рынках.</w:t>
      </w:r>
    </w:p>
    <w:p w:rsidR="00000000" w:rsidRDefault="00FC730F">
      <w:pPr>
        <w:pStyle w:val="ConsPlusNormal"/>
        <w:spacing w:before="200"/>
        <w:ind w:firstLine="540"/>
        <w:jc w:val="both"/>
      </w:pPr>
      <w:r>
        <w:t>4. Федеральной антимонопольной службе:</w:t>
      </w:r>
    </w:p>
    <w:p w:rsidR="00000000" w:rsidRDefault="00FC730F">
      <w:pPr>
        <w:pStyle w:val="ConsPlusNormal"/>
        <w:spacing w:before="200"/>
        <w:ind w:firstLine="540"/>
        <w:jc w:val="both"/>
      </w:pPr>
      <w:r>
        <w:t>по согласованию с Министерством энергетики Российской Федерации, Федеральной службой по тарифам и Министерством экономического развития Российской Ф</w:t>
      </w:r>
      <w:r>
        <w:t>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w:t>
      </w:r>
      <w:r>
        <w:t>редаче электрической энергии таким предприятиям (организациям);</w:t>
      </w:r>
    </w:p>
    <w:p w:rsidR="00000000" w:rsidRDefault="00FC730F">
      <w:pPr>
        <w:pStyle w:val="ConsPlusNormal"/>
        <w:spacing w:before="200"/>
        <w:ind w:firstLine="540"/>
        <w:jc w:val="both"/>
      </w:pPr>
      <w:r>
        <w:t>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w:t>
      </w:r>
      <w:r>
        <w:t>рные договоры купли-продажи электрической энергии (энергоснабжения) с потребителями.</w:t>
      </w:r>
    </w:p>
    <w:p w:rsidR="00000000" w:rsidRDefault="00FC730F">
      <w:pPr>
        <w:pStyle w:val="ConsPlusNormal"/>
        <w:spacing w:before="200"/>
        <w:ind w:firstLine="540"/>
        <w:jc w:val="both"/>
      </w:pPr>
      <w:r>
        <w:t>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w:t>
      </w:r>
      <w:r>
        <w:t>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w:t>
      </w:r>
      <w:r>
        <w:t>лирования тарифов контроля за соблюдением гарантирующими поставщиками Правил определения и применения гарантирующими поставщиками нерегулируемых цен на электрическую энергию (мощность).</w:t>
      </w:r>
    </w:p>
    <w:p w:rsidR="00000000" w:rsidRDefault="00FC730F">
      <w:pPr>
        <w:pStyle w:val="ConsPlusNormal"/>
        <w:spacing w:before="200"/>
        <w:ind w:firstLine="540"/>
        <w:jc w:val="both"/>
      </w:pPr>
      <w:bookmarkStart w:id="1" w:name="Par52"/>
      <w:bookmarkEnd w:id="1"/>
      <w:r>
        <w:t>6. Федеральной службе по тарифам по согласованию с Министерс</w:t>
      </w:r>
      <w:r>
        <w:t xml:space="preserve">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методические указания по расчету сбытовой надбавки гарантирующих поставщиков, в том числе </w:t>
      </w:r>
      <w:r>
        <w:t>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w:t>
      </w:r>
      <w:r>
        <w:t>нтирующих поставщиков, а также размер доходности продаж гарантирующих поставщиков.</w:t>
      </w:r>
    </w:p>
    <w:p w:rsidR="00000000" w:rsidRDefault="00FC730F">
      <w:pPr>
        <w:pStyle w:val="ConsPlusNormal"/>
        <w:spacing w:before="200"/>
        <w:ind w:firstLine="540"/>
        <w:jc w:val="both"/>
      </w:pPr>
      <w:r>
        <w:t>7. Федеральной службе по тарифам в 3-месячный срок привести свои нормативные правовые акты в соответствие с настоящим постановлением.</w:t>
      </w:r>
    </w:p>
    <w:p w:rsidR="00000000" w:rsidRDefault="00FC730F">
      <w:pPr>
        <w:pStyle w:val="ConsPlusNormal"/>
        <w:spacing w:before="200"/>
        <w:ind w:firstLine="540"/>
        <w:jc w:val="both"/>
      </w:pPr>
      <w:r>
        <w:t>8. Министерству энергетики Российской Ф</w:t>
      </w:r>
      <w:r>
        <w:t>едерации по согласованию с Министерством экономического развития Российской Федерации:</w:t>
      </w:r>
    </w:p>
    <w:p w:rsidR="00000000" w:rsidRDefault="00FC730F">
      <w:pPr>
        <w:pStyle w:val="ConsPlusNormal"/>
        <w:spacing w:before="200"/>
        <w:ind w:firstLine="540"/>
        <w:jc w:val="both"/>
      </w:pPr>
      <w:r>
        <w:t>в 4-месячный срок разработать и утвердить методические указания по определению и применению коэффициентов совмещения максимума потребления электрической энергии при опре</w:t>
      </w:r>
      <w:r>
        <w:t>делении степени загрузки вводимых после строительства объектов электросетевого хозяйства;</w:t>
      </w:r>
    </w:p>
    <w:p w:rsidR="00000000" w:rsidRDefault="00FC730F">
      <w:pPr>
        <w:pStyle w:val="ConsPlusNormal"/>
        <w:spacing w:before="200"/>
        <w:ind w:firstLine="540"/>
        <w:jc w:val="both"/>
      </w:pPr>
      <w:r>
        <w:t xml:space="preserve">в 6-месячный срок привести в соответствие с настоящим постановлением правила разработки и применения графиков аварийного ограничения режима потребления электрической </w:t>
      </w:r>
      <w:r>
        <w:t>энергии и использования противоаварийной автоматики.</w:t>
      </w:r>
    </w:p>
    <w:p w:rsidR="00000000" w:rsidRDefault="00FC730F">
      <w:pPr>
        <w:pStyle w:val="ConsPlusNormal"/>
        <w:spacing w:before="200"/>
        <w:ind w:firstLine="540"/>
        <w:jc w:val="both"/>
      </w:pPr>
      <w:r>
        <w:lastRenderedPageBreak/>
        <w:t>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w:t>
      </w:r>
      <w:r>
        <w:t>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rsidR="00000000" w:rsidRDefault="00FC730F">
      <w:pPr>
        <w:pStyle w:val="ConsPlusNormal"/>
        <w:spacing w:before="200"/>
        <w:ind w:firstLine="540"/>
        <w:jc w:val="both"/>
      </w:pPr>
      <w:r>
        <w:t>10. Министерству энергетики Россий</w:t>
      </w:r>
      <w:r>
        <w:t>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w:t>
      </w:r>
      <w:r>
        <w:t>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w:t>
      </w:r>
      <w:r>
        <w:t>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rsidR="00000000" w:rsidRDefault="00FC730F">
      <w:pPr>
        <w:pStyle w:val="ConsPlusNormal"/>
        <w:spacing w:before="200"/>
        <w:ind w:firstLine="540"/>
        <w:jc w:val="both"/>
      </w:pPr>
      <w:r>
        <w:t>11. Признать утратившими силу акты Правительства Российской Фед</w:t>
      </w:r>
      <w:r>
        <w:t xml:space="preserve">ерации по перечню согласно </w:t>
      </w:r>
      <w:hyperlink w:anchor="Par5861" w:tooltip="ПЕРЕЧЕНЬ" w:history="1">
        <w:r>
          <w:rPr>
            <w:color w:val="0000FF"/>
          </w:rPr>
          <w:t>приложению</w:t>
        </w:r>
      </w:hyperlink>
      <w:r>
        <w:t>.</w:t>
      </w:r>
    </w:p>
    <w:p w:rsidR="00000000" w:rsidRDefault="00FC730F">
      <w:pPr>
        <w:pStyle w:val="ConsPlusNormal"/>
        <w:spacing w:before="200"/>
        <w:ind w:firstLine="540"/>
        <w:jc w:val="both"/>
      </w:pPr>
      <w:r>
        <w:t xml:space="preserve">12. </w:t>
      </w:r>
      <w:hyperlink w:anchor="Par164" w:tooltip="соблюдать требования, установленные пунктом 11 настоящего документа;" w:history="1">
        <w:r>
          <w:rPr>
            <w:color w:val="0000FF"/>
          </w:rPr>
          <w:t>Абзац пятый пункта 9</w:t>
        </w:r>
      </w:hyperlink>
      <w:r>
        <w:t xml:space="preserve"> Основных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rsidR="00000000" w:rsidRDefault="00FC730F">
      <w:pPr>
        <w:pStyle w:val="ConsPlusNormal"/>
        <w:ind w:firstLine="540"/>
        <w:jc w:val="both"/>
      </w:pPr>
    </w:p>
    <w:p w:rsidR="00000000" w:rsidRDefault="00FC730F">
      <w:pPr>
        <w:pStyle w:val="ConsPlusNormal"/>
        <w:jc w:val="right"/>
      </w:pPr>
      <w:r>
        <w:t>Председатель Правительства</w:t>
      </w:r>
    </w:p>
    <w:p w:rsidR="00000000" w:rsidRDefault="00FC730F">
      <w:pPr>
        <w:pStyle w:val="ConsPlusNormal"/>
        <w:jc w:val="right"/>
      </w:pPr>
      <w:r>
        <w:t>Российской Федерации</w:t>
      </w:r>
    </w:p>
    <w:p w:rsidR="00000000" w:rsidRDefault="00FC730F">
      <w:pPr>
        <w:pStyle w:val="ConsPlusNormal"/>
        <w:jc w:val="right"/>
      </w:pPr>
      <w:r>
        <w:t>В.ПУ</w:t>
      </w:r>
      <w:r>
        <w:t>ТИН</w:t>
      </w: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jc w:val="right"/>
        <w:outlineLvl w:val="0"/>
      </w:pPr>
      <w:r>
        <w:t>Утверждены</w:t>
      </w:r>
    </w:p>
    <w:p w:rsidR="00000000" w:rsidRDefault="00FC730F">
      <w:pPr>
        <w:pStyle w:val="ConsPlusNormal"/>
        <w:jc w:val="right"/>
      </w:pPr>
      <w:r>
        <w:t>постановлением Правительства</w:t>
      </w:r>
    </w:p>
    <w:p w:rsidR="00000000" w:rsidRDefault="00FC730F">
      <w:pPr>
        <w:pStyle w:val="ConsPlusNormal"/>
        <w:jc w:val="right"/>
      </w:pPr>
      <w:r>
        <w:t>Российской Федерации</w:t>
      </w:r>
    </w:p>
    <w:p w:rsidR="00000000" w:rsidRDefault="00FC730F">
      <w:pPr>
        <w:pStyle w:val="ConsPlusNormal"/>
        <w:jc w:val="right"/>
      </w:pPr>
      <w:r>
        <w:t>от 4 мая 2012 г. N 442</w:t>
      </w:r>
    </w:p>
    <w:p w:rsidR="00000000" w:rsidRDefault="00FC730F">
      <w:pPr>
        <w:pStyle w:val="ConsPlusNormal"/>
        <w:ind w:firstLine="540"/>
        <w:jc w:val="both"/>
      </w:pPr>
    </w:p>
    <w:p w:rsidR="00000000" w:rsidRDefault="00FC730F">
      <w:pPr>
        <w:pStyle w:val="ConsPlusTitle"/>
        <w:jc w:val="center"/>
      </w:pPr>
      <w:bookmarkStart w:id="2" w:name="Par75"/>
      <w:bookmarkEnd w:id="2"/>
      <w:r>
        <w:t>ОСНОВНЫЕ ПОЛОЖЕНИЯ</w:t>
      </w:r>
    </w:p>
    <w:p w:rsidR="00000000" w:rsidRDefault="00FC730F">
      <w:pPr>
        <w:pStyle w:val="ConsPlusTitle"/>
        <w:jc w:val="center"/>
      </w:pPr>
      <w:r>
        <w:t>ФУНКЦИОНИРОВАНИЯ РОЗНИЧНЫХ РЫНКОВ ЭЛЕКТРИЧЕСКОЙ ЭНЕРГИИ</w:t>
      </w:r>
    </w:p>
    <w:p w:rsidR="00000000" w:rsidRDefault="00FC730F">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C730F">
            <w:pPr>
              <w:pStyle w:val="ConsPlusNormal"/>
              <w:jc w:val="center"/>
              <w:rPr>
                <w:color w:val="392C69"/>
              </w:rPr>
            </w:pPr>
            <w:r>
              <w:rPr>
                <w:color w:val="392C69"/>
              </w:rPr>
              <w:t>Список изменяющих документов</w:t>
            </w:r>
          </w:p>
          <w:p w:rsidR="00000000" w:rsidRDefault="00FC730F">
            <w:pPr>
              <w:pStyle w:val="ConsPlusNormal"/>
              <w:jc w:val="center"/>
              <w:rPr>
                <w:color w:val="392C69"/>
              </w:rPr>
            </w:pPr>
            <w:r>
              <w:rPr>
                <w:color w:val="392C69"/>
              </w:rPr>
              <w:t>(в ред. Постановлений Правительства РФ от 28.12</w:t>
            </w:r>
            <w:r>
              <w:rPr>
                <w:color w:val="392C69"/>
              </w:rPr>
              <w:t>.2012 N 1449,</w:t>
            </w:r>
          </w:p>
          <w:p w:rsidR="00000000" w:rsidRDefault="00FC730F">
            <w:pPr>
              <w:pStyle w:val="ConsPlusNormal"/>
              <w:jc w:val="center"/>
              <w:rPr>
                <w:color w:val="392C69"/>
              </w:rPr>
            </w:pPr>
            <w:r>
              <w:rPr>
                <w:color w:val="392C69"/>
              </w:rPr>
              <w:t>от 30.12.2012 N 1482, от 30.01.2013 N 67, от 26.07.2013 N 630,</w:t>
            </w:r>
          </w:p>
          <w:p w:rsidR="00000000" w:rsidRDefault="00FC730F">
            <w:pPr>
              <w:pStyle w:val="ConsPlusNormal"/>
              <w:jc w:val="center"/>
              <w:rPr>
                <w:color w:val="392C69"/>
              </w:rPr>
            </w:pPr>
            <w:r>
              <w:rPr>
                <w:color w:val="392C69"/>
              </w:rPr>
              <w:t>от 31.07.2013 N 652, от 26.08.2013 N 737, от 27.08.2013 N 743,</w:t>
            </w:r>
          </w:p>
          <w:p w:rsidR="00000000" w:rsidRDefault="00FC730F">
            <w:pPr>
              <w:pStyle w:val="ConsPlusNormal"/>
              <w:jc w:val="center"/>
              <w:rPr>
                <w:color w:val="392C69"/>
              </w:rPr>
            </w:pPr>
            <w:r>
              <w:rPr>
                <w:color w:val="392C69"/>
              </w:rPr>
              <w:t>от 10.02.2014 N 95, от 31.07.2014 N 750, от 11.08.2014 N 792,</w:t>
            </w:r>
          </w:p>
          <w:p w:rsidR="00000000" w:rsidRDefault="00FC730F">
            <w:pPr>
              <w:pStyle w:val="ConsPlusNormal"/>
              <w:jc w:val="center"/>
              <w:rPr>
                <w:color w:val="392C69"/>
              </w:rPr>
            </w:pPr>
            <w:r>
              <w:rPr>
                <w:color w:val="392C69"/>
              </w:rPr>
              <w:t>от 23.01.2015 N 47, от 28.02.2015 N 183, от 28.02.2015</w:t>
            </w:r>
            <w:r>
              <w:rPr>
                <w:color w:val="392C69"/>
              </w:rPr>
              <w:t xml:space="preserve"> N 184,</w:t>
            </w:r>
          </w:p>
          <w:p w:rsidR="00000000" w:rsidRDefault="00FC730F">
            <w:pPr>
              <w:pStyle w:val="ConsPlusNormal"/>
              <w:jc w:val="center"/>
              <w:rPr>
                <w:color w:val="392C69"/>
              </w:rPr>
            </w:pPr>
            <w:r>
              <w:rPr>
                <w:color w:val="392C69"/>
              </w:rPr>
              <w:t>от 28.05.2015 N 508, от 07.07.2015 N 680, от 04.09.2015 N 941,</w:t>
            </w:r>
          </w:p>
          <w:p w:rsidR="00000000" w:rsidRDefault="00FC730F">
            <w:pPr>
              <w:pStyle w:val="ConsPlusNormal"/>
              <w:jc w:val="center"/>
              <w:rPr>
                <w:color w:val="392C69"/>
              </w:rPr>
            </w:pPr>
            <w:r>
              <w:rPr>
                <w:color w:val="392C69"/>
              </w:rPr>
              <w:t>от 22.02.2016 N 128, от 17.05.2016 N 433, от 11.10.2016 N 1030,</w:t>
            </w:r>
          </w:p>
          <w:p w:rsidR="00000000" w:rsidRDefault="00FC730F">
            <w:pPr>
              <w:pStyle w:val="ConsPlusNormal"/>
              <w:jc w:val="center"/>
              <w:rPr>
                <w:color w:val="392C69"/>
              </w:rPr>
            </w:pPr>
            <w:r>
              <w:rPr>
                <w:color w:val="392C69"/>
              </w:rPr>
              <w:t>от 20.10.2016 N 1074, от 08.12.2016 N 1319, от 23.12.2016 N 1446,</w:t>
            </w:r>
          </w:p>
          <w:p w:rsidR="00000000" w:rsidRDefault="00FC730F">
            <w:pPr>
              <w:pStyle w:val="ConsPlusNormal"/>
              <w:jc w:val="center"/>
              <w:rPr>
                <w:color w:val="392C69"/>
              </w:rPr>
            </w:pPr>
            <w:r>
              <w:rPr>
                <w:color w:val="392C69"/>
              </w:rPr>
              <w:t>от 26.12.2016 N 1498, от 04.02.2017 N 139, от 07.05.2017 N 542,</w:t>
            </w:r>
          </w:p>
          <w:p w:rsidR="00000000" w:rsidRDefault="00FC730F">
            <w:pPr>
              <w:pStyle w:val="ConsPlusNormal"/>
              <w:jc w:val="center"/>
              <w:rPr>
                <w:color w:val="392C69"/>
              </w:rPr>
            </w:pPr>
            <w:r>
              <w:rPr>
                <w:color w:val="392C69"/>
              </w:rPr>
              <w:t>от 11.05.2017 N 557, от 24.05.2017 N 624, от 07.07.2017 N 810,</w:t>
            </w:r>
          </w:p>
          <w:p w:rsidR="00000000" w:rsidRDefault="00FC730F">
            <w:pPr>
              <w:pStyle w:val="ConsPlusNormal"/>
              <w:jc w:val="center"/>
              <w:rPr>
                <w:color w:val="392C69"/>
              </w:rPr>
            </w:pPr>
            <w:r>
              <w:rPr>
                <w:color w:val="392C69"/>
              </w:rPr>
              <w:t>от 21.07.2017 N 863, от 28.07.2017 N 895, от 28.08.2017 N 1016,</w:t>
            </w:r>
          </w:p>
          <w:p w:rsidR="00000000" w:rsidRDefault="00FC730F">
            <w:pPr>
              <w:pStyle w:val="ConsPlusNormal"/>
              <w:jc w:val="center"/>
              <w:rPr>
                <w:color w:val="392C69"/>
              </w:rPr>
            </w:pPr>
            <w:r>
              <w:rPr>
                <w:color w:val="392C69"/>
              </w:rPr>
              <w:t>от 28.10.2017 N 1311, от 10.11.2017 N 1351, от 11.11.2017 N 1365,</w:t>
            </w:r>
          </w:p>
          <w:p w:rsidR="00000000" w:rsidRDefault="00FC730F">
            <w:pPr>
              <w:pStyle w:val="ConsPlusNormal"/>
              <w:jc w:val="center"/>
              <w:rPr>
                <w:color w:val="392C69"/>
              </w:rPr>
            </w:pPr>
            <w:r>
              <w:rPr>
                <w:color w:val="392C69"/>
              </w:rPr>
              <w:t>от 30.12.2017 N 1707, от 29.06.2018 N 749)</w:t>
            </w:r>
          </w:p>
        </w:tc>
      </w:tr>
    </w:tbl>
    <w:p w:rsidR="00000000" w:rsidRDefault="00FC730F">
      <w:pPr>
        <w:pStyle w:val="ConsPlusNormal"/>
        <w:ind w:firstLine="540"/>
        <w:jc w:val="both"/>
      </w:pPr>
    </w:p>
    <w:p w:rsidR="00000000" w:rsidRDefault="00FC730F">
      <w:pPr>
        <w:pStyle w:val="ConsPlusTitle"/>
        <w:jc w:val="center"/>
        <w:outlineLvl w:val="1"/>
      </w:pPr>
      <w:bookmarkStart w:id="3" w:name="Par92"/>
      <w:bookmarkEnd w:id="3"/>
      <w:r>
        <w:t>I. Общие положения</w:t>
      </w:r>
    </w:p>
    <w:p w:rsidR="00000000" w:rsidRDefault="00FC730F">
      <w:pPr>
        <w:pStyle w:val="ConsPlusNormal"/>
        <w:ind w:firstLine="540"/>
        <w:jc w:val="both"/>
      </w:pPr>
    </w:p>
    <w:p w:rsidR="00000000" w:rsidRDefault="00FC730F">
      <w:pPr>
        <w:pStyle w:val="ConsPlusNormal"/>
        <w:ind w:firstLine="540"/>
        <w:jc w:val="both"/>
      </w:pPr>
      <w:r>
        <w:t xml:space="preserve">1. Настоящий документ устанавливает правовые основы функционирования розничных рынков </w:t>
      </w:r>
      <w:r>
        <w:lastRenderedPageBreak/>
        <w:t>электрической энергии.</w:t>
      </w:r>
    </w:p>
    <w:p w:rsidR="00000000" w:rsidRDefault="00FC730F">
      <w:pPr>
        <w:pStyle w:val="ConsPlusNormal"/>
        <w:spacing w:before="200"/>
        <w:ind w:firstLine="540"/>
        <w:jc w:val="both"/>
      </w:pPr>
      <w:r>
        <w:t>2. Понятия, используемые в настоящем документе, означают следующее:</w:t>
      </w:r>
    </w:p>
    <w:p w:rsidR="00000000" w:rsidRDefault="00FC730F">
      <w:pPr>
        <w:pStyle w:val="ConsPlusNormal"/>
        <w:spacing w:before="200"/>
        <w:ind w:firstLine="540"/>
        <w:jc w:val="both"/>
      </w:pPr>
      <w:r>
        <w:t>"су</w:t>
      </w:r>
      <w:r>
        <w:t>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являют</w:t>
      </w:r>
      <w:r>
        <w:t>ся неотъемлемой частью процесса поставки электрической энергии потребителям;</w:t>
      </w:r>
    </w:p>
    <w:p w:rsidR="00000000" w:rsidRDefault="00FC730F">
      <w:pPr>
        <w:pStyle w:val="ConsPlusNormal"/>
        <w:spacing w:before="200"/>
        <w:ind w:firstLine="540"/>
        <w:jc w:val="both"/>
      </w:pPr>
      <w:r>
        <w:t>"точка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пере</w:t>
      </w:r>
      <w:r>
        <w:t>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w:t>
      </w:r>
      <w:r>
        <w:t>ое, если иное не установлено законодательством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w:t>
      </w:r>
      <w:r>
        <w:t>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w:t>
      </w:r>
      <w:r>
        <w:t>его устройства потребителя (объекта электроэнергетики) к объектам электросетевого хозяйства смежного субъекта электроэнергетики;</w:t>
      </w:r>
    </w:p>
    <w:p w:rsidR="00000000" w:rsidRDefault="00FC730F">
      <w:pPr>
        <w:pStyle w:val="ConsPlusNormal"/>
        <w:jc w:val="both"/>
      </w:pPr>
      <w:r>
        <w:t>(в ред. Постановления Правительства РФ от 07.05.2017 N 542)</w:t>
      </w:r>
    </w:p>
    <w:p w:rsidR="00000000" w:rsidRDefault="00FC730F">
      <w:pPr>
        <w:pStyle w:val="ConsPlusNormal"/>
        <w:spacing w:before="200"/>
        <w:ind w:firstLine="540"/>
        <w:jc w:val="both"/>
      </w:pPr>
      <w:r>
        <w:t>"потребитель" - потребитель электрической энергии, приобретающий электрическую энергию (мощность) для собственных бытовых и (или) производственных нужд;</w:t>
      </w:r>
    </w:p>
    <w:p w:rsidR="00000000" w:rsidRDefault="00FC730F">
      <w:pPr>
        <w:pStyle w:val="ConsPlusNormal"/>
        <w:spacing w:before="200"/>
        <w:ind w:firstLine="540"/>
        <w:jc w:val="both"/>
      </w:pPr>
      <w:r>
        <w:t>"покупатель" - покупатель электрической энергии, приобретающий электрическую энергию (мощность) в целях</w:t>
      </w:r>
      <w:r>
        <w:t xml:space="preserve">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w:t>
      </w:r>
      <w:r>
        <w:t>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p>
    <w:p w:rsidR="00000000" w:rsidRDefault="00FC730F">
      <w:pPr>
        <w:pStyle w:val="ConsPlusNormal"/>
        <w:spacing w:before="200"/>
        <w:ind w:firstLine="540"/>
        <w:jc w:val="both"/>
      </w:pPr>
      <w:r>
        <w:t>абзац утратил силу. - Постановление Правительства РФ от 23.01.2015 N 47;</w:t>
      </w:r>
    </w:p>
    <w:p w:rsidR="00000000" w:rsidRDefault="00FC730F">
      <w:pPr>
        <w:pStyle w:val="ConsPlusNormal"/>
        <w:spacing w:before="200"/>
        <w:ind w:firstLine="540"/>
        <w:jc w:val="both"/>
      </w:pPr>
      <w:r>
        <w:t>"производи</w:t>
      </w:r>
      <w:r>
        <w:t>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w:t>
      </w:r>
      <w:r>
        <w:t>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w:t>
      </w:r>
      <w:r>
        <w:t>а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w:t>
      </w:r>
      <w:r>
        <w:t>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 Правилами оптового рынка электрической энергии и мощнос</w:t>
      </w:r>
      <w:r>
        <w:t>ти, утвержденными постановлением Правительства Российской Федерации от 27 декабря 2010 г. N 1172 (далее - Правила оптового рынка)), а также собственник или иной законный владелец объекта по производству электрической энергии (мощности) в технологически изо</w:t>
      </w:r>
      <w:r>
        <w:t>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000000" w:rsidRDefault="00FC730F">
      <w:pPr>
        <w:pStyle w:val="ConsPlusNormal"/>
        <w:jc w:val="both"/>
      </w:pPr>
      <w:r>
        <w:t>(в ред. Постановлений Правите</w:t>
      </w:r>
      <w:r>
        <w:t>льства РФ от 27.08.2013 N 743, от 23.01.2015 N 47)</w:t>
      </w:r>
    </w:p>
    <w:p w:rsidR="00000000" w:rsidRDefault="00FC730F">
      <w:pPr>
        <w:pStyle w:val="ConsPlusNormal"/>
        <w:spacing w:before="200"/>
        <w:ind w:firstLine="540"/>
        <w:jc w:val="both"/>
      </w:pPr>
      <w:r>
        <w:t>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w:t>
      </w:r>
      <w:r>
        <w:t>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rsidR="00000000" w:rsidRDefault="00FC730F">
      <w:pPr>
        <w:pStyle w:val="ConsPlusNormal"/>
        <w:jc w:val="both"/>
      </w:pPr>
      <w:r>
        <w:lastRenderedPageBreak/>
        <w:t>(в ред. Постановления Правительства РФ от 23.01.2015 N 47)</w:t>
      </w:r>
    </w:p>
    <w:p w:rsidR="00000000" w:rsidRDefault="00FC730F">
      <w:pPr>
        <w:pStyle w:val="ConsPlusNormal"/>
        <w:spacing w:before="200"/>
        <w:ind w:firstLine="540"/>
        <w:jc w:val="both"/>
      </w:pPr>
      <w:r>
        <w:t>субъект розничных рынков владеет на праве со</w:t>
      </w:r>
      <w:r>
        <w:t>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w:t>
      </w:r>
      <w:r>
        <w:t>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000000" w:rsidRDefault="00FC730F">
      <w:pPr>
        <w:pStyle w:val="ConsPlusNormal"/>
        <w:jc w:val="both"/>
      </w:pPr>
      <w:r>
        <w:t>(в ред. Постановления Правительства РФ от 23.01.2015 N 47)</w:t>
      </w:r>
    </w:p>
    <w:p w:rsidR="00000000" w:rsidRDefault="00FC730F">
      <w:pPr>
        <w:pStyle w:val="ConsPlusNormal"/>
        <w:spacing w:before="200"/>
        <w:ind w:firstLine="540"/>
        <w:jc w:val="both"/>
      </w:pPr>
      <w:r>
        <w:t xml:space="preserve">в отношении указанных </w:t>
      </w:r>
      <w:r>
        <w:t>объектов по производству электрической энергии (мощности) и энергопринимающих устройств такого субъекта не зарегистрированы группы точек поставки на оптовом рынке;</w:t>
      </w:r>
    </w:p>
    <w:p w:rsidR="00000000" w:rsidRDefault="00FC730F">
      <w:pPr>
        <w:pStyle w:val="ConsPlusNormal"/>
        <w:jc w:val="both"/>
      </w:pPr>
      <w:r>
        <w:t>(в ред. Постановления Правительства РФ от 23.01.2015 N 47)</w:t>
      </w:r>
    </w:p>
    <w:p w:rsidR="00000000" w:rsidRDefault="00FC730F">
      <w:pPr>
        <w:pStyle w:val="ConsPlusNormal"/>
        <w:spacing w:before="200"/>
        <w:ind w:firstLine="540"/>
        <w:jc w:val="both"/>
      </w:pPr>
      <w:r>
        <w:t>на субъекта розничного рынка в ча</w:t>
      </w:r>
      <w:r>
        <w:t>сти указанных объектов по производству электрической энергии (мощности)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w:t>
      </w:r>
    </w:p>
    <w:p w:rsidR="00000000" w:rsidRDefault="00FC730F">
      <w:pPr>
        <w:pStyle w:val="ConsPlusNormal"/>
        <w:jc w:val="both"/>
      </w:pPr>
      <w:r>
        <w:t>(в ред. По</w:t>
      </w:r>
      <w:r>
        <w:t>становления Правительства РФ от 23.01.2015 N 47)</w:t>
      </w:r>
    </w:p>
    <w:p w:rsidR="00000000" w:rsidRDefault="00FC730F">
      <w:pPr>
        <w:pStyle w:val="ConsPlusNormal"/>
        <w:spacing w:before="200"/>
        <w:ind w:firstLine="540"/>
        <w:jc w:val="both"/>
      </w:pPr>
      <w:r>
        <w:t>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w:t>
      </w:r>
      <w:r>
        <w:t xml:space="preserve">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w:t>
      </w:r>
      <w:r>
        <w:t>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w:t>
      </w:r>
      <w:r>
        <w:t>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000000" w:rsidRDefault="00FC730F">
      <w:pPr>
        <w:pStyle w:val="ConsPlusNormal"/>
        <w:jc w:val="both"/>
      </w:pPr>
      <w:r>
        <w:t>(в ред. Постановления Правительства РФ от 23.01.2015 N 47)</w:t>
      </w:r>
    </w:p>
    <w:p w:rsidR="00000000" w:rsidRDefault="00FC730F">
      <w:pPr>
        <w:pStyle w:val="ConsPlusNormal"/>
        <w:spacing w:before="200"/>
        <w:ind w:firstLine="540"/>
        <w:jc w:val="both"/>
      </w:pPr>
      <w:r>
        <w:t>"бездоговор</w:t>
      </w:r>
      <w:r>
        <w:t xml:space="preserve">ное потребление электрической энергии" -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в установленном порядке договора, обеспечивающего продажу </w:t>
      </w:r>
      <w:r>
        <w:t>электрической энергии (мощности) на розничных рынках, кроме случаев потребления электрической энергии в отсутствие такого договора в течение 2 месяцев с даты, установленной для принятия гарантирующим поставщиком на обслуживание потребителей, а также потреб</w:t>
      </w:r>
      <w:r>
        <w:t xml:space="preserve">ление электрической энергии в период приостановления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w:t>
      </w:r>
      <w:r>
        <w:t xml:space="preserve">в случаях, предусмотренных </w:t>
      </w:r>
      <w:hyperlink w:anchor="Par3495" w:tooltip="ПРАВИЛА" w:history="1">
        <w:r>
          <w:rPr>
            <w:color w:val="0000FF"/>
          </w:rPr>
          <w:t>Правилами</w:t>
        </w:r>
      </w:hyperlink>
      <w: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w:t>
      </w:r>
      <w:r>
        <w:t>вании розничных рынков электрической энергии, полном и (или) частичном ограничении режима потребления электрической энергии;</w:t>
      </w:r>
    </w:p>
    <w:p w:rsidR="00000000" w:rsidRDefault="00FC730F">
      <w:pPr>
        <w:pStyle w:val="ConsPlusNormal"/>
        <w:jc w:val="both"/>
      </w:pPr>
      <w:r>
        <w:t>(в ред. Постановления Правительства РФ от 24.05.2017 N 624)</w:t>
      </w:r>
    </w:p>
    <w:p w:rsidR="00000000" w:rsidRDefault="00FC730F">
      <w:pPr>
        <w:pStyle w:val="ConsPlusNormal"/>
        <w:spacing w:before="200"/>
        <w:ind w:firstLine="540"/>
        <w:jc w:val="both"/>
      </w:pPr>
      <w:r>
        <w:t>"безучетное потребление" - потребление электрической энергии с нарушени</w:t>
      </w:r>
      <w:r>
        <w:t>ем установленного договором энергоснабжения (купли-продажи (поставки) электрической энергии (мощности), договором оказания услуг по передаче электрической энергии) и настоящим документом порядка учета электрической энергии со стороны потребителя (покупател</w:t>
      </w:r>
      <w:r>
        <w:t xml:space="preserve">я), выразившимся во вмешательстве в работу прибора учета (системы учета), обязанность по обеспечению целостности и сохранности которого (которой) возложена на потребителя (покупателя), в том числе в нарушении (повреждении) пломб и (или) знаков визуального </w:t>
      </w:r>
      <w:r>
        <w:t>контроля, нанесенных на прибор учета (систему учета), в несоблюдении установленных договором сроков извещения об утрате (неисправности) прибора учета (системы учета), а также в совершении потребителем (покупателем) иных действий (бездействий), которые прив</w:t>
      </w:r>
      <w:r>
        <w:t>ели к искажению данных об объеме потребления электрической энергии (мощности).</w:t>
      </w:r>
    </w:p>
    <w:p w:rsidR="00000000" w:rsidRDefault="00FC730F">
      <w:pPr>
        <w:pStyle w:val="ConsPlusNormal"/>
        <w:jc w:val="both"/>
      </w:pPr>
      <w:r>
        <w:lastRenderedPageBreak/>
        <w:t>(в ред. Постановления Правительства РФ от 30.12.2012 N 1482)</w:t>
      </w:r>
    </w:p>
    <w:p w:rsidR="00000000" w:rsidRDefault="00FC730F">
      <w:pPr>
        <w:pStyle w:val="ConsPlusNormal"/>
        <w:spacing w:before="200"/>
        <w:ind w:firstLine="540"/>
        <w:jc w:val="both"/>
      </w:pPr>
      <w:r>
        <w:t>Максимальная мощность энергопринимающих устройств потребителя для целей определения его обязательств на розничном ры</w:t>
      </w:r>
      <w:r>
        <w:t>нке, а также для целей отнесения его к подгруппам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 Правилами недискриминационного</w:t>
      </w:r>
      <w:r>
        <w:t xml:space="preserve">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рамках границ балансовой принадлежности в отношении энергопринимающего устройства, пр</w:t>
      </w:r>
      <w:r>
        <w:t>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электросетевого хозяйства,</w:t>
      </w:r>
      <w:r>
        <w:t xml:space="preserve"> для этих целей максимальная мощность определяется в соответствии с указанными Правилами в отношении такой совокупности энергопринимающих устройств.</w:t>
      </w:r>
    </w:p>
    <w:p w:rsidR="00000000" w:rsidRDefault="00FC730F">
      <w:pPr>
        <w:pStyle w:val="ConsPlusNormal"/>
        <w:jc w:val="both"/>
      </w:pPr>
      <w:r>
        <w:t>(абзац введен Постановлением Правительства РФ от 31.07.2013 N 652)</w:t>
      </w:r>
    </w:p>
    <w:p w:rsidR="00000000" w:rsidRDefault="00FC730F">
      <w:pPr>
        <w:pStyle w:val="ConsPlusNormal"/>
        <w:spacing w:before="200"/>
        <w:ind w:firstLine="540"/>
        <w:jc w:val="both"/>
      </w:pPr>
      <w:r>
        <w:t>В настоящем документе:</w:t>
      </w:r>
    </w:p>
    <w:p w:rsidR="00000000" w:rsidRDefault="00FC730F">
      <w:pPr>
        <w:pStyle w:val="ConsPlusNormal"/>
        <w:jc w:val="both"/>
      </w:pPr>
      <w:r>
        <w:t>(абзац введен Пос</w:t>
      </w:r>
      <w:r>
        <w:t>тановлением Правительства РФ от 23.12.2016 N 1446)</w:t>
      </w:r>
    </w:p>
    <w:p w:rsidR="00000000" w:rsidRDefault="00FC730F">
      <w:pPr>
        <w:pStyle w:val="ConsPlusNormal"/>
        <w:spacing w:before="200"/>
        <w:ind w:firstLine="540"/>
        <w:jc w:val="both"/>
      </w:pPr>
      <w:r>
        <w:t>отдельными частями ценовых зон оптового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w:t>
      </w:r>
      <w:r>
        <w:t xml:space="preserve"> приложением N 3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w:t>
      </w:r>
      <w:r>
        <w:t>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000000" w:rsidRDefault="00FC730F">
      <w:pPr>
        <w:pStyle w:val="ConsPlusNormal"/>
        <w:jc w:val="both"/>
      </w:pPr>
      <w:r>
        <w:t>(абзац введен Постановлением Правительства РФ от 23.12.2016 N 1446)</w:t>
      </w:r>
    </w:p>
    <w:p w:rsidR="00000000" w:rsidRDefault="00FC730F">
      <w:pPr>
        <w:pStyle w:val="ConsPlusNormal"/>
        <w:spacing w:before="200"/>
        <w:ind w:firstLine="540"/>
        <w:jc w:val="both"/>
      </w:pPr>
      <w:r>
        <w:t>отдельными частями ценовых зон оптовог</w:t>
      </w:r>
      <w:r>
        <w:t>о рынка,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w:t>
      </w:r>
      <w:r>
        <w:t>смотренные приложением N 4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w:t>
      </w:r>
      <w:r>
        <w:t>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000000" w:rsidRDefault="00FC730F">
      <w:pPr>
        <w:pStyle w:val="ConsPlusNormal"/>
        <w:jc w:val="both"/>
      </w:pPr>
      <w:r>
        <w:t>(абзац введен Постановлением Правительства РФ от 23.12.2016 N 1446)</w:t>
      </w:r>
    </w:p>
    <w:p w:rsidR="00000000" w:rsidRDefault="00FC730F">
      <w:pPr>
        <w:pStyle w:val="ConsPlusNormal"/>
        <w:spacing w:before="200"/>
        <w:ind w:firstLine="540"/>
        <w:jc w:val="both"/>
      </w:pPr>
      <w:r>
        <w:t>Иные понятия, используемые в настоящем документе, имеют значения, определенные Федеральным законом "Об электроэнергетике", иными федеральными законами и нормативными правовыми актами Российской Федерации.</w:t>
      </w:r>
    </w:p>
    <w:p w:rsidR="00000000" w:rsidRDefault="00FC730F">
      <w:pPr>
        <w:pStyle w:val="ConsPlusNormal"/>
        <w:spacing w:before="200"/>
        <w:ind w:firstLine="540"/>
        <w:jc w:val="both"/>
      </w:pPr>
      <w:r>
        <w:t>3. Субъектами розничных рынков являются:</w:t>
      </w:r>
    </w:p>
    <w:p w:rsidR="00000000" w:rsidRDefault="00FC730F">
      <w:pPr>
        <w:pStyle w:val="ConsPlusNormal"/>
        <w:spacing w:before="200"/>
        <w:ind w:firstLine="540"/>
        <w:jc w:val="both"/>
      </w:pPr>
      <w:r>
        <w:t>потребител</w:t>
      </w:r>
      <w:r>
        <w:t>и;</w:t>
      </w:r>
    </w:p>
    <w:p w:rsidR="00000000" w:rsidRDefault="00FC730F">
      <w:pPr>
        <w:pStyle w:val="ConsPlusNormal"/>
        <w:spacing w:before="200"/>
        <w:ind w:firstLine="540"/>
        <w:jc w:val="both"/>
      </w:pPr>
      <w:r>
        <w:t>исполнители коммунальной услуги;</w:t>
      </w:r>
    </w:p>
    <w:p w:rsidR="00000000" w:rsidRDefault="00FC730F">
      <w:pPr>
        <w:pStyle w:val="ConsPlusNormal"/>
        <w:spacing w:before="200"/>
        <w:ind w:firstLine="540"/>
        <w:jc w:val="both"/>
      </w:pPr>
      <w:r>
        <w:t>гарантирующие поставщики;</w:t>
      </w:r>
    </w:p>
    <w:p w:rsidR="00000000" w:rsidRDefault="00FC730F">
      <w:pPr>
        <w:pStyle w:val="ConsPlusNormal"/>
        <w:spacing w:before="200"/>
        <w:ind w:firstLine="540"/>
        <w:jc w:val="both"/>
      </w:pPr>
      <w:r>
        <w:t>энергосбытовые, энергоснабжающие организации;</w:t>
      </w:r>
    </w:p>
    <w:p w:rsidR="00000000" w:rsidRDefault="00FC730F">
      <w:pPr>
        <w:pStyle w:val="ConsPlusNormal"/>
        <w:spacing w:before="200"/>
        <w:ind w:firstLine="540"/>
        <w:jc w:val="both"/>
      </w:pPr>
      <w:r>
        <w:t>производители электрической энергии (мощности) на розничных рынках;</w:t>
      </w:r>
    </w:p>
    <w:p w:rsidR="00000000" w:rsidRDefault="00FC730F">
      <w:pPr>
        <w:pStyle w:val="ConsPlusNormal"/>
        <w:spacing w:before="200"/>
        <w:ind w:firstLine="540"/>
        <w:jc w:val="both"/>
      </w:pPr>
      <w:r>
        <w:t>сетевые организации;</w:t>
      </w:r>
    </w:p>
    <w:p w:rsidR="00000000" w:rsidRDefault="00FC730F">
      <w:pPr>
        <w:pStyle w:val="ConsPlusNormal"/>
        <w:spacing w:before="200"/>
        <w:ind w:firstLine="540"/>
        <w:jc w:val="both"/>
      </w:pPr>
      <w:r>
        <w:t>субъекты оперативно-диспетчерского управления в электроэнер</w:t>
      </w:r>
      <w:r>
        <w:t xml:space="preserve">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w:t>
      </w:r>
      <w:r>
        <w:lastRenderedPageBreak/>
        <w:t>электроэнергетических системах).</w:t>
      </w:r>
    </w:p>
    <w:p w:rsidR="00000000" w:rsidRDefault="00FC730F">
      <w:pPr>
        <w:pStyle w:val="ConsPlusNormal"/>
        <w:spacing w:before="200"/>
        <w:ind w:firstLine="540"/>
        <w:jc w:val="both"/>
      </w:pPr>
      <w:r>
        <w:t xml:space="preserve">4. В случае если организация </w:t>
      </w:r>
      <w:r>
        <w:t>-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совмещает деятельность по продаже э</w:t>
      </w:r>
      <w:r>
        <w:t>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w:t>
      </w:r>
      <w:r>
        <w:t>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w:t>
      </w:r>
      <w:r>
        <w:t>ия услуг по передаче электрической энергии в отношении таких энергопринимающих устройств.</w:t>
      </w:r>
    </w:p>
    <w:p w:rsidR="00000000" w:rsidRDefault="00FC730F">
      <w:pPr>
        <w:pStyle w:val="ConsPlusNormal"/>
        <w:spacing w:before="200"/>
        <w:ind w:firstLine="540"/>
        <w:jc w:val="both"/>
      </w:pPr>
      <w:r>
        <w:t>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w:t>
      </w:r>
      <w:r>
        <w:t>аже электрической энергии (мощности) на розничных рынках могут выступать как продавцами электрической энергии, так и покупателями.</w:t>
      </w:r>
    </w:p>
    <w:p w:rsidR="00000000" w:rsidRDefault="00FC730F">
      <w:pPr>
        <w:pStyle w:val="ConsPlusNormal"/>
        <w:spacing w:before="200"/>
        <w:ind w:firstLine="540"/>
        <w:jc w:val="both"/>
      </w:pPr>
      <w:r>
        <w:t>Производители электрической энергии (мощности) на розничных рынках в случаях приобретения ими электрической энергии (мощности</w:t>
      </w:r>
      <w:r>
        <w:t>) для собственных производственных нужд выступают как потребители.</w:t>
      </w:r>
    </w:p>
    <w:p w:rsidR="00000000" w:rsidRDefault="00FC730F">
      <w:pPr>
        <w:pStyle w:val="ConsPlusNormal"/>
        <w:spacing w:before="200"/>
        <w:ind w:firstLine="540"/>
        <w:jc w:val="both"/>
      </w:pPr>
      <w:r>
        <w:t xml:space="preserve">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w:t>
      </w:r>
      <w:r>
        <w:t>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rsidR="00000000" w:rsidRDefault="00FC730F">
      <w:pPr>
        <w:pStyle w:val="ConsPlusNormal"/>
        <w:spacing w:before="200"/>
        <w:ind w:firstLine="540"/>
        <w:jc w:val="both"/>
      </w:pPr>
      <w:r>
        <w:t>Иные владельцы объектов электросетевого хозяйства приобретают электрическую энергию (мощность) в целях</w:t>
      </w:r>
      <w:r>
        <w:t xml:space="preserve">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p w:rsidR="00000000" w:rsidRDefault="00FC730F">
      <w:pPr>
        <w:pStyle w:val="ConsPlusNormal"/>
        <w:spacing w:before="200"/>
        <w:ind w:firstLine="540"/>
        <w:jc w:val="both"/>
      </w:pPr>
      <w:bookmarkStart w:id="4" w:name="Par140"/>
      <w:bookmarkEnd w:id="4"/>
      <w:r>
        <w:t>5. На территориях субъектов Российско</w:t>
      </w:r>
      <w:r>
        <w:t>й Федерации, объединенных в ценовые зоны оптового рынка, электрическая энергия (мощность) продается в следующем порядке:</w:t>
      </w:r>
    </w:p>
    <w:p w:rsidR="00000000" w:rsidRDefault="00FC730F">
      <w:pPr>
        <w:pStyle w:val="ConsPlusNormal"/>
        <w:spacing w:before="200"/>
        <w:ind w:firstLine="540"/>
        <w:jc w:val="both"/>
      </w:pPr>
      <w:r>
        <w:t>электрическая энергия (мощность), за исключением продажи электрической энергии (мощности) населению и приравненным к нему категориям по</w:t>
      </w:r>
      <w:r>
        <w:t>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w:t>
      </w:r>
      <w:r>
        <w:t>ерегулируемым ценам;</w:t>
      </w:r>
    </w:p>
    <w:p w:rsidR="00000000" w:rsidRDefault="00FC730F">
      <w:pPr>
        <w:pStyle w:val="ConsPlusNormal"/>
        <w:spacing w:before="200"/>
        <w:ind w:firstLine="540"/>
        <w:jc w:val="both"/>
      </w:pPr>
      <w:r>
        <w:t>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или торфа квалифицированных генерирующих объектах (далее - квалифицированные г</w:t>
      </w:r>
      <w:r>
        <w:t xml:space="preserve">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anchor="Par545"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пункте 65(1)</w:t>
        </w:r>
      </w:hyperlink>
      <w:r>
        <w:t xml:space="preserve"> настоящего документа случаев продажи электрической эн</w:t>
      </w:r>
      <w:r>
        <w:t>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p w:rsidR="00000000" w:rsidRDefault="00FC730F">
      <w:pPr>
        <w:pStyle w:val="ConsPlusNormal"/>
        <w:jc w:val="both"/>
      </w:pPr>
      <w:r>
        <w:t>(</w:t>
      </w:r>
      <w:r>
        <w:t>в ред. Постановления Правительства РФ от 28.10.2017 N 1311)</w:t>
      </w:r>
    </w:p>
    <w:p w:rsidR="00000000" w:rsidRDefault="00FC730F">
      <w:pPr>
        <w:pStyle w:val="ConsPlusNormal"/>
        <w:spacing w:before="200"/>
        <w:ind w:firstLine="540"/>
        <w:jc w:val="both"/>
      </w:pPr>
      <w:r>
        <w:t>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w:t>
      </w:r>
      <w:r>
        <w:t xml:space="preserve">х объектах, сетевым организациям, определенным в </w:t>
      </w:r>
      <w:hyperlink w:anchor="Par545"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пункте 65(1)</w:t>
        </w:r>
      </w:hyperlink>
      <w:r>
        <w:t xml:space="preserve"> настоящего документа, осуществляется по регулируемым ценам (тарифам), установленным органом исполнительной власти субъекта Российской Федерации в области государстве</w:t>
      </w:r>
      <w:r>
        <w:t>нного регулирования тарифов.</w:t>
      </w:r>
    </w:p>
    <w:p w:rsidR="00000000" w:rsidRDefault="00FC730F">
      <w:pPr>
        <w:pStyle w:val="ConsPlusNormal"/>
        <w:spacing w:before="200"/>
        <w:ind w:firstLine="540"/>
        <w:jc w:val="both"/>
      </w:pPr>
      <w:r>
        <w:t xml:space="preserve">На территориях субъектов Российской Федерации, объединенных в неценовые зоны оптового рынка, в технологически изолированных территориальных электроэнергетических системах, а также на </w:t>
      </w:r>
      <w:r>
        <w:lastRenderedPageBreak/>
        <w:t>территориях, технологически не связанных с Е</w:t>
      </w:r>
      <w:r>
        <w:t>диной энергетической системой России и технологически изолированными территориальными электроэнергетическими системами, электрическая энергия (мощность) продается по регулируемым ценам (тарифам) в установленном настоящим документом порядке.</w:t>
      </w:r>
    </w:p>
    <w:p w:rsidR="00000000" w:rsidRDefault="00FC730F">
      <w:pPr>
        <w:pStyle w:val="ConsPlusNormal"/>
        <w:jc w:val="both"/>
      </w:pPr>
      <w:r>
        <w:t>(п. 5 в ред. По</w:t>
      </w:r>
      <w:r>
        <w:t>становления Правительства РФ от 23.01.2015 N 47)</w:t>
      </w:r>
    </w:p>
    <w:p w:rsidR="00000000" w:rsidRDefault="00FC730F">
      <w:pPr>
        <w:pStyle w:val="ConsPlusNormal"/>
        <w:spacing w:before="200"/>
        <w:ind w:firstLine="540"/>
        <w:jc w:val="both"/>
      </w:pPr>
      <w:r>
        <w:t>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w:t>
      </w:r>
      <w:r>
        <w:t>ставщиков, энергосбытовых (энергоснабжающих) организаций, производителей электрической энергии (мощности) на розничных рынках.</w:t>
      </w:r>
    </w:p>
    <w:p w:rsidR="00000000" w:rsidRDefault="00FC730F">
      <w:pPr>
        <w:pStyle w:val="ConsPlusNormal"/>
        <w:spacing w:before="200"/>
        <w:ind w:firstLine="540"/>
        <w:jc w:val="both"/>
      </w:pPr>
      <w:r>
        <w:t>Производители электрической энергии (мощности), не являющиеся субъектами розничных рынков, не вправе продавать на розничных рынка</w:t>
      </w:r>
      <w:r>
        <w:t>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p>
    <w:p w:rsidR="00000000" w:rsidRDefault="00FC730F">
      <w:pPr>
        <w:pStyle w:val="ConsPlusNormal"/>
        <w:spacing w:before="200"/>
        <w:ind w:firstLine="540"/>
        <w:jc w:val="both"/>
      </w:pPr>
      <w:r>
        <w:t xml:space="preserve">Энергосбытовые (энергоснабжающие) организации, за исключением случаев, указанных в </w:t>
      </w:r>
      <w:hyperlink w:anchor="Par489"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w:t>
      </w:r>
      <w:r>
        <w:t>служиваемым потребителям (покупателям).</w:t>
      </w:r>
    </w:p>
    <w:p w:rsidR="00000000" w:rsidRDefault="00FC730F">
      <w:pPr>
        <w:pStyle w:val="ConsPlusNormal"/>
        <w:jc w:val="both"/>
      </w:pPr>
      <w:r>
        <w:t>(в ред. Постановления Правительства РФ от 07.07.2017 N 810)</w:t>
      </w:r>
    </w:p>
    <w:p w:rsidR="00000000" w:rsidRDefault="00FC730F">
      <w:pPr>
        <w:pStyle w:val="ConsPlusNormal"/>
        <w:spacing w:before="200"/>
        <w:ind w:firstLine="540"/>
        <w:jc w:val="both"/>
      </w:pPr>
      <w:r>
        <w:t>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w:t>
      </w:r>
      <w:r>
        <w:t>окументу, могут быть признаны недействительными полностью или в какой-либо части в соответствии с гражданским законодательством Российской Федерации.</w:t>
      </w:r>
    </w:p>
    <w:p w:rsidR="00000000" w:rsidRDefault="00FC730F">
      <w:pPr>
        <w:pStyle w:val="ConsPlusNormal"/>
        <w:spacing w:before="200"/>
        <w:ind w:firstLine="540"/>
        <w:jc w:val="both"/>
      </w:pPr>
      <w:r>
        <w:t>7. Субъекты электроэнергетики, обеспечивающие снабжение электрической энергией потребителей, в том числе г</w:t>
      </w:r>
      <w:r>
        <w:t>арантирующие поставщики, энергосбытовые (энергоснабжающие) организации, сетевые организации, системный оператор и субъекты оперативно-диспетчерского управления в технологически изолированных территориальных электроэнергетических системах, а также производи</w:t>
      </w:r>
      <w:r>
        <w:t xml:space="preserve">тели электрической энергии (мощности),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w:t>
      </w:r>
      <w:r>
        <w:t>энергии. Требования к надежности энергоснабжения и качеству электрической энергии устанавливаются в соответствии с законодательством Российской Федерации.</w:t>
      </w:r>
    </w:p>
    <w:p w:rsidR="00000000" w:rsidRDefault="00FC730F">
      <w:pPr>
        <w:pStyle w:val="ConsPlusNormal"/>
        <w:spacing w:before="200"/>
        <w:ind w:firstLine="540"/>
        <w:jc w:val="both"/>
      </w:pPr>
      <w:r>
        <w:t>Наличие оснований и размер ответственности субъектов электроэнергетики перед потребителями за действия (бездействие), повлекшие за собой неблагоприятные последствия, определяются в соответствии с гражданским законодательством Российской Федерации и законод</w:t>
      </w:r>
      <w:r>
        <w:t>ательством Российской Федерации об электроэнергетике.</w:t>
      </w:r>
    </w:p>
    <w:p w:rsidR="00000000" w:rsidRDefault="00FC730F">
      <w:pPr>
        <w:pStyle w:val="ConsPlusNormal"/>
        <w:spacing w:before="200"/>
        <w:ind w:firstLine="540"/>
        <w:jc w:val="both"/>
      </w:pPr>
      <w:r>
        <w:t>Ответственность субъектов электроэнергетики перед исполнителями и потребителями коммунальной услуги за ограничение режима потребления электрической энергии сверх допустимого числа часов ограничения, отк</w:t>
      </w:r>
      <w:r>
        <w:t>лонения показателей надежности и качества электрической энергии сверх величин, установленных законодательством Российской Федерации о техническом регулировании, определяется в том числе в соответствии с жилищным законодательством Российской Федерации.</w:t>
      </w:r>
    </w:p>
    <w:p w:rsidR="00000000" w:rsidRDefault="00FC730F">
      <w:pPr>
        <w:pStyle w:val="ConsPlusNormal"/>
        <w:spacing w:before="200"/>
        <w:ind w:firstLine="540"/>
        <w:jc w:val="both"/>
      </w:pPr>
      <w:r>
        <w:t>8. Д</w:t>
      </w:r>
      <w:r>
        <w:t>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w:t>
      </w:r>
      <w:r>
        <w:t>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p>
    <w:p w:rsidR="00000000" w:rsidRDefault="00FC730F">
      <w:pPr>
        <w:pStyle w:val="ConsPlusNormal"/>
        <w:ind w:firstLine="540"/>
        <w:jc w:val="both"/>
      </w:pPr>
    </w:p>
    <w:p w:rsidR="00000000" w:rsidRDefault="00FC730F">
      <w:pPr>
        <w:pStyle w:val="ConsPlusTitle"/>
        <w:jc w:val="center"/>
        <w:outlineLvl w:val="1"/>
      </w:pPr>
      <w:bookmarkStart w:id="5" w:name="Par157"/>
      <w:bookmarkEnd w:id="5"/>
      <w:r>
        <w:t>II. Правила деятельности гарантирующих поставщиков</w:t>
      </w:r>
    </w:p>
    <w:p w:rsidR="00000000" w:rsidRDefault="00FC730F">
      <w:pPr>
        <w:pStyle w:val="ConsPlusNormal"/>
        <w:ind w:firstLine="540"/>
        <w:jc w:val="both"/>
      </w:pPr>
    </w:p>
    <w:p w:rsidR="00000000" w:rsidRDefault="00FC730F">
      <w:pPr>
        <w:pStyle w:val="ConsPlusNormal"/>
        <w:ind w:firstLine="540"/>
        <w:jc w:val="both"/>
      </w:pPr>
      <w:r>
        <w:t>9. Организаци</w:t>
      </w:r>
      <w:r>
        <w:t xml:space="preserve">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w:t>
      </w:r>
      <w:r>
        <w:lastRenderedPageBreak/>
        <w:t xml:space="preserve">деятельности другой организации в порядке, определенном в </w:t>
      </w:r>
      <w:hyperlink w:anchor="Par1474" w:tooltip="XI. Порядок присвоения организациям статуса" w:history="1">
        <w:r>
          <w:rPr>
            <w:color w:val="0000FF"/>
          </w:rPr>
          <w:t>разделе XI</w:t>
        </w:r>
      </w:hyperlink>
      <w:r>
        <w:t xml:space="preserve"> настоящего документа.</w:t>
      </w:r>
    </w:p>
    <w:p w:rsidR="00000000" w:rsidRDefault="00FC730F">
      <w:pPr>
        <w:pStyle w:val="ConsPlusNormal"/>
        <w:spacing w:before="200"/>
        <w:ind w:firstLine="540"/>
        <w:jc w:val="both"/>
      </w:pPr>
      <w:r>
        <w:t>Гарантирующий поставщик обязан:</w:t>
      </w:r>
    </w:p>
    <w:p w:rsidR="00000000" w:rsidRDefault="00FC730F">
      <w:pPr>
        <w:pStyle w:val="ConsPlusNormal"/>
        <w:spacing w:before="200"/>
        <w:ind w:firstLine="540"/>
        <w:jc w:val="both"/>
      </w:pPr>
      <w:r>
        <w:t xml:space="preserve">заключать в соответствии с </w:t>
      </w:r>
      <w:hyperlink w:anchor="Par266" w:tooltip="III. Правила заключения договоров между потребителями" w:history="1">
        <w:r>
          <w:rPr>
            <w:color w:val="0000FF"/>
          </w:rPr>
          <w:t>разделом III</w:t>
        </w:r>
      </w:hyperlink>
      <w:r>
        <w:t xml:space="preserve"> настоящего доку</w:t>
      </w:r>
      <w:r>
        <w:t>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w:t>
      </w:r>
      <w:r>
        <w:t>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w:t>
      </w:r>
      <w:r>
        <w:t xml:space="preserve"> потребителя;</w:t>
      </w:r>
    </w:p>
    <w:p w:rsidR="00000000" w:rsidRDefault="00FC730F">
      <w:pPr>
        <w:pStyle w:val="ConsPlusNormal"/>
        <w:spacing w:before="200"/>
        <w:ind w:firstLine="540"/>
        <w:jc w:val="both"/>
      </w:pPr>
      <w:r>
        <w:t xml:space="preserve">в порядке, установленном в </w:t>
      </w:r>
      <w:hyperlink w:anchor="Par266" w:tooltip="III. Правила заключения договоров между потребителями" w:history="1">
        <w:r>
          <w:rPr>
            <w:color w:val="0000FF"/>
          </w:rPr>
          <w:t>разделе III</w:t>
        </w:r>
      </w:hyperlink>
      <w:r>
        <w:t xml:space="preserve"> настоящего документа, определять по итогам каждого расчетного периода объемы продажи электрической энергии (мощности) по </w:t>
      </w:r>
      <w:r>
        <w:t xml:space="preserve">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w:t>
      </w:r>
      <w:r>
        <w:t>гарантирующим 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w:t>
      </w:r>
      <w:r>
        <w:t xml:space="preserve">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w:t>
      </w:r>
      <w:r>
        <w:t>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w:t>
      </w:r>
      <w:r>
        <w:t xml:space="preserve">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w:t>
      </w:r>
      <w:r>
        <w:t>и объектов электросетевого хозяйства продажу электрической энергии (мощности) в объеме, не обеспеченном продажей по указанным договорам;</w:t>
      </w:r>
    </w:p>
    <w:p w:rsidR="00000000" w:rsidRDefault="00FC730F">
      <w:pPr>
        <w:pStyle w:val="ConsPlusNormal"/>
        <w:jc w:val="both"/>
      </w:pPr>
      <w:r>
        <w:t>(в ред. Постановления Правительства РФ от 23.01.2015 N 47)</w:t>
      </w:r>
    </w:p>
    <w:p w:rsidR="00000000" w:rsidRDefault="00FC730F">
      <w:pPr>
        <w:pStyle w:val="ConsPlusNormal"/>
        <w:spacing w:before="200"/>
        <w:ind w:firstLine="540"/>
        <w:jc w:val="both"/>
      </w:pPr>
      <w:bookmarkStart w:id="6" w:name="Par164"/>
      <w:bookmarkEnd w:id="6"/>
      <w:r>
        <w:t xml:space="preserve">соблюдать требования, установленные </w:t>
      </w:r>
      <w:hyperlink w:anchor="Par175" w:tooltip="11. Обслуживание гарантирующим поставщиком потребителей (покупателей) осуществляется в соответствии со следующими требованиями:" w:history="1">
        <w:r>
          <w:rPr>
            <w:color w:val="0000FF"/>
          </w:rPr>
          <w:t>пунктом 11</w:t>
        </w:r>
      </w:hyperlink>
      <w:r>
        <w:t xml:space="preserve"> настоящего документа;</w:t>
      </w:r>
    </w:p>
    <w:p w:rsidR="00000000" w:rsidRDefault="00FC730F">
      <w:pPr>
        <w:pStyle w:val="ConsPlusNormal"/>
        <w:spacing w:before="200"/>
        <w:ind w:firstLine="540"/>
        <w:jc w:val="both"/>
      </w:pPr>
      <w:r>
        <w:t xml:space="preserve">поддерживать показатели финансового состояния согласно </w:t>
      </w:r>
      <w:hyperlink w:anchor="Par2392" w:tooltip="ПОКАЗАТЕЛИ ФИНАНСОВОГО СОСТОЯНИЯ ГАРАНТИРУЮЩЕГО ПОСТАВЩИКА" w:history="1">
        <w:r>
          <w:rPr>
            <w:color w:val="0000FF"/>
          </w:rPr>
          <w:t>приложению N 1</w:t>
        </w:r>
      </w:hyperlink>
      <w:r>
        <w:t>;</w:t>
      </w:r>
    </w:p>
    <w:p w:rsidR="00000000" w:rsidRDefault="00FC730F">
      <w:pPr>
        <w:pStyle w:val="ConsPlusNormal"/>
        <w:spacing w:before="200"/>
        <w:ind w:firstLine="540"/>
        <w:jc w:val="both"/>
      </w:pPr>
      <w:r>
        <w:t>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w:t>
      </w:r>
      <w:r>
        <w:t>ганизациями,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организациями коммерческой инфраструктуры оптового рынка;</w:t>
      </w:r>
    </w:p>
    <w:p w:rsidR="00000000" w:rsidRDefault="00FC730F">
      <w:pPr>
        <w:pStyle w:val="ConsPlusNormal"/>
        <w:spacing w:before="200"/>
        <w:ind w:firstLine="540"/>
        <w:jc w:val="both"/>
      </w:pPr>
      <w:r>
        <w:t>абзац утратил силу. - Постановление</w:t>
      </w:r>
      <w:r>
        <w:t xml:space="preserve"> Правительства РФ от 11.10.2016 N 1030;</w:t>
      </w:r>
    </w:p>
    <w:p w:rsidR="00000000" w:rsidRDefault="00FC730F">
      <w:pPr>
        <w:pStyle w:val="ConsPlusNormal"/>
        <w:spacing w:before="200"/>
        <w:ind w:firstLine="540"/>
        <w:jc w:val="both"/>
      </w:pPr>
      <w:r>
        <w:t>предоставлять 1 раз в календарный год в письменном и электронном виде в орган исполнительной власти в области государственного регулирования тарифов субъекта Российской Федерации, на территории которого расположена з</w:t>
      </w:r>
      <w:r>
        <w:t>она деятельности гарантирующего поставщика, или в иной орган исполнительной власти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 федеральны</w:t>
      </w:r>
      <w:r>
        <w:t>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(далее - уполномоченный федеральный орган), информацию о потребителях п</w:t>
      </w:r>
      <w:r>
        <w:t xml:space="preserve">о формам согласно </w:t>
      </w:r>
      <w:hyperlink w:anchor="Par2472" w:tooltip="ФОРМЫ ПРЕДОСТАВЛЕНИЯ ИНФОРМАЦИИ" w:history="1">
        <w:r>
          <w:rPr>
            <w:color w:val="0000FF"/>
          </w:rPr>
          <w:t>приложению N 2</w:t>
        </w:r>
      </w:hyperlink>
      <w:r>
        <w:t>.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w:t>
      </w:r>
      <w:r>
        <w:t>ополнения) данных, с письмом, подписанным руководителем или иным уполномоченным лицом гарантирующего поставщика;</w:t>
      </w:r>
    </w:p>
    <w:p w:rsidR="00000000" w:rsidRDefault="00FC730F">
      <w:pPr>
        <w:pStyle w:val="ConsPlusNormal"/>
        <w:jc w:val="both"/>
      </w:pPr>
      <w:r>
        <w:t>(в ред. Постановления Правительства РФ от 11.11.2017 N 1365)</w:t>
      </w:r>
    </w:p>
    <w:p w:rsidR="00000000" w:rsidRDefault="00FC730F">
      <w:pPr>
        <w:pStyle w:val="ConsPlusNormal"/>
        <w:spacing w:before="200"/>
        <w:ind w:firstLine="540"/>
        <w:jc w:val="both"/>
      </w:pPr>
      <w:r>
        <w:t>представлять в уполномоченный орган субъекта Российской Федерации не позднее 40 дн</w:t>
      </w:r>
      <w:r>
        <w:t xml:space="preserve">ей после </w:t>
      </w:r>
      <w:r>
        <w:lastRenderedPageBreak/>
        <w:t>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w:t>
      </w:r>
      <w:r>
        <w:t xml:space="preserve"> расчет показателей финансового состояния в соответствии с </w:t>
      </w:r>
      <w:hyperlink w:anchor="Par2392" w:tooltip="ПОКАЗАТЕЛИ ФИНАНСОВОГО СОСТОЯНИЯ ГАРАНТИРУЮЩЕГО ПОСТАВЩИКА" w:history="1">
        <w:r>
          <w:rPr>
            <w:color w:val="0000FF"/>
          </w:rPr>
          <w:t>приложением N 1</w:t>
        </w:r>
      </w:hyperlink>
      <w:r>
        <w:t xml:space="preserve"> к настоящему документу. Указанные документы должны быть подписаны руководителем и заверены пе</w:t>
      </w:r>
      <w:r>
        <w:t>чатью гарантирующего поставщика (при наличии печати). Достоверность данных годовой бухгалтерской (финансовой) и налоговой отчетности должна быть подтверждена заключением аудиторской проверки, представляемым в уполномоченный орган субъекта Российской Федера</w:t>
      </w:r>
      <w:r>
        <w:t>ции не позднее 1 июня года, следующего за отчетным, в случаях если такая проверка в соответствии с законодательством Российской Федерации является обязательной для организации, осуществляющей функции гарантирующего поставщика.</w:t>
      </w:r>
    </w:p>
    <w:p w:rsidR="00000000" w:rsidRDefault="00FC730F">
      <w:pPr>
        <w:pStyle w:val="ConsPlusNormal"/>
        <w:jc w:val="both"/>
      </w:pPr>
      <w:r>
        <w:t>(в ред. Постановлений Правите</w:t>
      </w:r>
      <w:r>
        <w:t>льства РФ от 30.01.2013 N 67, от 24.05.2017 N 624)</w:t>
      </w:r>
    </w:p>
    <w:p w:rsidR="00000000" w:rsidRDefault="00FC730F">
      <w:pPr>
        <w:pStyle w:val="ConsPlusNormal"/>
        <w:spacing w:before="200"/>
        <w:ind w:firstLine="540"/>
        <w:jc w:val="both"/>
      </w:pPr>
      <w:r>
        <w:t>10. Гарантирующий поставщик в целях обеспечения качественного и своевременного обслуживания потребителей (покупателей) обязан внедрять:</w:t>
      </w:r>
    </w:p>
    <w:p w:rsidR="00000000" w:rsidRDefault="00FC730F">
      <w:pPr>
        <w:pStyle w:val="ConsPlusNormal"/>
        <w:spacing w:before="200"/>
        <w:ind w:firstLine="540"/>
        <w:jc w:val="both"/>
      </w:pPr>
      <w:r>
        <w:t>стандарты качества обслуживания потребителей (покупателей), отвечающи</w:t>
      </w:r>
      <w:r>
        <w:t xml:space="preserve">е установленным </w:t>
      </w:r>
      <w:hyperlink w:anchor="Par175" w:tooltip="11. Обслуживание гарантирующим поставщиком потребителей (покупателей) осуществляется в соответствии со следующими требованиями:" w:history="1">
        <w:r>
          <w:rPr>
            <w:color w:val="0000FF"/>
          </w:rPr>
          <w:t>пунктом 11</w:t>
        </w:r>
      </w:hyperlink>
      <w:r>
        <w:t xml:space="preserve"> настоящего документа требованиям;</w:t>
      </w:r>
    </w:p>
    <w:p w:rsidR="00000000" w:rsidRDefault="00FC730F">
      <w:pPr>
        <w:pStyle w:val="ConsPlusNormal"/>
        <w:spacing w:before="200"/>
        <w:ind w:firstLine="540"/>
        <w:jc w:val="both"/>
      </w:pPr>
      <w:r>
        <w:t>программы мероприятий по повышению каче</w:t>
      </w:r>
      <w:r>
        <w:t>ства обслуживания потребителей (покупателей).</w:t>
      </w:r>
    </w:p>
    <w:p w:rsidR="00000000" w:rsidRDefault="00FC730F">
      <w:pPr>
        <w:pStyle w:val="ConsPlusNormal"/>
        <w:spacing w:before="200"/>
        <w:ind w:firstLine="540"/>
        <w:jc w:val="both"/>
      </w:pPr>
      <w:bookmarkStart w:id="7" w:name="Par175"/>
      <w:bookmarkEnd w:id="7"/>
      <w:r>
        <w:t>11. Обслуживание гарантирующим поставщиком потребителей (покупателей) осуществляется в соответствии со следующими требованиями:</w:t>
      </w:r>
    </w:p>
    <w:p w:rsidR="00000000" w:rsidRDefault="00FC730F">
      <w:pPr>
        <w:pStyle w:val="ConsPlusNormal"/>
        <w:spacing w:before="200"/>
        <w:ind w:firstLine="540"/>
        <w:jc w:val="both"/>
      </w:pPr>
      <w:r>
        <w:t>осуществление разработки, размещения и опубликования разработанных фор</w:t>
      </w:r>
      <w:r>
        <w:t xml:space="preserve">м договора энергоснабжения (купли-продажи (поставки) электрической энергии (мощности)) в соответствии с требованиями </w:t>
      </w:r>
      <w:hyperlink w:anchor="Par319"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пункта 33</w:t>
        </w:r>
      </w:hyperlink>
      <w:r>
        <w:t xml:space="preserve"> настоящего документа;</w:t>
      </w:r>
    </w:p>
    <w:p w:rsidR="00000000" w:rsidRDefault="00FC730F">
      <w:pPr>
        <w:pStyle w:val="ConsPlusNormal"/>
        <w:spacing w:before="200"/>
        <w:ind w:firstLine="540"/>
        <w:jc w:val="both"/>
      </w:pPr>
      <w:r>
        <w:t>заключение с потребителем (покупателем) договора энергоснабжения (купли-продажи (поставки) электрической энергии (мощности)) в соотв</w:t>
      </w:r>
      <w:r>
        <w:t xml:space="preserve">етствии с </w:t>
      </w:r>
      <w:hyperlink w:anchor="Par266" w:tooltip="III. Правила заключения договоров между потребителями" w:history="1">
        <w:r>
          <w:rPr>
            <w:color w:val="0000FF"/>
          </w:rPr>
          <w:t>разделом III</w:t>
        </w:r>
      </w:hyperlink>
      <w:r>
        <w:t xml:space="preserve"> настоящего документа;</w:t>
      </w:r>
    </w:p>
    <w:p w:rsidR="00000000" w:rsidRDefault="00FC730F">
      <w:pPr>
        <w:pStyle w:val="ConsPlusNormal"/>
        <w:spacing w:before="200"/>
        <w:ind w:firstLine="540"/>
        <w:jc w:val="both"/>
      </w:pPr>
      <w:r>
        <w:t>наличие и функционирование центров очного обслуживания потребителей (покупателей) (обслуживание посредством личного контакта с ра</w:t>
      </w:r>
      <w:r>
        <w:t>ботниками организации), а также осуществление заочного обслуживания потребителей (покупателей) (обслуживание потребителей с безличным контактом с работниками организации, в том числе по телефону, почте или через информационно-телекоммуникационную сеть "Инт</w:t>
      </w:r>
      <w:r>
        <w:t>ернет" (далее -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rsidR="00000000" w:rsidRDefault="00FC730F">
      <w:pPr>
        <w:pStyle w:val="ConsPlusNormal"/>
        <w:spacing w:before="200"/>
        <w:ind w:firstLine="540"/>
        <w:jc w:val="both"/>
      </w:pPr>
      <w:r>
        <w:t>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w:t>
      </w:r>
      <w:r>
        <w:t xml:space="preserve">ке, предусмотренном </w:t>
      </w:r>
      <w:hyperlink w:anchor="Par1087"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FC730F">
      <w:pPr>
        <w:pStyle w:val="ConsPlusNormal"/>
        <w:spacing w:before="200"/>
        <w:ind w:firstLine="540"/>
        <w:jc w:val="both"/>
      </w:pPr>
      <w:r>
        <w:t>обеспечение выставления потребителю (покупателю) счетов на оплату электрической энергии способами, допускающими возможность</w:t>
      </w:r>
      <w:r>
        <w:t xml:space="preserve"> их удаленной передачи (почта, сеть "Интернет" и др.);</w:t>
      </w:r>
    </w:p>
    <w:p w:rsidR="00000000" w:rsidRDefault="00FC730F">
      <w:pPr>
        <w:pStyle w:val="ConsPlusNormal"/>
        <w:spacing w:before="200"/>
        <w:ind w:firstLine="540"/>
        <w:jc w:val="both"/>
      </w:pPr>
      <w:r>
        <w:t>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w:t>
      </w:r>
      <w:r>
        <w:t xml:space="preserve"> гарантирующему поставщику без оплаты комиссии;</w:t>
      </w:r>
    </w:p>
    <w:p w:rsidR="00000000" w:rsidRDefault="00FC730F">
      <w:pPr>
        <w:pStyle w:val="ConsPlusNormal"/>
        <w:jc w:val="both"/>
      </w:pPr>
      <w:r>
        <w:t>(в ред. Постановления Правительства РФ от 21.07.2017 N 863)</w:t>
      </w:r>
    </w:p>
    <w:p w:rsidR="00000000" w:rsidRDefault="00FC730F">
      <w:pPr>
        <w:pStyle w:val="ConsPlusNormal"/>
        <w:spacing w:before="200"/>
        <w:ind w:firstLine="540"/>
        <w:jc w:val="both"/>
      </w:pPr>
      <w:bookmarkStart w:id="8" w:name="Par183"/>
      <w:bookmarkEnd w:id="8"/>
      <w:r>
        <w:t>организация службы приема обращений потребителей (покупателей) по вопросам поставки некачественной электрической энергии или прекращения</w:t>
      </w:r>
      <w:r>
        <w:t xml:space="preserve">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p>
    <w:p w:rsidR="00000000" w:rsidRDefault="00FC730F">
      <w:pPr>
        <w:pStyle w:val="ConsPlusNormal"/>
        <w:spacing w:before="200"/>
        <w:ind w:firstLine="540"/>
        <w:jc w:val="both"/>
      </w:pPr>
      <w:r>
        <w:t>организация приема</w:t>
      </w:r>
      <w:r>
        <w:t xml:space="preserve"> иных, не указанных в </w:t>
      </w:r>
      <w:hyperlink w:anchor="Par183" w:tooltip="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 w:history="1">
        <w:r>
          <w:rPr>
            <w:color w:val="0000FF"/>
          </w:rPr>
          <w:t>абзаце восьмом</w:t>
        </w:r>
      </w:hyperlink>
      <w:r>
        <w:t xml:space="preserve"> настоящего пункта обращений потребителей (покупателей) в адрес гарантирую</w:t>
      </w:r>
      <w:r>
        <w:t xml:space="preserve">щего поставщика письменно или устно, в том числе </w:t>
      </w:r>
      <w:r>
        <w:lastRenderedPageBreak/>
        <w:t>посредством телефонной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p>
    <w:p w:rsidR="00000000" w:rsidRDefault="00FC730F">
      <w:pPr>
        <w:pStyle w:val="ConsPlusNormal"/>
        <w:spacing w:before="200"/>
        <w:ind w:firstLine="540"/>
        <w:jc w:val="both"/>
      </w:pPr>
      <w:r>
        <w:t>предоставление потреби</w:t>
      </w:r>
      <w:r>
        <w:t>телям (покупателям) путем размещения в центрах очного обслуживания и (или) на официальном сайте в сети "Интернет", а также по его запросу следующей информации:</w:t>
      </w:r>
    </w:p>
    <w:p w:rsidR="00000000" w:rsidRDefault="00FC730F">
      <w:pPr>
        <w:pStyle w:val="ConsPlusNormal"/>
        <w:spacing w:before="200"/>
        <w:ind w:firstLine="540"/>
        <w:jc w:val="both"/>
      </w:pPr>
      <w:r>
        <w:t>документы, необходимые для заключения договора энергоснабжения (купли-продажи (поставки) электри</w:t>
      </w:r>
      <w:r>
        <w:t>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rsidR="00000000" w:rsidRDefault="00FC730F">
      <w:pPr>
        <w:pStyle w:val="ConsPlusNormal"/>
        <w:spacing w:before="200"/>
        <w:ind w:firstLine="540"/>
        <w:jc w:val="both"/>
      </w:pPr>
      <w:r>
        <w:t>формы договора энергоснабжения (купли-продажи (поставки) электрической энергии (мощности)), разр</w:t>
      </w:r>
      <w:r>
        <w:t xml:space="preserve">аботанные и размещенные гарантирующим поставщиком в соответствии с </w:t>
      </w:r>
      <w:hyperlink w:anchor="Par319"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настоящего документа;</w:t>
      </w:r>
    </w:p>
    <w:p w:rsidR="00000000" w:rsidRDefault="00FC730F">
      <w:pPr>
        <w:pStyle w:val="ConsPlusNormal"/>
        <w:spacing w:before="200"/>
        <w:ind w:firstLine="540"/>
        <w:jc w:val="both"/>
      </w:pPr>
      <w:r>
        <w:t>разработанные и внедренные гарантирующим поставщиком стандарты качества обслуживания потребителей (покупателей) и изменения указанных стандартов;</w:t>
      </w:r>
    </w:p>
    <w:p w:rsidR="00000000" w:rsidRDefault="00FC730F">
      <w:pPr>
        <w:pStyle w:val="ConsPlusNormal"/>
        <w:spacing w:before="200"/>
        <w:ind w:firstLine="540"/>
        <w:jc w:val="both"/>
      </w:pPr>
      <w:r>
        <w:t>порядок и условия внесения платежей</w:t>
      </w:r>
      <w:r>
        <w:t xml:space="preserve"> по договору энергоснабжения (купли-продажи (поставки) электрической энергии (мощности));</w:t>
      </w:r>
    </w:p>
    <w:p w:rsidR="00000000" w:rsidRDefault="00FC730F">
      <w:pPr>
        <w:pStyle w:val="ConsPlusNormal"/>
        <w:spacing w:before="200"/>
        <w:ind w:firstLine="540"/>
        <w:jc w:val="both"/>
      </w:pPr>
      <w:r>
        <w:t>порядок и условия приема показаний приборов учета и последствия вывода из строя приборов учета либо отсутствия приборов учета;</w:t>
      </w:r>
    </w:p>
    <w:p w:rsidR="00000000" w:rsidRDefault="00FC730F">
      <w:pPr>
        <w:pStyle w:val="ConsPlusNormal"/>
        <w:spacing w:before="200"/>
        <w:ind w:firstLine="540"/>
        <w:jc w:val="both"/>
      </w:pPr>
      <w:r>
        <w:t>возможные последствия нарушения обязате</w:t>
      </w:r>
      <w:r>
        <w:t>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rsidR="00000000" w:rsidRDefault="00FC730F">
      <w:pPr>
        <w:pStyle w:val="ConsPlusNormal"/>
        <w:spacing w:before="200"/>
        <w:ind w:firstLine="540"/>
        <w:jc w:val="both"/>
      </w:pPr>
      <w:r>
        <w:t>размер и порядок расчета стоимости элект</w:t>
      </w:r>
      <w:r>
        <w:t>рической энергии, действующие тарифы и льготы;</w:t>
      </w:r>
    </w:p>
    <w:p w:rsidR="00000000" w:rsidRDefault="00FC730F">
      <w:pPr>
        <w:pStyle w:val="ConsPlusNormal"/>
        <w:spacing w:before="200"/>
        <w:ind w:firstLine="540"/>
        <w:jc w:val="both"/>
      </w:pPr>
      <w:r>
        <w:t>график обслуживания потребителей (покупателей) в центрах очного и заочного обслуживания потребителей (покупателей), а также адреса и телефоны указанных центров;</w:t>
      </w:r>
    </w:p>
    <w:p w:rsidR="00000000" w:rsidRDefault="00FC730F">
      <w:pPr>
        <w:pStyle w:val="ConsPlusNormal"/>
        <w:spacing w:before="200"/>
        <w:ind w:firstLine="540"/>
        <w:jc w:val="both"/>
      </w:pPr>
      <w:r>
        <w:t>порядок подачи обращений, претензий и жалоб на д</w:t>
      </w:r>
      <w:r>
        <w:t>ействия гарантирующего поставщика;</w:t>
      </w:r>
    </w:p>
    <w:p w:rsidR="00000000" w:rsidRDefault="00FC730F">
      <w:pPr>
        <w:pStyle w:val="ConsPlusNormal"/>
        <w:spacing w:before="200"/>
        <w:ind w:firstLine="540"/>
        <w:jc w:val="both"/>
      </w:pPr>
      <w:r>
        <w:t>иные, наиболее часто задаваемые вопросы, возникающие у потребителей (покупателей), и ответы на них.</w:t>
      </w:r>
    </w:p>
    <w:p w:rsidR="00000000" w:rsidRDefault="00FC730F">
      <w:pPr>
        <w:pStyle w:val="ConsPlusNormal"/>
        <w:spacing w:before="200"/>
        <w:ind w:firstLine="540"/>
        <w:jc w:val="both"/>
      </w:pPr>
      <w:r>
        <w:t>12. Гарантирующий поставщик продает на розничном рынке электрическую энергию (мощность), приобретенную им на оптовом рынк</w:t>
      </w:r>
      <w:r>
        <w:t>е 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w:t>
      </w:r>
      <w:r>
        <w:t xml:space="preserve">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w:t>
      </w:r>
      <w:r>
        <w:t>ергии (мощности) на розничных рынках, энергосбытовых (энергоснабжающих) организаций на розничном рынке.</w:t>
      </w:r>
    </w:p>
    <w:p w:rsidR="00000000" w:rsidRDefault="00FC730F">
      <w:pPr>
        <w:pStyle w:val="ConsPlusNormal"/>
        <w:spacing w:before="200"/>
        <w:ind w:firstLine="540"/>
        <w:jc w:val="both"/>
      </w:pPr>
      <w:bookmarkStart w:id="9" w:name="Par197"/>
      <w:bookmarkEnd w:id="9"/>
      <w:r>
        <w:t xml:space="preserve">13. Гарантирующий поставщик, функционирующий на территории субъекта Российской Федерации, входящего в ценовую или в неценовую зону оптового </w:t>
      </w:r>
      <w:r>
        <w:t>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w:t>
      </w:r>
      <w:r>
        <w:t xml:space="preserve">и с </w:t>
      </w:r>
      <w:hyperlink w:anchor="Par1782"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w:t>
      </w:r>
      <w:r>
        <w:t>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rsidR="00000000" w:rsidRDefault="00FC730F">
      <w:pPr>
        <w:pStyle w:val="ConsPlusNormal"/>
        <w:spacing w:before="200"/>
        <w:ind w:firstLine="540"/>
        <w:jc w:val="both"/>
      </w:pPr>
      <w:r>
        <w:t>14. Гарантирующий поставщик о</w:t>
      </w:r>
      <w:r>
        <w:t xml:space="preserve">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w:t>
      </w:r>
      <w:r>
        <w:lastRenderedPageBreak/>
        <w:t>отсутствие их обращений в случаях, установленных в настоящем разделе.</w:t>
      </w:r>
    </w:p>
    <w:p w:rsidR="00000000" w:rsidRDefault="00FC730F">
      <w:pPr>
        <w:pStyle w:val="ConsPlusNormal"/>
        <w:spacing w:before="200"/>
        <w:ind w:firstLine="540"/>
        <w:jc w:val="both"/>
      </w:pPr>
      <w:bookmarkStart w:id="10" w:name="Par199"/>
      <w:bookmarkEnd w:id="10"/>
      <w:r>
        <w:t>15. Принятие организац</w:t>
      </w:r>
      <w:r>
        <w:t>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w:t>
      </w:r>
      <w:r>
        <w:t xml:space="preserve"> в следующих случаях:</w:t>
      </w:r>
    </w:p>
    <w:p w:rsidR="00000000" w:rsidRDefault="00FC730F">
      <w:pPr>
        <w:pStyle w:val="ConsPlusNormal"/>
        <w:spacing w:before="200"/>
        <w:ind w:firstLine="540"/>
        <w:jc w:val="both"/>
      </w:pPr>
      <w:bookmarkStart w:id="11" w:name="Par200"/>
      <w:bookmarkEnd w:id="11"/>
      <w:r>
        <w:t>присвоение указанной организации статуса гарантирующего поставщика;</w:t>
      </w:r>
    </w:p>
    <w:p w:rsidR="00000000" w:rsidRDefault="00FC730F">
      <w:pPr>
        <w:pStyle w:val="ConsPlusNormal"/>
        <w:spacing w:before="200"/>
        <w:ind w:firstLine="540"/>
        <w:jc w:val="both"/>
      </w:pPr>
      <w:bookmarkStart w:id="12" w:name="Par201"/>
      <w:bookmarkEnd w:id="12"/>
      <w:r>
        <w:t>изменение в соответствии с настоящим документом границ зон деятельности гарантирующего поставщика с включением в его зону деятельности террито</w:t>
      </w:r>
      <w:r>
        <w:t>рии, соответствующей всей зоне деятельности иного гарантирующего поставщика или ее части;</w:t>
      </w:r>
    </w:p>
    <w:p w:rsidR="00000000" w:rsidRDefault="00FC730F">
      <w:pPr>
        <w:pStyle w:val="ConsPlusNormal"/>
        <w:spacing w:before="200"/>
        <w:ind w:firstLine="540"/>
        <w:jc w:val="both"/>
      </w:pPr>
      <w:bookmarkStart w:id="13" w:name="Par202"/>
      <w:bookmarkEnd w:id="13"/>
      <w:r>
        <w:t>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w:t>
      </w:r>
      <w:r>
        <w:t>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w:t>
      </w:r>
      <w:r>
        <w:t>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rsidR="00000000" w:rsidRDefault="00FC730F">
      <w:pPr>
        <w:pStyle w:val="ConsPlusNormal"/>
        <w:spacing w:before="200"/>
        <w:ind w:firstLine="540"/>
        <w:jc w:val="both"/>
      </w:pPr>
      <w:r>
        <w:t>приз</w:t>
      </w:r>
      <w:r>
        <w:t>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w:t>
      </w:r>
      <w:r>
        <w:t xml:space="preserve"> арбитражным судом соответствующего решения способом, позволяющим подтвердить получение указанного уведомления;</w:t>
      </w:r>
    </w:p>
    <w:p w:rsidR="00000000" w:rsidRDefault="00FC730F">
      <w:pPr>
        <w:pStyle w:val="ConsPlusNormal"/>
        <w:spacing w:before="200"/>
        <w:ind w:firstLine="540"/>
        <w:jc w:val="both"/>
      </w:pPr>
      <w:r>
        <w:t xml:space="preserve">принятие советом рынка в соответствии с Правилами оптового рынка решения об исключении энергосбытовой (энергоснабжающей) организации из реестра </w:t>
      </w:r>
      <w:r>
        <w:t>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w:t>
      </w:r>
      <w:r>
        <w:t xml:space="preserve">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уполномоченный федеральный орган способом, позволяющим </w:t>
      </w:r>
      <w:r>
        <w:t>подтвердить получение указанного уведомления;</w:t>
      </w:r>
    </w:p>
    <w:p w:rsidR="00000000" w:rsidRDefault="00FC730F">
      <w:pPr>
        <w:pStyle w:val="ConsPlusNormal"/>
        <w:jc w:val="both"/>
      </w:pPr>
      <w:r>
        <w:t>(в ред. Постановления Правительства РФ от 11.11.2017 N 1365)</w:t>
      </w:r>
    </w:p>
    <w:p w:rsidR="00000000" w:rsidRDefault="00FC730F">
      <w:pPr>
        <w:pStyle w:val="ConsPlusNormal"/>
        <w:spacing w:before="200"/>
        <w:ind w:firstLine="540"/>
        <w:jc w:val="both"/>
      </w:pPr>
      <w:r>
        <w:t>неисполнение или ненадлежащее исполнение энергосбытовой (эне</w:t>
      </w:r>
      <w:r>
        <w:t>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w:t>
      </w:r>
      <w:r>
        <w:t>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w:t>
      </w:r>
      <w:r>
        <w:t>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энергосбытовой (энергоснабжающей) организацией, исполнителем коммунальных услуг обязательств по опл</w:t>
      </w:r>
      <w:r>
        <w:t>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p>
    <w:p w:rsidR="00000000" w:rsidRDefault="00FC730F">
      <w:pPr>
        <w:pStyle w:val="ConsPlusNormal"/>
        <w:jc w:val="both"/>
      </w:pPr>
      <w:r>
        <w:t>(в ред. Постановления Пра</w:t>
      </w:r>
      <w:r>
        <w:t>вительства РФ от 24.05.2017 N 624)</w:t>
      </w:r>
    </w:p>
    <w:p w:rsidR="00000000" w:rsidRDefault="00FC730F">
      <w:pPr>
        <w:pStyle w:val="ConsPlusNormal"/>
        <w:spacing w:before="200"/>
        <w:ind w:firstLine="540"/>
        <w:jc w:val="both"/>
      </w:pPr>
      <w:bookmarkStart w:id="14" w:name="Par208"/>
      <w:bookmarkEnd w:id="14"/>
      <w:r>
        <w:t xml:space="preserve">отказ гарантирующего поставщика в соответствии с </w:t>
      </w:r>
      <w:hyperlink w:anchor="Par458"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history="1">
        <w:r>
          <w:rPr>
            <w:color w:val="0000FF"/>
          </w:rPr>
          <w:t>пунктами 53</w:t>
        </w:r>
      </w:hyperlink>
      <w:r>
        <w:t xml:space="preserve"> и </w:t>
      </w:r>
      <w:hyperlink w:anchor="Par882" w:tooltip="106. Для заключения договора энергоснабжения (купли-продажи (поставки) электрической энергии (мощности)) с гарантирующим поставщиком, указанным в пункте 104 настоящего документа, энергосбытовая (энергоснабжающая) организация, помимо документов, предусмотренных пунктом 34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w:history="1">
        <w:r>
          <w:rPr>
            <w:color w:val="0000FF"/>
          </w:rPr>
          <w:t>106</w:t>
        </w:r>
      </w:hyperlink>
      <w:r>
        <w:t xml:space="preserve"> настоящего документа от исполнения договора энергоснабжения (купли-продажи (поставки</w:t>
      </w:r>
      <w:r>
        <w:t>) электрической энергии (мощности)), заключенного с энергосбытовой (энергоснабжающей) организацией.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w:t>
      </w:r>
      <w:r>
        <w:t xml:space="preserve">анного уведомления, не позднее 2 рабочих дней со дня направления им энергосбытовой (энергоснабжающей) организации уведомления в соответствии с </w:t>
      </w:r>
      <w:hyperlink w:anchor="Par458"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history="1">
        <w:r>
          <w:rPr>
            <w:color w:val="0000FF"/>
          </w:rPr>
          <w:t>пунктом 53</w:t>
        </w:r>
      </w:hyperlink>
      <w:r>
        <w:t xml:space="preserve"> настоящего документа;</w:t>
      </w:r>
    </w:p>
    <w:p w:rsidR="00000000" w:rsidRDefault="00FC730F">
      <w:pPr>
        <w:pStyle w:val="ConsPlusNormal"/>
        <w:spacing w:before="200"/>
        <w:ind w:firstLine="540"/>
        <w:jc w:val="both"/>
      </w:pPr>
      <w:bookmarkStart w:id="15" w:name="Par209"/>
      <w:bookmarkEnd w:id="15"/>
      <w:r>
        <w:lastRenderedPageBreak/>
        <w:t>абзац утратил силу. - Постановление Пра</w:t>
      </w:r>
      <w:r>
        <w:t>вительства РФ от 07.07.2017 N 810.</w:t>
      </w:r>
    </w:p>
    <w:p w:rsidR="00000000" w:rsidRDefault="00FC730F">
      <w:pPr>
        <w:pStyle w:val="ConsPlusNormal"/>
        <w:spacing w:before="200"/>
        <w:ind w:firstLine="540"/>
        <w:jc w:val="both"/>
      </w:pPr>
      <w:r>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anchor="Par199"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пунктом 15</w:t>
        </w:r>
      </w:hyperlink>
      <w:r>
        <w:t xml:space="preserve"> настоящего документа, публикует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размещает в электронных средствах р</w:t>
      </w:r>
      <w:r>
        <w:t>аспространения информации (в том числе с использованием сети "Интернет") следующие сведения для потребителей:</w:t>
      </w:r>
    </w:p>
    <w:p w:rsidR="00000000" w:rsidRDefault="00FC730F">
      <w:pPr>
        <w:pStyle w:val="ConsPlusNormal"/>
        <w:spacing w:before="200"/>
        <w:ind w:firstLine="540"/>
        <w:jc w:val="both"/>
      </w:pPr>
      <w:r>
        <w:t xml:space="preserve">для случаев, указанных в </w:t>
      </w:r>
      <w:hyperlink w:anchor="Par200" w:tooltip="присвоение указанной организации статуса гарантирующего поставщика;" w:history="1">
        <w:r>
          <w:rPr>
            <w:color w:val="0000FF"/>
          </w:rPr>
          <w:t>абзацах втором</w:t>
        </w:r>
      </w:hyperlink>
      <w:r>
        <w:t xml:space="preserve"> и </w:t>
      </w:r>
      <w:hyperlink w:anchor="Par201" w:tooltip="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 w:history="1">
        <w:r>
          <w:rPr>
            <w:color w:val="0000FF"/>
          </w:rPr>
          <w:t>третьем</w:t>
        </w:r>
        <w:r>
          <w:rPr>
            <w:color w:val="0000FF"/>
          </w:rPr>
          <w:t xml:space="preserve"> пункта 15</w:t>
        </w:r>
      </w:hyperlink>
      <w:r>
        <w:t xml:space="preserve"> настоящего документа,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w:t>
      </w:r>
      <w:r>
        <w:t xml:space="preserve">лучаев, указанных в </w:t>
      </w:r>
      <w:hyperlink w:anchor="Par202" w:tooltip="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w:history="1">
        <w:r>
          <w:rPr>
            <w:color w:val="0000FF"/>
          </w:rPr>
          <w:t>абзацах четвертом</w:t>
        </w:r>
      </w:hyperlink>
      <w:r>
        <w:t xml:space="preserve"> - </w:t>
      </w:r>
      <w:hyperlink w:anchor="Par209" w:tooltip="абзац утратил силу. - Постановление Правительства РФ от 07.07.2017 N 810." w:history="1">
        <w:r>
          <w:rPr>
            <w:color w:val="0000FF"/>
          </w:rPr>
          <w:t>девятом пункта 15</w:t>
        </w:r>
      </w:hyperlink>
      <w:r>
        <w:t xml:space="preserve"> настоящего документа, - обстоятельства, указывающие на невозможност</w:t>
      </w:r>
      <w:r>
        <w:t>ь для энергосбытовой (энергоснабжающей) организации осуществлять дальнейшее снабжение электрической энергией потребителей;</w:t>
      </w:r>
    </w:p>
    <w:p w:rsidR="00000000" w:rsidRDefault="00FC730F">
      <w:pPr>
        <w:pStyle w:val="ConsPlusNormal"/>
        <w:spacing w:before="200"/>
        <w:ind w:firstLine="540"/>
        <w:jc w:val="both"/>
      </w:pPr>
      <w:r>
        <w:t>наименование и платежные реквизиты гарантирующего поставщика, обязанного принять на обслуживание потребителей, энергопринимающие устр</w:t>
      </w:r>
      <w:r>
        <w:t>ойства которых расположены в границах зоны его деятельности;</w:t>
      </w:r>
    </w:p>
    <w:p w:rsidR="00000000" w:rsidRDefault="00FC730F">
      <w:pPr>
        <w:pStyle w:val="ConsPlusNormal"/>
        <w:spacing w:before="200"/>
        <w:ind w:firstLine="540"/>
        <w:jc w:val="both"/>
      </w:pPr>
      <w:bookmarkStart w:id="16" w:name="Par213"/>
      <w:bookmarkEnd w:id="16"/>
      <w:r>
        <w:t>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w:t>
      </w:r>
      <w:r>
        <w:t xml:space="preserve">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w:t>
      </w:r>
      <w:hyperlink w:anchor="Par202" w:tooltip="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w:history="1">
        <w:r>
          <w:rPr>
            <w:color w:val="0000FF"/>
          </w:rPr>
          <w:t>абзацами ч</w:t>
        </w:r>
        <w:r>
          <w:rPr>
            <w:color w:val="0000FF"/>
          </w:rPr>
          <w:t>етвертым</w:t>
        </w:r>
      </w:hyperlink>
      <w:r>
        <w:t xml:space="preserve"> - </w:t>
      </w:r>
      <w:hyperlink w:anchor="Par208" w:tooltip="отказ гарантирующего поставщика в соответствии с пунктами 53 и 106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 w:history="1">
        <w:r>
          <w:rPr>
            <w:color w:val="0000FF"/>
          </w:rPr>
          <w:t>восьмым пункта 15</w:t>
        </w:r>
      </w:hyperlink>
      <w:r>
        <w:t xml:space="preserve"> настоящего документа. Указанные дата и время для случаев, указанных в </w:t>
      </w:r>
      <w:hyperlink w:anchor="Par200" w:tooltip="присвоение указанной организации статуса гарантирующего поставщика;" w:history="1">
        <w:r>
          <w:rPr>
            <w:color w:val="0000FF"/>
          </w:rPr>
          <w:t>абзацах втором</w:t>
        </w:r>
      </w:hyperlink>
      <w:r>
        <w:t xml:space="preserve"> и </w:t>
      </w:r>
      <w:hyperlink w:anchor="Par201" w:tooltip="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 w:history="1">
        <w:r>
          <w:rPr>
            <w:color w:val="0000FF"/>
          </w:rPr>
          <w:t>третьем пун</w:t>
        </w:r>
        <w:r>
          <w:rPr>
            <w:color w:val="0000FF"/>
          </w:rPr>
          <w:t>кта 15</w:t>
        </w:r>
      </w:hyperlink>
      <w: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rsidR="00000000" w:rsidRDefault="00FC730F">
      <w:pPr>
        <w:pStyle w:val="ConsPlusNormal"/>
        <w:jc w:val="both"/>
      </w:pPr>
      <w:r>
        <w:t xml:space="preserve">(в ред. </w:t>
      </w:r>
      <w:r>
        <w:t>Постановления Правительства РФ от 07.07.2017 N 810)</w:t>
      </w:r>
    </w:p>
    <w:p w:rsidR="00000000" w:rsidRDefault="00FC730F">
      <w:pPr>
        <w:pStyle w:val="ConsPlusNormal"/>
        <w:spacing w:before="200"/>
        <w:ind w:firstLine="540"/>
        <w:jc w:val="both"/>
      </w:pPr>
      <w:bookmarkStart w:id="17" w:name="Par215"/>
      <w:bookmarkEnd w:id="17"/>
      <w:r>
        <w:t xml:space="preserve">требование о снятии потребителями показаний приборов учета на дату и время, установленные в соответствии с </w:t>
      </w:r>
      <w:hyperlink w:anchor="Par213"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w:t>
        </w:r>
      </w:hyperlink>
      <w:r>
        <w:t xml:space="preserve"> настоящего пункта, и об их передаче не</w:t>
      </w:r>
      <w:r>
        <w:t xml:space="preserve"> позднее 2 месяцев с даты снятия в адрес гарантирующего поставщика, предложение о заключении договора которого принято потребителем в соответствии с </w:t>
      </w:r>
      <w:hyperlink w:anchor="Par235"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history="1">
        <w:r>
          <w:rPr>
            <w:color w:val="0000FF"/>
          </w:rPr>
          <w:t>пунктом 21</w:t>
        </w:r>
      </w:hyperlink>
      <w:r>
        <w:t xml:space="preserve"> настоящего документа, либо в иных случаях - в адрес сетевой организ</w:t>
      </w:r>
      <w:r>
        <w:t>ации, с которой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w:t>
      </w:r>
      <w:r>
        <w:t>теля;</w:t>
      </w:r>
    </w:p>
    <w:p w:rsidR="00000000" w:rsidRDefault="00FC730F">
      <w:pPr>
        <w:pStyle w:val="ConsPlusNormal"/>
        <w:spacing w:before="200"/>
        <w:ind w:firstLine="540"/>
        <w:jc w:val="both"/>
      </w:pPr>
      <w: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anchor="Par213"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w:t>
        </w:r>
      </w:hyperlink>
      <w:r>
        <w:t xml:space="preserve"> настоящего пункта, а также указанные в </w:t>
      </w:r>
      <w:hyperlink w:anchor="Par258" w:tooltip="26. В ходе проведения процедур, указанных в пункте 25 настоящего документа, сетевая организация:" w:history="1">
        <w:r>
          <w:rPr>
            <w:color w:val="0000FF"/>
          </w:rPr>
          <w:t>пункте 26</w:t>
        </w:r>
      </w:hyperlink>
      <w:r>
        <w:t xml:space="preserve"> настоящего документа последствия, наступающие </w:t>
      </w:r>
      <w:r>
        <w:t>в случае, если такие договоры не будут заключены.</w:t>
      </w:r>
    </w:p>
    <w:p w:rsidR="00000000" w:rsidRDefault="00FC730F">
      <w:pPr>
        <w:pStyle w:val="ConsPlusNormal"/>
        <w:spacing w:before="200"/>
        <w:ind w:firstLine="540"/>
        <w:jc w:val="both"/>
      </w:pPr>
      <w:bookmarkStart w:id="18" w:name="Par217"/>
      <w:bookmarkEnd w:id="18"/>
      <w:r>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hyperlink w:anchor="Par199"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пунктом 15</w:t>
        </w:r>
      </w:hyperlink>
      <w:r>
        <w:t xml:space="preserve">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p>
    <w:p w:rsidR="00000000" w:rsidRDefault="00FC730F">
      <w:pPr>
        <w:pStyle w:val="ConsPlusNormal"/>
        <w:spacing w:before="200"/>
        <w:ind w:firstLine="540"/>
        <w:jc w:val="both"/>
      </w:pPr>
      <w:r>
        <w:t>уполномоченный федеральный орган</w:t>
      </w:r>
      <w:r>
        <w:t>;</w:t>
      </w:r>
    </w:p>
    <w:p w:rsidR="00000000" w:rsidRDefault="00FC730F">
      <w:pPr>
        <w:pStyle w:val="ConsPlusNormal"/>
        <w:spacing w:before="200"/>
        <w:ind w:firstLine="540"/>
        <w:jc w:val="both"/>
      </w:pPr>
      <w:r>
        <w:t xml:space="preserve">энергосбытовую (энергоснабжающую) организацию или исполнителя коммунальных услуг, для которых наступили предусмотренные </w:t>
      </w:r>
      <w:hyperlink w:anchor="Par199"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пунктом 15</w:t>
        </w:r>
      </w:hyperlink>
      <w:r>
        <w:t xml:space="preserve"> настоящего документа обстоятельства, либо организац</w:t>
      </w:r>
      <w:r>
        <w:t>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rsidR="00000000" w:rsidRDefault="00FC730F">
      <w:pPr>
        <w:pStyle w:val="ConsPlusNormal"/>
        <w:jc w:val="both"/>
      </w:pPr>
      <w:r>
        <w:t>(в ред. Постановления Правительства РФ от 24.05.201</w:t>
      </w:r>
      <w:r>
        <w:t>7 N 624)</w:t>
      </w:r>
    </w:p>
    <w:p w:rsidR="00000000" w:rsidRDefault="00FC730F">
      <w:pPr>
        <w:pStyle w:val="ConsPlusNormal"/>
        <w:spacing w:before="200"/>
        <w:ind w:firstLine="540"/>
        <w:jc w:val="both"/>
      </w:pPr>
      <w:r>
        <w:lastRenderedPageBreak/>
        <w:t>гарантирующего поставщика, который обязан принять на обслуживание потребителей;</w:t>
      </w:r>
    </w:p>
    <w:p w:rsidR="00000000" w:rsidRDefault="00FC730F">
      <w:pPr>
        <w:pStyle w:val="ConsPlusNormal"/>
        <w:spacing w:before="200"/>
        <w:ind w:firstLine="540"/>
        <w:jc w:val="both"/>
      </w:pPr>
      <w:r>
        <w:t>все сетевые организации, к электрическим сетям которых непосредственно или опосредованно присоединены энергопринимающие устройства потребителей, обслуживаемых энергосб</w:t>
      </w:r>
      <w:r>
        <w:t xml:space="preserve">ытовой (энергоснабжающей) организацией или гарантирующим поставщиком, для которого наступили указанные в </w:t>
      </w:r>
      <w:hyperlink w:anchor="Par199"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пункте 15</w:t>
        </w:r>
      </w:hyperlink>
      <w:r>
        <w:t xml:space="preserve"> настоящего документа обстоятельства;</w:t>
      </w:r>
    </w:p>
    <w:p w:rsidR="00000000" w:rsidRDefault="00FC730F">
      <w:pPr>
        <w:pStyle w:val="ConsPlusNormal"/>
        <w:spacing w:before="200"/>
        <w:ind w:firstLine="540"/>
        <w:jc w:val="both"/>
      </w:pPr>
      <w:r>
        <w:t>совет рынка и организацию коммер</w:t>
      </w:r>
      <w:r>
        <w:t xml:space="preserve">ческой инфраструктуры оптового рынка, если энергосбытовая (энергоснабжающая) организация или гарантирующий поставщик, для которого наступили указанные в </w:t>
      </w:r>
      <w:hyperlink w:anchor="Par199"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пункте 15</w:t>
        </w:r>
      </w:hyperlink>
      <w:r>
        <w:t xml:space="preserve"> настоящего документа </w:t>
      </w:r>
      <w:r>
        <w:t>обстоятельства, является субъектом оптового рынка.</w:t>
      </w:r>
    </w:p>
    <w:p w:rsidR="00000000" w:rsidRDefault="00FC730F">
      <w:pPr>
        <w:pStyle w:val="ConsPlusNormal"/>
        <w:spacing w:before="200"/>
        <w:ind w:firstLine="540"/>
        <w:jc w:val="both"/>
      </w:pPr>
      <w:r>
        <w:t>18. Утратил силу. - Постановление Правительства РФ от 30.12.2012 N 1482.</w:t>
      </w:r>
    </w:p>
    <w:p w:rsidR="00000000" w:rsidRDefault="00FC730F">
      <w:pPr>
        <w:pStyle w:val="ConsPlusNormal"/>
        <w:spacing w:before="200"/>
        <w:ind w:firstLine="540"/>
        <w:jc w:val="both"/>
      </w:pPr>
      <w:r>
        <w:t xml:space="preserve">19. Энергосбытовая (энергоснабжающая) организация или исполнитель коммунальных услуг, для которых наступили предусмотренные </w:t>
      </w:r>
      <w:hyperlink w:anchor="Par199"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пунктом 15</w:t>
        </w:r>
      </w:hyperlink>
      <w: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w:t>
      </w:r>
      <w:r>
        <w:t xml:space="preserve">еятельности другого гарантирующего поставщика, не позднее 5 рабочих дней со дня получения извещения, предусмотренного </w:t>
      </w:r>
      <w:hyperlink w:anchor="Par217"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history="1">
        <w:r>
          <w:rPr>
            <w:color w:val="0000FF"/>
          </w:rPr>
          <w:t>пунктом 17</w:t>
        </w:r>
      </w:hyperlink>
      <w:r>
        <w:t xml:space="preserve"> настоящег</w:t>
      </w:r>
      <w:r>
        <w:t xml:space="preserve">о документа, направляет в уполномоченный орган субъекта Российской Федерации актуальную информацию по формам, предусмотренным </w:t>
      </w:r>
      <w:hyperlink w:anchor="Par2472" w:tooltip="ФОРМЫ ПРЕДОСТАВЛЕНИЯ ИНФОРМАЦИИ" w:history="1">
        <w:r>
          <w:rPr>
            <w:color w:val="0000FF"/>
          </w:rPr>
          <w:t>приложением N 2</w:t>
        </w:r>
      </w:hyperlink>
      <w:r>
        <w:t xml:space="preserve"> к настоящему документу, об обслуживаемых потребителях</w:t>
      </w:r>
      <w:r>
        <w:t>, а также информацию об имеющейся задолженности потребителей за поставленную электрическую энергию (мощность) и о пунктах приема платежей от граждан.</w:t>
      </w:r>
    </w:p>
    <w:p w:rsidR="00000000" w:rsidRDefault="00FC730F">
      <w:pPr>
        <w:pStyle w:val="ConsPlusNormal"/>
        <w:jc w:val="both"/>
      </w:pPr>
      <w:r>
        <w:t>(в ред. Постановлений Правительства РФ от 30.12.2012 N 1482, от 24.05.2017 N 624)</w:t>
      </w:r>
    </w:p>
    <w:p w:rsidR="00000000" w:rsidRDefault="00FC730F">
      <w:pPr>
        <w:pStyle w:val="ConsPlusNormal"/>
        <w:spacing w:before="200"/>
        <w:ind w:firstLine="540"/>
        <w:jc w:val="both"/>
      </w:pPr>
      <w:r>
        <w:t>Уполномоченный орган суб</w:t>
      </w:r>
      <w:r>
        <w:t>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p>
    <w:p w:rsidR="00000000" w:rsidRDefault="00FC730F">
      <w:pPr>
        <w:pStyle w:val="ConsPlusNormal"/>
        <w:jc w:val="both"/>
      </w:pPr>
      <w:r>
        <w:t>(в ред. Постановления Правитель</w:t>
      </w:r>
      <w:r>
        <w:t>ства РФ от 30.12.2012 N 1482)</w:t>
      </w:r>
    </w:p>
    <w:p w:rsidR="00000000" w:rsidRDefault="00FC730F">
      <w:pPr>
        <w:pStyle w:val="ConsPlusNormal"/>
        <w:spacing w:before="200"/>
        <w:ind w:firstLine="540"/>
        <w:jc w:val="both"/>
      </w:pPr>
      <w:r>
        <w:t xml:space="preserve">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hyperlink w:anchor="Par217"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history="1">
        <w:r>
          <w:rPr>
            <w:color w:val="0000FF"/>
          </w:rPr>
          <w:t>пунктом 17</w:t>
        </w:r>
      </w:hyperlink>
      <w: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rsidR="00000000" w:rsidRDefault="00FC730F">
      <w:pPr>
        <w:pStyle w:val="ConsPlusNormal"/>
        <w:spacing w:before="200"/>
        <w:ind w:firstLine="540"/>
        <w:jc w:val="both"/>
      </w:pPr>
      <w:r>
        <w:t>копии извещения, полученного от уполномоченного орга</w:t>
      </w:r>
      <w:r>
        <w:t>на субъекта Российской Федерации;</w:t>
      </w:r>
    </w:p>
    <w:p w:rsidR="00000000" w:rsidRDefault="00FC730F">
      <w:pPr>
        <w:pStyle w:val="ConsPlusNormal"/>
        <w:jc w:val="both"/>
      </w:pPr>
      <w:r>
        <w:t>(в ред. Постановления Правительства РФ от 30.12.2012 N 1482)</w:t>
      </w:r>
    </w:p>
    <w:p w:rsidR="00000000" w:rsidRDefault="00FC730F">
      <w:pPr>
        <w:pStyle w:val="ConsPlusNormal"/>
        <w:spacing w:before="200"/>
        <w:ind w:firstLine="540"/>
        <w:jc w:val="both"/>
      </w:pPr>
      <w:r>
        <w:t>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rsidR="00000000" w:rsidRDefault="00FC730F">
      <w:pPr>
        <w:pStyle w:val="ConsPlusNormal"/>
        <w:spacing w:before="200"/>
        <w:ind w:firstLine="540"/>
        <w:jc w:val="both"/>
      </w:pPr>
      <w:r>
        <w:t>Потребители коммунальной услуги по электроснабжению, которые в соответствии с Правилами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w:t>
      </w:r>
      <w:r>
        <w:t>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w:t>
      </w:r>
      <w:r>
        <w:t xml:space="preserve">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w:t>
      </w:r>
      <w:r>
        <w:t>говоры с указанными потребителями коммунальной услуги электроснабжения, в том числе в отсутствие их письменной формы, заключаются в соответствии с жилищным законодательством Российской Федерации.</w:t>
      </w:r>
    </w:p>
    <w:p w:rsidR="00000000" w:rsidRDefault="00FC730F">
      <w:pPr>
        <w:pStyle w:val="ConsPlusNormal"/>
        <w:jc w:val="both"/>
      </w:pPr>
      <w:r>
        <w:t>(в ред. Постановления Правительства РФ от 30.12.2012 N 1482)</w:t>
      </w:r>
    </w:p>
    <w:p w:rsidR="00000000" w:rsidRDefault="00FC730F">
      <w:pPr>
        <w:pStyle w:val="ConsPlusNormal"/>
        <w:spacing w:before="200"/>
        <w:ind w:firstLine="540"/>
        <w:jc w:val="both"/>
      </w:pPr>
      <w:bookmarkStart w:id="19" w:name="Par235"/>
      <w:bookmarkEnd w:id="19"/>
      <w:r>
        <w:t xml:space="preserve">21. Потребителям за исключением граждан гарантирующий поставщик не позднее 20 рабочих дней со дня получения извещения, предусмотренного </w:t>
      </w:r>
      <w:hyperlink w:anchor="Par217"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history="1">
        <w:r>
          <w:rPr>
            <w:color w:val="0000FF"/>
          </w:rPr>
          <w:t>пунктом 17</w:t>
        </w:r>
      </w:hyperlink>
      <w:r>
        <w:t xml:space="preserve"> настоящего документа, направляет предложения о заключении с ним не позднее 2 месяцев с даты, установленной в соответствии с </w:t>
      </w:r>
      <w:hyperlink w:anchor="Par213"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 договора энергоснабжения или до</w:t>
      </w:r>
      <w:r>
        <w:t xml:space="preserve">говора купли-продажи (поставки) электрической энергии (мощности) с условием о начале исполнения такого договора с даты и времени, </w:t>
      </w:r>
      <w:r>
        <w:lastRenderedPageBreak/>
        <w:t xml:space="preserve">установленных в соответствии с </w:t>
      </w:r>
      <w:hyperlink w:anchor="Par213"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w:t>
      </w:r>
    </w:p>
    <w:p w:rsidR="00000000" w:rsidRDefault="00FC730F">
      <w:pPr>
        <w:pStyle w:val="ConsPlusNormal"/>
        <w:spacing w:before="200"/>
        <w:ind w:firstLine="540"/>
        <w:jc w:val="both"/>
      </w:pPr>
      <w:r>
        <w:t>В таком предложе</w:t>
      </w:r>
      <w:r>
        <w:t>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w:t>
      </w:r>
      <w:r>
        <w:t xml:space="preserve">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w:t>
      </w:r>
      <w:r>
        <w:t>азания услуг по передаче электрической энергии.</w:t>
      </w:r>
    </w:p>
    <w:p w:rsidR="00000000" w:rsidRDefault="00FC730F">
      <w:pPr>
        <w:pStyle w:val="ConsPlusNormal"/>
        <w:spacing w:before="200"/>
        <w:ind w:firstLine="540"/>
        <w:jc w:val="both"/>
      </w:pPr>
      <w:r>
        <w:t>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w:t>
      </w:r>
      <w:r>
        <w:t xml:space="preserve"> потребленные с даты и времени, установленных в соответствии с </w:t>
      </w:r>
      <w:hyperlink w:anchor="Par213"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w:t>
      </w:r>
    </w:p>
    <w:p w:rsidR="00000000" w:rsidRDefault="00FC730F">
      <w:pPr>
        <w:pStyle w:val="ConsPlusNormal"/>
        <w:spacing w:before="200"/>
        <w:ind w:firstLine="540"/>
        <w:jc w:val="both"/>
      </w:pPr>
      <w:r>
        <w:t>В случае принятия предложения гарантирующего поставщика о заключении договора купли-продажи (поставки) электрическ</w:t>
      </w:r>
      <w:r>
        <w:t xml:space="preserve">ой энергии (мощности) потребитель обязан не позднее 2 месяцев с даты, установленной в соответствии с </w:t>
      </w:r>
      <w:hyperlink w:anchor="Par213"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 заключить договор оказания услуг по передаче электрической энергии с условие</w:t>
      </w:r>
      <w:r>
        <w:t xml:space="preserve">м о начале исполнения такого договора с даты и времени, установленных в соответствии с </w:t>
      </w:r>
      <w:hyperlink w:anchor="Par213"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 а также оплачивать гарантирующему поставщику электрическую энергию и соответствующие услуг</w:t>
      </w:r>
      <w:r>
        <w:t xml:space="preserve">и, за исключением услуг по передаче электрической энергии, потребленные с даты и времени, установленных в соответствии с </w:t>
      </w:r>
      <w:hyperlink w:anchor="Par213"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w:t>
      </w:r>
    </w:p>
    <w:p w:rsidR="00000000" w:rsidRDefault="00FC730F">
      <w:pPr>
        <w:pStyle w:val="ConsPlusNormal"/>
        <w:spacing w:before="200"/>
        <w:ind w:firstLine="540"/>
        <w:jc w:val="both"/>
      </w:pPr>
      <w:r>
        <w:t xml:space="preserve">22. В случае невыполнения потребителем указанного в </w:t>
      </w:r>
      <w:hyperlink w:anchor="Par215" w:tooltip="требование о снятии потребителями показаний приборов учета на дату и время, установленные в соответствии с абзацем четвертым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пунктом 21 настоящего документа, либо в иных случаях - в адрес сетевой организации, с которой потребителем заключен договор оказания услуг по передаче электрической энергии, а при незаключении тако..." w:history="1">
        <w:r>
          <w:rPr>
            <w:color w:val="0000FF"/>
          </w:rPr>
          <w:t>абзаце пятом пункта 16</w:t>
        </w:r>
      </w:hyperlink>
      <w:r>
        <w:t xml:space="preserve"> настоящего документа требования о снятии и передаче показаний приборов учета на дату и время, установленные в соответствии с </w:t>
      </w:r>
      <w:hyperlink w:anchor="Par213"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 объе</w:t>
      </w:r>
      <w:r>
        <w:t>м потребления электрической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w:t>
      </w:r>
      <w:r>
        <w:t xml:space="preserve">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w:t>
      </w:r>
      <w:r>
        <w:t xml:space="preserve"> время используются расчетные способы, установленные в </w:t>
      </w:r>
      <w:hyperlink w:anchor="Par1087" w:tooltip="X. Правила организации учета электрической энергии" w:history="1">
        <w:r>
          <w:rPr>
            <w:color w:val="0000FF"/>
          </w:rPr>
          <w:t>разделе X</w:t>
        </w:r>
      </w:hyperlink>
      <w:r>
        <w:t xml:space="preserve"> настоящего документа для случаев отсутствия (неисправности) приборов учета.</w:t>
      </w:r>
    </w:p>
    <w:p w:rsidR="00000000" w:rsidRDefault="00FC730F">
      <w:pPr>
        <w:pStyle w:val="ConsPlusNormal"/>
        <w:spacing w:before="200"/>
        <w:ind w:firstLine="540"/>
        <w:jc w:val="both"/>
      </w:pPr>
      <w:r>
        <w:t>23. Если потребителем, который в со</w:t>
      </w:r>
      <w:r>
        <w:t xml:space="preserve">ответствии с </w:t>
      </w:r>
      <w:hyperlink w:anchor="Par235"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history="1">
        <w:r>
          <w:rPr>
            <w:color w:val="0000FF"/>
          </w:rPr>
          <w:t>пунктом 21</w:t>
        </w:r>
      </w:hyperlink>
      <w:r>
        <w:t xml:space="preserve"> настоящего документа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w:t>
      </w:r>
      <w:r>
        <w:t xml:space="preserve">с </w:t>
      </w:r>
      <w:hyperlink w:anchor="Par213"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 был внесен ава</w:t>
      </w:r>
      <w:r>
        <w:t>нсовый платеж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w:t>
      </w:r>
      <w:r>
        <w:t>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w:t>
      </w:r>
      <w:r>
        <w:t>нию такого потребителя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p>
    <w:p w:rsidR="00000000" w:rsidRDefault="00FC730F">
      <w:pPr>
        <w:pStyle w:val="ConsPlusNormal"/>
        <w:spacing w:before="200"/>
        <w:ind w:firstLine="540"/>
        <w:jc w:val="both"/>
      </w:pPr>
      <w:r>
        <w:t>24. Уполномоченный орган субъекта Российской Федерации, энергосбытовые (энергоснабжающи</w:t>
      </w:r>
      <w:r>
        <w:t xml:space="preserve">е) организации, в отношении которых наступили указанные в </w:t>
      </w:r>
      <w:hyperlink w:anchor="Par199"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пункте 15</w:t>
        </w:r>
      </w:hyperlink>
      <w:r>
        <w:t xml:space="preserve"> настоящего документа обстоятельства, сетевые организации, к сетям которых присоединены энергопринимающие устройства </w:t>
      </w:r>
      <w:r>
        <w:t>потребителей,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w:t>
      </w:r>
      <w:r>
        <w:t>вание потребителей.</w:t>
      </w:r>
    </w:p>
    <w:p w:rsidR="00000000" w:rsidRDefault="00FC730F">
      <w:pPr>
        <w:pStyle w:val="ConsPlusNormal"/>
        <w:jc w:val="both"/>
      </w:pPr>
      <w:r>
        <w:t>(в ред. Постановления Правительства РФ от 30.12.2012 N 1482)</w:t>
      </w:r>
    </w:p>
    <w:p w:rsidR="00000000" w:rsidRDefault="00FC730F">
      <w:pPr>
        <w:pStyle w:val="ConsPlusNormal"/>
        <w:spacing w:before="200"/>
        <w:ind w:firstLine="540"/>
        <w:jc w:val="both"/>
      </w:pPr>
      <w:r>
        <w:t xml:space="preserve">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w:t>
      </w:r>
      <w:r>
        <w:t xml:space="preserve">соответствующей зоне деятельности иного гарантирующего поставщика или ее части, информацию о </w:t>
      </w:r>
      <w:r>
        <w:lastRenderedPageBreak/>
        <w:t xml:space="preserve">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w:t>
      </w:r>
      <w:r>
        <w:t xml:space="preserve">соответствии с </w:t>
      </w:r>
      <w:hyperlink w:anchor="Par217"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history="1">
        <w:r>
          <w:rPr>
            <w:color w:val="0000FF"/>
          </w:rPr>
          <w:t>пунктом 17</w:t>
        </w:r>
      </w:hyperlink>
      <w:r>
        <w:t xml:space="preserve"> настоящего документа.</w:t>
      </w:r>
    </w:p>
    <w:p w:rsidR="00000000" w:rsidRDefault="00FC730F">
      <w:pPr>
        <w:pStyle w:val="ConsPlusNormal"/>
        <w:spacing w:before="200"/>
        <w:ind w:firstLine="540"/>
        <w:jc w:val="both"/>
      </w:pPr>
      <w:r>
        <w:t xml:space="preserve">Организация коммерческой инфраструктуры оптового рынка передает гарантирующему поставщику </w:t>
      </w:r>
      <w:r>
        <w:t xml:space="preserve">по формам, предусмотренным </w:t>
      </w:r>
      <w:hyperlink w:anchor="Par2472" w:tooltip="ФОРМЫ ПРЕДОСТАВЛЕНИЯ ИНФОРМАЦИИ" w:history="1">
        <w:r>
          <w:rPr>
            <w:color w:val="0000FF"/>
          </w:rPr>
          <w:t>приложением N 2</w:t>
        </w:r>
      </w:hyperlink>
      <w:r>
        <w:t xml:space="preserve"> к настоящему документу, имеющиеся у нее сведения о потребителях, обслуживаемых энергосбытовой (энергоснабжающей) организацией, которая является субъекто</w:t>
      </w:r>
      <w:r>
        <w:t xml:space="preserve">м оптового рынка и для которой наступили предусмотренные </w:t>
      </w:r>
      <w:hyperlink w:anchor="Par199"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пунктом 15</w:t>
        </w:r>
      </w:hyperlink>
      <w:r>
        <w:t xml:space="preserve"> настоящего документа обстоятельства.</w:t>
      </w:r>
    </w:p>
    <w:p w:rsidR="00000000" w:rsidRDefault="00FC730F">
      <w:pPr>
        <w:pStyle w:val="ConsPlusNormal"/>
        <w:spacing w:before="200"/>
        <w:ind w:firstLine="540"/>
        <w:jc w:val="both"/>
      </w:pPr>
      <w:r>
        <w:t>Указанная энергосбытовая (энергоснабжающая) организация передает гарантирующему</w:t>
      </w:r>
      <w:r>
        <w:t xml:space="preserve"> поставщику по формам, предусмотренным </w:t>
      </w:r>
      <w:hyperlink w:anchor="Par2472" w:tooltip="ФОРМЫ ПРЕДОСТАВЛЕНИЯ ИНФОРМАЦИИ" w:history="1">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организацией, а также об используемых ею дл</w:t>
      </w:r>
      <w:r>
        <w:t>я расчетов с потребителями пунктах приема платежей.</w:t>
      </w:r>
    </w:p>
    <w:p w:rsidR="00000000" w:rsidRDefault="00FC730F">
      <w:pPr>
        <w:pStyle w:val="ConsPlusNormal"/>
        <w:spacing w:before="200"/>
        <w:ind w:firstLine="540"/>
        <w:jc w:val="both"/>
      </w:pPr>
      <w:r>
        <w:t xml:space="preserve">Сетевые организации передают гарантирующему поставщику по формам, предусмотренным </w:t>
      </w:r>
      <w:hyperlink w:anchor="Par2472" w:tooltip="ФОРМЫ ПРЕДОСТАВЛЕНИЯ ИНФОРМАЦИИ" w:history="1">
        <w:r>
          <w:rPr>
            <w:color w:val="0000FF"/>
          </w:rPr>
          <w:t>приложением N 2</w:t>
        </w:r>
      </w:hyperlink>
      <w:r>
        <w:t xml:space="preserve"> к настоящему документу, сведения о потребител</w:t>
      </w:r>
      <w:r>
        <w:t xml:space="preserve">ях, обслуживаемых энергосбытовой (энергоснабжающей) организацией, для которой наступили предусмотренные </w:t>
      </w:r>
      <w:hyperlink w:anchor="Par199"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пунктом 15</w:t>
        </w:r>
      </w:hyperlink>
      <w:r>
        <w:t xml:space="preserve"> настоящего документа обстоятельства (организацией, утратившей статус </w:t>
      </w:r>
      <w:r>
        <w:t>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w:t>
      </w:r>
      <w:r>
        <w:t>ующие договоры оказания услуг по передаче электрической энергии.</w:t>
      </w:r>
    </w:p>
    <w:p w:rsidR="00000000" w:rsidRDefault="00FC730F">
      <w:pPr>
        <w:pStyle w:val="ConsPlusNormal"/>
        <w:spacing w:before="200"/>
        <w:ind w:firstLine="540"/>
        <w:jc w:val="both"/>
      </w:pPr>
      <w:r>
        <w:t>Указанные сведения передаются в течение 5 рабочих дней со дня получения запроса от гарантирующего поставщика.</w:t>
      </w:r>
    </w:p>
    <w:p w:rsidR="00000000" w:rsidRDefault="00FC730F">
      <w:pPr>
        <w:pStyle w:val="ConsPlusNormal"/>
        <w:spacing w:before="200"/>
        <w:ind w:firstLine="540"/>
        <w:jc w:val="both"/>
      </w:pPr>
      <w:r>
        <w:t>Соглашением между гарантирующим поставщиком и сетевой организацией может быть пре</w:t>
      </w:r>
      <w:r>
        <w:t xml:space="preserve">дусмотрен порядок уведомления сетевой организацией потребителей (за исключением граждан), энергопринимающие устройства которых присоединены к ее электрическим сетям, о наступлении обстоятельств, являющихся основанием для принятия указанных потребителей на </w:t>
      </w:r>
      <w:r>
        <w:t>обслуживание гарантирующим поставщиком, и обеспечения получения ими проектов соответствующих договоров.</w:t>
      </w:r>
    </w:p>
    <w:p w:rsidR="00000000" w:rsidRDefault="00FC730F">
      <w:pPr>
        <w:pStyle w:val="ConsPlusNormal"/>
        <w:spacing w:before="200"/>
        <w:ind w:firstLine="540"/>
        <w:jc w:val="both"/>
      </w:pPr>
      <w:bookmarkStart w:id="20" w:name="Par249"/>
      <w:bookmarkEnd w:id="20"/>
      <w:r>
        <w:t xml:space="preserve">25. Сетевая организация при получении указанного в </w:t>
      </w:r>
      <w:hyperlink w:anchor="Par217"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history="1">
        <w:r>
          <w:rPr>
            <w:color w:val="0000FF"/>
          </w:rPr>
          <w:t>пункте 17</w:t>
        </w:r>
      </w:hyperlink>
      <w:r>
        <w:t xml:space="preserve">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w:t>
      </w:r>
      <w:r>
        <w:t>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w:t>
      </w:r>
      <w:r>
        <w:t>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интересах гарантирующего поставщ</w:t>
      </w:r>
      <w:r>
        <w:t>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w:t>
      </w:r>
      <w:r>
        <w:t>вии оснований для отказа от заключения такого договора, установленных Правилами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w:t>
      </w:r>
      <w:r>
        <w:t xml:space="preserve">04 г. N 861,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hyperlink w:anchor="Par213"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w:t>
      </w:r>
    </w:p>
    <w:p w:rsidR="00000000" w:rsidRDefault="00FC730F">
      <w:pPr>
        <w:pStyle w:val="ConsPlusNormal"/>
        <w:jc w:val="both"/>
      </w:pPr>
      <w:r>
        <w:t>(в ред. По</w:t>
      </w:r>
      <w:r>
        <w:t>становления Правительства РФ от 30.12.2012 N 1482)</w:t>
      </w:r>
    </w:p>
    <w:p w:rsidR="00000000" w:rsidRDefault="00FC730F">
      <w:pPr>
        <w:pStyle w:val="ConsPlusNormal"/>
        <w:spacing w:before="200"/>
        <w:ind w:firstLine="540"/>
        <w:jc w:val="both"/>
      </w:pPr>
      <w:r>
        <w:t>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w:t>
      </w:r>
      <w:r>
        <w:t xml:space="preserve">ан, ранее обслуживавшихся энергосбытовой (энергоснабжающей) организацией, для которой наступили предусмотренные </w:t>
      </w:r>
      <w:hyperlink w:anchor="Par199"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пунктом 15</w:t>
        </w:r>
      </w:hyperlink>
      <w:r>
        <w:t xml:space="preserve"> настоящего документа обстоятельства, или организацией, утрати</w:t>
      </w:r>
      <w:r>
        <w:t>вшей статус гарантирующего поставщика, заключили в письменной форме договоры, обеспечивающие продажу им электрической энергии (мощности).</w:t>
      </w:r>
    </w:p>
    <w:p w:rsidR="00000000" w:rsidRDefault="00FC730F">
      <w:pPr>
        <w:pStyle w:val="ConsPlusNormal"/>
        <w:spacing w:before="200"/>
        <w:ind w:firstLine="540"/>
        <w:jc w:val="both"/>
      </w:pPr>
      <w:r>
        <w:t xml:space="preserve">Указанный факт устанавливается сетевой организацией на основании сведений, предоставляемых ей </w:t>
      </w:r>
      <w:r>
        <w:lastRenderedPageBreak/>
        <w:t>в ходе заключения догово</w:t>
      </w:r>
      <w:r>
        <w:t>ров оказания услуг по передаче электрической энергии в интересах потребителя:</w:t>
      </w:r>
    </w:p>
    <w:p w:rsidR="00000000" w:rsidRDefault="00FC730F">
      <w:pPr>
        <w:pStyle w:val="ConsPlusNormal"/>
        <w:spacing w:before="200"/>
        <w:ind w:firstLine="540"/>
        <w:jc w:val="both"/>
      </w:pPr>
      <w:r>
        <w:t>гарантирующим поставщиком, принявшим на обслуживание такого потребителя;</w:t>
      </w:r>
    </w:p>
    <w:p w:rsidR="00000000" w:rsidRDefault="00FC730F">
      <w:pPr>
        <w:pStyle w:val="ConsPlusNormal"/>
        <w:spacing w:before="200"/>
        <w:ind w:firstLine="540"/>
        <w:jc w:val="both"/>
      </w:pPr>
      <w:r>
        <w:t>энергосбытовой (энергоснабжающей) организацией или производителем электрической энергии (мощности) на роз</w:t>
      </w:r>
      <w:r>
        <w:t>ничном рынке, с которой (которым) такой потребитель заключил договор, обеспечивающий продажу электрической энергии (мощности);</w:t>
      </w:r>
    </w:p>
    <w:p w:rsidR="00000000" w:rsidRDefault="00FC730F">
      <w:pPr>
        <w:pStyle w:val="ConsPlusNormal"/>
        <w:spacing w:before="200"/>
        <w:ind w:firstLine="540"/>
        <w:jc w:val="both"/>
      </w:pPr>
      <w:r>
        <w:t>организацией, утратившей статус гарантирующего поставщика, и обслуживающей потребителя, отказавшегося от перехода к новому гарант</w:t>
      </w:r>
      <w:r>
        <w:t>ирующему поставщику;</w:t>
      </w:r>
    </w:p>
    <w:p w:rsidR="00000000" w:rsidRDefault="00FC730F">
      <w:pPr>
        <w:pStyle w:val="ConsPlusNormal"/>
        <w:spacing w:before="200"/>
        <w:ind w:firstLine="540"/>
        <w:jc w:val="both"/>
      </w:pPr>
      <w:r>
        <w:t>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w:t>
      </w:r>
      <w:r>
        <w:t>кой энергии (мощности).</w:t>
      </w:r>
    </w:p>
    <w:p w:rsidR="00000000" w:rsidRDefault="00FC730F">
      <w:pPr>
        <w:pStyle w:val="ConsPlusNormal"/>
        <w:spacing w:before="200"/>
        <w:ind w:firstLine="540"/>
        <w:jc w:val="both"/>
      </w:pPr>
      <w:r>
        <w:t>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w:t>
      </w:r>
      <w:r>
        <w:t>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p w:rsidR="00000000" w:rsidRDefault="00FC730F">
      <w:pPr>
        <w:pStyle w:val="ConsPlusNormal"/>
        <w:spacing w:before="200"/>
        <w:ind w:firstLine="540"/>
        <w:jc w:val="both"/>
      </w:pPr>
      <w:bookmarkStart w:id="21" w:name="Par258"/>
      <w:bookmarkEnd w:id="21"/>
      <w:r>
        <w:t xml:space="preserve">26. В ходе проведения процедур, указанных в </w:t>
      </w:r>
      <w:hyperlink w:anchor="Par249" w:tooltip="25. Сетевая организация при получении указанного в пункте 17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 w:history="1">
        <w:r>
          <w:rPr>
            <w:color w:val="0000FF"/>
          </w:rPr>
          <w:t xml:space="preserve">пункте </w:t>
        </w:r>
        <w:r>
          <w:rPr>
            <w:color w:val="0000FF"/>
          </w:rPr>
          <w:t>25</w:t>
        </w:r>
      </w:hyperlink>
      <w:r>
        <w:t xml:space="preserve"> настоящего документа, сетевая организация:</w:t>
      </w:r>
    </w:p>
    <w:p w:rsidR="00000000" w:rsidRDefault="00FC730F">
      <w:pPr>
        <w:pStyle w:val="ConsPlusNormal"/>
        <w:spacing w:before="200"/>
        <w:ind w:firstLine="540"/>
        <w:jc w:val="both"/>
      </w:pPr>
      <w:r>
        <w:t>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p>
    <w:p w:rsidR="00000000" w:rsidRDefault="00FC730F">
      <w:pPr>
        <w:pStyle w:val="ConsPlusNormal"/>
        <w:spacing w:before="200"/>
        <w:ind w:firstLine="540"/>
        <w:jc w:val="both"/>
      </w:pPr>
      <w:r>
        <w:t>составляет в установленном настоящим документом порядке акт о неучтенном потреблении электрической энергии;</w:t>
      </w:r>
    </w:p>
    <w:p w:rsidR="00000000" w:rsidRDefault="00FC730F">
      <w:pPr>
        <w:pStyle w:val="ConsPlusNormal"/>
        <w:spacing w:before="200"/>
        <w:ind w:firstLine="540"/>
        <w:jc w:val="both"/>
      </w:pPr>
      <w:r>
        <w:t>рассчитывает в соответствии с настоящим документом объемы бездоговорного потребления электрической энергии за период, истекший с даты, установленной</w:t>
      </w:r>
      <w:r>
        <w:t xml:space="preserve"> для принятия гарантирующим поставщиком на обслуживание потребителей;</w:t>
      </w:r>
    </w:p>
    <w:p w:rsidR="00000000" w:rsidRDefault="00FC730F">
      <w:pPr>
        <w:pStyle w:val="ConsPlusNormal"/>
        <w:spacing w:before="200"/>
        <w:ind w:firstLine="540"/>
        <w:jc w:val="both"/>
      </w:pPr>
      <w:r>
        <w:t>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w:t>
      </w:r>
      <w:r>
        <w:t>енного договора лицом, потребляющим электрическую энергию, путем введения ограничения режима потребления электрической энергии.</w:t>
      </w:r>
    </w:p>
    <w:p w:rsidR="00000000" w:rsidRDefault="00FC730F">
      <w:pPr>
        <w:pStyle w:val="ConsPlusNormal"/>
        <w:jc w:val="both"/>
      </w:pPr>
      <w:r>
        <w:t>(в ред. Постановления Правительства РФ от 24.05.2017 N 624)</w:t>
      </w:r>
    </w:p>
    <w:p w:rsidR="00000000" w:rsidRDefault="00FC730F">
      <w:pPr>
        <w:pStyle w:val="ConsPlusNormal"/>
        <w:spacing w:before="200"/>
        <w:ind w:firstLine="540"/>
        <w:jc w:val="both"/>
      </w:pPr>
      <w:r>
        <w:t>Абзац утратил силу. - Постановление Правительства РФ от 24.05.2017 N</w:t>
      </w:r>
      <w:r>
        <w:t xml:space="preserve"> 624.</w:t>
      </w:r>
    </w:p>
    <w:p w:rsidR="00000000" w:rsidRDefault="00FC730F">
      <w:pPr>
        <w:pStyle w:val="ConsPlusNormal"/>
        <w:ind w:firstLine="540"/>
        <w:jc w:val="both"/>
      </w:pPr>
    </w:p>
    <w:p w:rsidR="00000000" w:rsidRDefault="00FC730F">
      <w:pPr>
        <w:pStyle w:val="ConsPlusTitle"/>
        <w:jc w:val="center"/>
        <w:outlineLvl w:val="1"/>
      </w:pPr>
      <w:bookmarkStart w:id="22" w:name="Par266"/>
      <w:bookmarkEnd w:id="22"/>
      <w:r>
        <w:t>III. Правила заключения договоров между потребителями</w:t>
      </w:r>
    </w:p>
    <w:p w:rsidR="00000000" w:rsidRDefault="00FC730F">
      <w:pPr>
        <w:pStyle w:val="ConsPlusTitle"/>
        <w:jc w:val="center"/>
      </w:pPr>
      <w:r>
        <w:t>(покупателями) и гарантирующими поставщиками и правила</w:t>
      </w:r>
    </w:p>
    <w:p w:rsidR="00000000" w:rsidRDefault="00FC730F">
      <w:pPr>
        <w:pStyle w:val="ConsPlusTitle"/>
        <w:jc w:val="center"/>
      </w:pPr>
      <w:r>
        <w:t>их исполнения, включающие существенные условия таких</w:t>
      </w:r>
    </w:p>
    <w:p w:rsidR="00000000" w:rsidRDefault="00FC730F">
      <w:pPr>
        <w:pStyle w:val="ConsPlusTitle"/>
        <w:jc w:val="center"/>
      </w:pPr>
      <w:r>
        <w:t>договоров, а также условия договоров, заключаемых</w:t>
      </w:r>
    </w:p>
    <w:p w:rsidR="00000000" w:rsidRDefault="00FC730F">
      <w:pPr>
        <w:pStyle w:val="ConsPlusTitle"/>
        <w:jc w:val="center"/>
      </w:pPr>
      <w:r>
        <w:t>потребителями (покупателя</w:t>
      </w:r>
      <w:r>
        <w:t>ми) с энергосбытовыми</w:t>
      </w:r>
    </w:p>
    <w:p w:rsidR="00000000" w:rsidRDefault="00FC730F">
      <w:pPr>
        <w:pStyle w:val="ConsPlusTitle"/>
        <w:jc w:val="center"/>
      </w:pPr>
      <w:r>
        <w:t>(энергоснабжающими) организациями, производителями</w:t>
      </w:r>
    </w:p>
    <w:p w:rsidR="00000000" w:rsidRDefault="00FC730F">
      <w:pPr>
        <w:pStyle w:val="ConsPlusTitle"/>
        <w:jc w:val="center"/>
      </w:pPr>
      <w:r>
        <w:t>электрической энергии (мощности) на розничных рынках</w:t>
      </w:r>
    </w:p>
    <w:p w:rsidR="00000000" w:rsidRDefault="00FC730F">
      <w:pPr>
        <w:pStyle w:val="ConsPlusNormal"/>
        <w:ind w:firstLine="540"/>
        <w:jc w:val="both"/>
      </w:pPr>
    </w:p>
    <w:p w:rsidR="00000000" w:rsidRDefault="00FC730F">
      <w:pPr>
        <w:pStyle w:val="ConsPlusNormal"/>
        <w:ind w:firstLine="540"/>
        <w:jc w:val="both"/>
      </w:pPr>
      <w:r>
        <w:t>27. Электрическая энергия (мощность) реализуется на розничных рынках на основании следующих видов договоров, обеспечивающих прода</w:t>
      </w:r>
      <w:r>
        <w:t>жу электрической энергии (мощности):</w:t>
      </w:r>
    </w:p>
    <w:p w:rsidR="00000000" w:rsidRDefault="00FC730F">
      <w:pPr>
        <w:pStyle w:val="ConsPlusNormal"/>
        <w:spacing w:before="200"/>
        <w:ind w:firstLine="540"/>
        <w:jc w:val="both"/>
      </w:pPr>
      <w:r>
        <w:t>договор энергоснабжения;</w:t>
      </w:r>
    </w:p>
    <w:p w:rsidR="00000000" w:rsidRDefault="00FC730F">
      <w:pPr>
        <w:pStyle w:val="ConsPlusNormal"/>
        <w:spacing w:before="200"/>
        <w:ind w:firstLine="540"/>
        <w:jc w:val="both"/>
      </w:pPr>
      <w:r>
        <w:t>договор купли-продажи (поставки) электрической энергии (мощности).</w:t>
      </w:r>
    </w:p>
    <w:p w:rsidR="00000000" w:rsidRDefault="00FC730F">
      <w:pPr>
        <w:pStyle w:val="ConsPlusNormal"/>
        <w:spacing w:before="200"/>
        <w:ind w:firstLine="540"/>
        <w:jc w:val="both"/>
      </w:pPr>
      <w:bookmarkStart w:id="23" w:name="Par277"/>
      <w:bookmarkEnd w:id="23"/>
      <w:r>
        <w:t>28. По договору энергоснабжения гарантирующий поставщик обязуется осуществлять продажу электрической энергии (мощно</w:t>
      </w:r>
      <w:r>
        <w:t>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w:t>
      </w:r>
      <w:r>
        <w:t xml:space="preserve">уется </w:t>
      </w:r>
      <w:r>
        <w:lastRenderedPageBreak/>
        <w:t>оплачивать приобретаемую электрическую энергию (мощность) и оказанные услуги.</w:t>
      </w:r>
    </w:p>
    <w:p w:rsidR="00000000" w:rsidRDefault="00FC730F">
      <w:pPr>
        <w:pStyle w:val="ConsPlusNormal"/>
        <w:spacing w:before="200"/>
        <w:ind w:firstLine="540"/>
        <w:jc w:val="both"/>
      </w:pPr>
      <w:r>
        <w:t>Исполнение обязательств гарантирующего поставщика по договору энергоснабжения в отношении энергопринимающего устройства осуществляется:</w:t>
      </w:r>
    </w:p>
    <w:p w:rsidR="00000000" w:rsidRDefault="00FC730F">
      <w:pPr>
        <w:pStyle w:val="ConsPlusNormal"/>
        <w:jc w:val="both"/>
      </w:pPr>
      <w:r>
        <w:t xml:space="preserve">(в ред. Постановления Правительства </w:t>
      </w:r>
      <w:r>
        <w:t>РФ от 10.02.2014 N 95)</w:t>
      </w:r>
    </w:p>
    <w:p w:rsidR="00000000" w:rsidRDefault="00FC730F">
      <w:pPr>
        <w:pStyle w:val="ConsPlusNormal"/>
        <w:spacing w:before="200"/>
        <w:ind w:firstLine="540"/>
        <w:jc w:val="both"/>
      </w:pPr>
      <w:r>
        <w:t>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победителю конкурса</w:t>
      </w:r>
      <w:r>
        <w:t xml:space="preserve">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w:t>
      </w:r>
      <w:r>
        <w:t>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w:t>
      </w:r>
      <w:r>
        <w:t>тся с указанным победителем в отношении такого энергопринимающего устройства;</w:t>
      </w:r>
    </w:p>
    <w:p w:rsidR="00000000" w:rsidRDefault="00FC730F">
      <w:pPr>
        <w:pStyle w:val="ConsPlusNormal"/>
        <w:jc w:val="both"/>
      </w:pPr>
      <w:r>
        <w:t>(в ред. Постановлений Правительства РФ от 10.02.2014 N 95, от 07.07.2017 N 810)</w:t>
      </w:r>
    </w:p>
    <w:p w:rsidR="00000000" w:rsidRDefault="00FC730F">
      <w:pPr>
        <w:pStyle w:val="ConsPlusNormal"/>
        <w:spacing w:before="200"/>
        <w:ind w:firstLine="540"/>
        <w:jc w:val="both"/>
      </w:pPr>
      <w:r>
        <w:t>в случае заключения договора энергоснабжения до завершения процедуры технологического присоединени</w:t>
      </w:r>
      <w:r>
        <w:t>я энергопринимающих устройств, в отношении которых заключается такой договор энергоснабжения, - с даты подписания сетевой организацией и потребителем акта о технологическом присоединении соответствующих энергопринимающих устройств;</w:t>
      </w:r>
    </w:p>
    <w:p w:rsidR="00000000" w:rsidRDefault="00FC730F">
      <w:pPr>
        <w:pStyle w:val="ConsPlusNormal"/>
        <w:jc w:val="both"/>
      </w:pPr>
      <w:r>
        <w:t>(в ред. Постановлений Пр</w:t>
      </w:r>
      <w:r>
        <w:t>авительства РФ от 10.02.2014 N 95, от 11.05.2017 N 557)</w:t>
      </w:r>
    </w:p>
    <w:p w:rsidR="00000000" w:rsidRDefault="00FC730F">
      <w:pPr>
        <w:pStyle w:val="ConsPlusNormal"/>
        <w:spacing w:before="200"/>
        <w:ind w:firstLine="540"/>
        <w:jc w:val="both"/>
      </w:pPr>
      <w:r>
        <w:t xml:space="preserve">в случае, указанном в </w:t>
      </w:r>
      <w:hyperlink w:anchor="Par235"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history="1">
        <w:r>
          <w:rPr>
            <w:color w:val="0000FF"/>
          </w:rPr>
          <w:t>пункте 21</w:t>
        </w:r>
      </w:hyperlink>
      <w:r>
        <w:t xml:space="preserve"> настоящего документа, - с даты и времени, установленных в соответствии с </w:t>
      </w:r>
      <w:hyperlink w:anchor="Par213"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w:t>
      </w:r>
      <w:r>
        <w:t>о документа для принятия гарантирующим поставщиком на обслуживание потребителей.</w:t>
      </w:r>
    </w:p>
    <w:p w:rsidR="00000000" w:rsidRDefault="00FC730F">
      <w:pPr>
        <w:pStyle w:val="ConsPlusNormal"/>
        <w:jc w:val="both"/>
      </w:pPr>
      <w:r>
        <w:t>(в ред. Постановления Правительства РФ от 10.02.2014 N 95)</w:t>
      </w:r>
    </w:p>
    <w:p w:rsidR="00000000" w:rsidRDefault="00FC730F">
      <w:pPr>
        <w:pStyle w:val="ConsPlusNormal"/>
        <w:spacing w:before="200"/>
        <w:ind w:firstLine="540"/>
        <w:jc w:val="both"/>
      </w:pPr>
      <w:r>
        <w:t>В отношении одного энергопринимающего устройства может быть заключен только один договор энергоснабжения.</w:t>
      </w:r>
    </w:p>
    <w:p w:rsidR="00000000" w:rsidRDefault="00FC730F">
      <w:pPr>
        <w:pStyle w:val="ConsPlusNormal"/>
        <w:spacing w:before="200"/>
        <w:ind w:firstLine="540"/>
        <w:jc w:val="both"/>
      </w:pPr>
      <w:r>
        <w:t>Договор энергоснабжения, заключаемый с гарантирующим поставщиком, является публичным.</w:t>
      </w:r>
    </w:p>
    <w:p w:rsidR="00000000" w:rsidRDefault="00FC730F">
      <w:pPr>
        <w:pStyle w:val="ConsPlusNormal"/>
        <w:spacing w:before="200"/>
        <w:ind w:firstLine="540"/>
        <w:jc w:val="both"/>
      </w:pPr>
      <w:r>
        <w:t>Для надлежащего исполнения договора энергоснабжения гарантирующий поставщик обязан в порядке, установленном Правилами недискриминационного доступа к услугам по передаче э</w:t>
      </w:r>
      <w:r>
        <w:t>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rsidR="00000000" w:rsidRDefault="00FC730F">
      <w:pPr>
        <w:pStyle w:val="ConsPlusNormal"/>
        <w:spacing w:before="200"/>
        <w:ind w:firstLine="540"/>
        <w:jc w:val="both"/>
      </w:pPr>
      <w:r>
        <w:t>В договоре энергоснабжения, заключаемом гар</w:t>
      </w:r>
      <w:r>
        <w:t>антирующим поставщиком с потребителем, который соответствует установленным Правительством Российской Федерации критериям отнесения субъектов электроэнергетики и потребителей к кругу лиц, подлежащих обязательному обслуживанию субъектом оперативно-диспетчерс</w:t>
      </w:r>
      <w:r>
        <w:t>кого управления в электроэнергетике, либо который владеет энергопринимающими устройствами, технологический режим работы и эксплуатационное состояние которых влияют на электроэнергетический режим работы энергетической системы, по требованию потребителя долж</w:t>
      </w:r>
      <w:r>
        <w:t>на быть предусмотрена обязанность гарантирующего поставщика урегулировать в интересах и от имени потребителя в порядке, установленном Правилами недискриминационного доступа к услугам по оперативно-диспетчерскому управлению в электроэнергетике и оказания эт</w:t>
      </w:r>
      <w:r>
        <w:t>их услуг, утвержденными постановлением Правительства Российской Федерации от 27 декабря 2004 г. N 861, отношения по оперативно-диспетчерскому управлению в электроэнергетике с системным оператором или субъектом оперативно-диспетчерского управления в техноло</w:t>
      </w:r>
      <w:r>
        <w:t>гически изолированной территориальной электроэнергетической системе. В этом случае права и обязанности в отношениях по оперативно-диспетчерскому управлению возникают непосредственно у такого потребителя. Представление гарантирующим поставщиком интересов по</w:t>
      </w:r>
      <w:r>
        <w:t>требителя в отношениях по оперативно-диспетчерскому управлению осуществляется в соответствии с гражданским законодательством Российской Федерации.</w:t>
      </w:r>
    </w:p>
    <w:p w:rsidR="00000000" w:rsidRDefault="00FC730F">
      <w:pPr>
        <w:pStyle w:val="ConsPlusNormal"/>
        <w:spacing w:before="200"/>
        <w:ind w:firstLine="540"/>
        <w:jc w:val="both"/>
      </w:pPr>
      <w:r>
        <w:t>Производитель электрической энергии (мощности) на розничном рынке и потребитель, который также осуществляет д</w:t>
      </w:r>
      <w:r>
        <w:t xml:space="preserve">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системным оператором </w:t>
      </w:r>
      <w:r>
        <w:lastRenderedPageBreak/>
        <w:t>(субъектом оперативно-диспетчерского управления в технологически изолированной т</w:t>
      </w:r>
      <w:r>
        <w:t>ерриториальной электроэнергетической системе) в порядке, установленном Правилами недискриминационного доступа к услугам по оперативно-диспетчерскому управлению в электроэнергетике и оказания этих услуг.</w:t>
      </w:r>
    </w:p>
    <w:p w:rsidR="00000000" w:rsidRDefault="00FC730F">
      <w:pPr>
        <w:pStyle w:val="ConsPlusNormal"/>
        <w:jc w:val="both"/>
      </w:pPr>
      <w:r>
        <w:t xml:space="preserve">(в ред. Постановления Правительства РФ от 23.01.2015 </w:t>
      </w:r>
      <w:r>
        <w:t>N 47)</w:t>
      </w:r>
    </w:p>
    <w:p w:rsidR="00000000" w:rsidRDefault="00FC730F">
      <w:pPr>
        <w:pStyle w:val="ConsPlusNormal"/>
        <w:spacing w:before="200"/>
        <w:ind w:firstLine="540"/>
        <w:jc w:val="both"/>
      </w:pPr>
      <w:bookmarkStart w:id="24" w:name="Par292"/>
      <w:bookmarkEnd w:id="24"/>
      <w:r>
        <w:t>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w:t>
      </w:r>
      <w:r>
        <w:t>лектрическую энергию (мощность).</w:t>
      </w:r>
    </w:p>
    <w:p w:rsidR="00000000" w:rsidRDefault="00FC730F">
      <w:pPr>
        <w:pStyle w:val="ConsPlusNormal"/>
        <w:spacing w:before="200"/>
        <w:ind w:firstLine="540"/>
        <w:jc w:val="both"/>
      </w:pPr>
      <w:r>
        <w:t>Исполнение обязательств гарантирующего поставщика по договору купли-продажи (поставки) электрической энергии (мощности) осуществляется:</w:t>
      </w:r>
    </w:p>
    <w:p w:rsidR="00000000" w:rsidRDefault="00FC730F">
      <w:pPr>
        <w:pStyle w:val="ConsPlusNormal"/>
        <w:jc w:val="both"/>
      </w:pPr>
      <w:r>
        <w:t>(в ред. Постановления Правительства РФ от 10.02.2014 N 95)</w:t>
      </w:r>
    </w:p>
    <w:p w:rsidR="00000000" w:rsidRDefault="00FC730F">
      <w:pPr>
        <w:pStyle w:val="ConsPlusNormal"/>
        <w:spacing w:before="200"/>
        <w:ind w:firstLine="540"/>
        <w:jc w:val="both"/>
      </w:pPr>
      <w:r>
        <w:t>начиная с указанных в догово</w:t>
      </w:r>
      <w:r>
        <w:t xml:space="preserve">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 и не ранее даты и времени передачи победителю конкурса на право заключения </w:t>
      </w:r>
      <w:r>
        <w:t>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w:t>
      </w:r>
      <w:r>
        <w:t>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w:t>
      </w:r>
      <w:r>
        <w:t>ителем в отношении такого энергопринимающего устройства;</w:t>
      </w:r>
    </w:p>
    <w:p w:rsidR="00000000" w:rsidRDefault="00FC730F">
      <w:pPr>
        <w:pStyle w:val="ConsPlusNormal"/>
        <w:jc w:val="both"/>
      </w:pPr>
      <w:r>
        <w:t>(в ред. Постановления Правительства РФ от 07.07.2017 N 810)</w:t>
      </w:r>
    </w:p>
    <w:p w:rsidR="00000000" w:rsidRDefault="00FC730F">
      <w:pPr>
        <w:pStyle w:val="ConsPlusNormal"/>
        <w:spacing w:before="200"/>
        <w:ind w:firstLine="540"/>
        <w:jc w:val="both"/>
      </w:pPr>
      <w:r>
        <w:t>в случае заключения договора купли-продажи (поставки) электрической энергии (мощности) до завершения процедуры технологического присоединен</w:t>
      </w:r>
      <w:r>
        <w:t>ия энергопринимающих устройств, в отношении которых заключается такой договор купли-продажи (поставки) электрической энергии (мощности), - с даты подписания сетевой организацией и потребителем акта о технологическом присоединении соответствующих энергоприн</w:t>
      </w:r>
      <w:r>
        <w:t>имающих устройств;</w:t>
      </w:r>
    </w:p>
    <w:p w:rsidR="00000000" w:rsidRDefault="00FC730F">
      <w:pPr>
        <w:pStyle w:val="ConsPlusNormal"/>
        <w:jc w:val="both"/>
      </w:pPr>
      <w:r>
        <w:t>(в ред. Постановлений Правительства РФ от 10.02.2014 N 95, от 11.05.2017 N 557)</w:t>
      </w:r>
    </w:p>
    <w:p w:rsidR="00000000" w:rsidRDefault="00FC730F">
      <w:pPr>
        <w:pStyle w:val="ConsPlusNormal"/>
        <w:spacing w:before="200"/>
        <w:ind w:firstLine="540"/>
        <w:jc w:val="both"/>
      </w:pPr>
      <w:r>
        <w:t xml:space="preserve">в случае, указанном в </w:t>
      </w:r>
      <w:hyperlink w:anchor="Par235"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history="1">
        <w:r>
          <w:rPr>
            <w:color w:val="0000FF"/>
          </w:rPr>
          <w:t>пункте 21</w:t>
        </w:r>
      </w:hyperlink>
      <w:r>
        <w:t xml:space="preserve"> настоящего документа, - с даты и времени, установленных в соответствии с </w:t>
      </w:r>
      <w:hyperlink w:anchor="Par213"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потребителей.</w:t>
      </w:r>
    </w:p>
    <w:p w:rsidR="00000000" w:rsidRDefault="00FC730F">
      <w:pPr>
        <w:pStyle w:val="ConsPlusNormal"/>
        <w:jc w:val="both"/>
      </w:pPr>
      <w:r>
        <w:t>(в ред. Постановления Правительства РФ от 10.02.2014 N 95)</w:t>
      </w:r>
    </w:p>
    <w:p w:rsidR="00000000" w:rsidRDefault="00FC730F">
      <w:pPr>
        <w:pStyle w:val="ConsPlusNormal"/>
        <w:spacing w:before="200"/>
        <w:ind w:firstLine="540"/>
        <w:jc w:val="both"/>
      </w:pPr>
      <w:r>
        <w:t>Договор купли-продажи (поставки) электрической энергии (мощности), заключ</w:t>
      </w:r>
      <w:r>
        <w:t>аемый с гарантирующим поставщиком, является публичным.</w:t>
      </w:r>
    </w:p>
    <w:p w:rsidR="00000000" w:rsidRDefault="00FC730F">
      <w:pPr>
        <w:pStyle w:val="ConsPlusNormal"/>
        <w:spacing w:before="200"/>
        <w:ind w:firstLine="540"/>
        <w:jc w:val="both"/>
      </w:pPr>
      <w:r>
        <w:t>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w:t>
      </w:r>
      <w:r>
        <w:t>ектрической энергии в отношении энергопринимающих устройств потребителя.</w:t>
      </w:r>
    </w:p>
    <w:p w:rsidR="00000000" w:rsidRDefault="00FC730F">
      <w:pPr>
        <w:pStyle w:val="ConsPlusNormal"/>
        <w:spacing w:before="200"/>
        <w:ind w:firstLine="540"/>
        <w:jc w:val="both"/>
      </w:pPr>
      <w:bookmarkStart w:id="25" w:name="Par303"/>
      <w:bookmarkEnd w:id="25"/>
      <w:r>
        <w:t>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w:t>
      </w:r>
      <w:r>
        <w:t>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w:t>
      </w:r>
      <w:r>
        <w:t>и потребителям.</w:t>
      </w:r>
    </w:p>
    <w:p w:rsidR="00000000" w:rsidRDefault="00FC730F">
      <w:pPr>
        <w:pStyle w:val="ConsPlusNormal"/>
        <w:spacing w:before="200"/>
        <w:ind w:firstLine="540"/>
        <w:jc w:val="both"/>
      </w:pPr>
      <w:r>
        <w:t xml:space="preserve">В рамках договора купли-продажи (поставки) электрической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w:t>
      </w:r>
      <w:r>
        <w:t>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w:t>
      </w:r>
      <w:r>
        <w:t>елем (покупателем) несет оказывающая такие услуги сетевая организация.</w:t>
      </w:r>
    </w:p>
    <w:p w:rsidR="00000000" w:rsidRDefault="00FC730F">
      <w:pPr>
        <w:pStyle w:val="ConsPlusNormal"/>
        <w:spacing w:before="200"/>
        <w:ind w:firstLine="540"/>
        <w:jc w:val="both"/>
      </w:pPr>
      <w:r>
        <w:t xml:space="preserve">Если энергопринимающее устройство потребителя технологически присоединено к объектам </w:t>
      </w:r>
      <w:r>
        <w:lastRenderedPageBreak/>
        <w:t>электросетевого хозяйства сетевой организации опосредованно через энергопринимающие устройства, объе</w:t>
      </w:r>
      <w:r>
        <w:t>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несут ответственность перед потребителем за надежность снабжения его электричес</w:t>
      </w:r>
      <w:r>
        <w:t>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гражданским</w:t>
      </w:r>
      <w:r>
        <w:t xml:space="preserve"> законодательством Российской Федерации и законодательством Российской Федерации об электроэнергетике.</w:t>
      </w:r>
    </w:p>
    <w:p w:rsidR="00000000" w:rsidRDefault="00FC730F">
      <w:pPr>
        <w:pStyle w:val="ConsPlusNormal"/>
        <w:spacing w:before="200"/>
        <w:ind w:firstLine="540"/>
        <w:jc w:val="both"/>
      </w:pPr>
      <w:r>
        <w:t>Гарантирующий поставщик в соответствии с гражданским законодательством Российской Федерации имеет право обратного требования (регресса) к лицам, за дейст</w:t>
      </w:r>
      <w:r>
        <w:t>вия (бездействия) которых он несет ответственность перед потребителем (покупателем) по договору энергоснабжения (купли-продажи (поставки) электрической энергии (мощности)).</w:t>
      </w:r>
    </w:p>
    <w:p w:rsidR="00000000" w:rsidRDefault="00FC730F">
      <w:pPr>
        <w:pStyle w:val="ConsPlusNormal"/>
        <w:spacing w:before="200"/>
        <w:ind w:firstLine="540"/>
        <w:jc w:val="both"/>
      </w:pPr>
      <w:r>
        <w:t>31. Потребитель, имеющий договор энергоснабжения (купли-продажи (поставки) электрич</w:t>
      </w:r>
      <w:r>
        <w:t>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договор и:</w:t>
      </w:r>
    </w:p>
    <w:p w:rsidR="00000000" w:rsidRDefault="00FC730F">
      <w:pPr>
        <w:pStyle w:val="ConsPlusNormal"/>
        <w:spacing w:before="200"/>
        <w:ind w:firstLine="540"/>
        <w:jc w:val="both"/>
      </w:pPr>
      <w:r>
        <w:t>заключить в соответствии с на</w:t>
      </w:r>
      <w:r>
        <w:t>стоящим документом договор, обеспечивающий продажу ему электрической энергии (мощности), с энергосбытовой (энергоснабжающей) организацией;</w:t>
      </w:r>
    </w:p>
    <w:p w:rsidR="00000000" w:rsidRDefault="00FC730F">
      <w:pPr>
        <w:pStyle w:val="ConsPlusNormal"/>
        <w:spacing w:before="200"/>
        <w:ind w:firstLine="540"/>
        <w:jc w:val="both"/>
      </w:pPr>
      <w:r>
        <w:t>заключить в соответствии с настоящим документом договор, обеспечивающий продажу ему электрической энергии (мощности),</w:t>
      </w:r>
      <w:r>
        <w:t xml:space="preserve"> с производителем электрической энергии (мощности) на розничном рынке;</w:t>
      </w:r>
    </w:p>
    <w:p w:rsidR="00000000" w:rsidRDefault="00FC730F">
      <w:pPr>
        <w:pStyle w:val="ConsPlusNormal"/>
        <w:spacing w:before="200"/>
        <w:ind w:firstLine="540"/>
        <w:jc w:val="both"/>
      </w:pPr>
      <w:r>
        <w:t>приступить к приобретению электрической энергии и мощности на оптовом рынке в порядке, предусмотренном Правилами оптового рынка.</w:t>
      </w:r>
    </w:p>
    <w:p w:rsidR="00000000" w:rsidRDefault="00FC730F">
      <w:pPr>
        <w:pStyle w:val="ConsPlusNormal"/>
        <w:spacing w:before="200"/>
        <w:ind w:firstLine="540"/>
        <w:jc w:val="both"/>
      </w:pPr>
      <w:r>
        <w:t>Если потребитель расторг договор с гарантирующим поставщ</w:t>
      </w:r>
      <w:r>
        <w:t>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w:t>
      </w:r>
      <w:r>
        <w:t>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последствия бездоговорного потребления, указанные в нас</w:t>
      </w:r>
      <w:r>
        <w:t>тоящем документе.</w:t>
      </w:r>
    </w:p>
    <w:p w:rsidR="00000000" w:rsidRDefault="00FC730F">
      <w:pPr>
        <w:pStyle w:val="ConsPlusNormal"/>
        <w:spacing w:before="200"/>
        <w:ind w:firstLine="540"/>
        <w:jc w:val="both"/>
      </w:pPr>
      <w:bookmarkStart w:id="26" w:name="Par312"/>
      <w:bookmarkEnd w:id="26"/>
      <w:r>
        <w:t>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p w:rsidR="00000000" w:rsidRDefault="00FC730F">
      <w:pPr>
        <w:pStyle w:val="ConsPlusNormal"/>
        <w:spacing w:before="200"/>
        <w:ind w:firstLine="540"/>
        <w:jc w:val="both"/>
      </w:pPr>
      <w:bookmarkStart w:id="27" w:name="Par313"/>
      <w:bookmarkEnd w:id="27"/>
      <w:r>
        <w:t>Гарант</w:t>
      </w:r>
      <w:r>
        <w:t>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w:t>
      </w:r>
      <w:r>
        <w:t xml:space="preserve"> энергопринимающие устройства которого в установленном порядке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w:t>
      </w:r>
      <w:r>
        <w:t>евой организации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w:t>
      </w:r>
      <w:r>
        <w:t>анизациям и иным лицам, к электрическим сетям, утвержденными постановлением Правительства Российской Федерации от 27 декабря 2004 г. N 861, или с любым обратившимся к нему покупателем, действующим в интересах такого потребителя.</w:t>
      </w:r>
    </w:p>
    <w:p w:rsidR="00000000" w:rsidRDefault="00FC730F">
      <w:pPr>
        <w:pStyle w:val="ConsPlusNormal"/>
        <w:jc w:val="both"/>
      </w:pPr>
      <w:r>
        <w:t>(в ред. Постановления Прави</w:t>
      </w:r>
      <w:r>
        <w:t>тельства РФ от 10.02.2014 N 95)</w:t>
      </w:r>
    </w:p>
    <w:p w:rsidR="00000000" w:rsidRDefault="00FC730F">
      <w:pPr>
        <w:pStyle w:val="ConsPlusNormal"/>
        <w:spacing w:before="200"/>
        <w:ind w:firstLine="540"/>
        <w:jc w:val="both"/>
      </w:pPr>
      <w:r>
        <w:t>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w:t>
      </w:r>
      <w:r>
        <w:t xml:space="preserve">ргию (мощность) потребителю вследствие отсутствия технологического присоединения в установленном порядке энергопринимающих устройств, в отношении </w:t>
      </w:r>
      <w:r>
        <w:lastRenderedPageBreak/>
        <w:t>которых предполагается заключение договора, к объектам электросетевого хозяйства и отсутствия при этом в отнош</w:t>
      </w:r>
      <w:r>
        <w:t xml:space="preserve">ении указанных энергопринимающих устройств заключенного договора об осуществлении технологического присоединения к электрическим сетям в соответствии с Правилами, указанными в </w:t>
      </w:r>
      <w:hyperlink w:anchor="Par313" w:tooltip="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порядке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 w:history="1">
        <w:r>
          <w:rPr>
            <w:color w:val="0000FF"/>
          </w:rPr>
          <w:t>абзаце втором</w:t>
        </w:r>
      </w:hyperlink>
      <w:r>
        <w:t xml:space="preserve"> настоящего пункта, или вследствие нах</w:t>
      </w:r>
      <w:r>
        <w:t>ождения энергопринимающих устройств, в отношении которых предполагается заключение договора, вне зоны деятельности гарантирующего поставщика.</w:t>
      </w:r>
    </w:p>
    <w:p w:rsidR="00000000" w:rsidRDefault="00FC730F">
      <w:pPr>
        <w:pStyle w:val="ConsPlusNormal"/>
        <w:jc w:val="both"/>
      </w:pPr>
      <w:r>
        <w:t>(в ред. Постановления Правительства РФ от 10.02.2014 N 95)</w:t>
      </w:r>
    </w:p>
    <w:p w:rsidR="00000000" w:rsidRDefault="00FC730F">
      <w:pPr>
        <w:pStyle w:val="ConsPlusNormal"/>
        <w:spacing w:before="200"/>
        <w:ind w:firstLine="540"/>
        <w:jc w:val="both"/>
      </w:pPr>
      <w:r>
        <w:t>Об отказе от заключения договора энергоснабжения (купли</w:t>
      </w:r>
      <w:r>
        <w:t xml:space="preserve">-продажи (поставки) электрической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w:t>
      </w:r>
      <w:r>
        <w:t>поставщику для заключения договора,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w:t>
      </w:r>
      <w:r>
        <w:t>ика.</w:t>
      </w:r>
    </w:p>
    <w:p w:rsidR="00000000" w:rsidRDefault="00FC730F">
      <w:pPr>
        <w:pStyle w:val="ConsPlusNormal"/>
        <w:jc w:val="both"/>
      </w:pPr>
      <w:r>
        <w:t>(в ред. Постановления Правительства РФ от 22.02.2016 N 128)</w:t>
      </w:r>
    </w:p>
    <w:p w:rsidR="00000000" w:rsidRDefault="00FC730F">
      <w:pPr>
        <w:pStyle w:val="ConsPlusNormal"/>
        <w:spacing w:before="200"/>
        <w:ind w:firstLine="540"/>
        <w:jc w:val="both"/>
      </w:pPr>
      <w:bookmarkStart w:id="28" w:name="Par319"/>
      <w:bookmarkEnd w:id="28"/>
      <w:r>
        <w:t>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w:t>
      </w:r>
      <w:r>
        <w:t>о настоящим документом.</w:t>
      </w:r>
    </w:p>
    <w:p w:rsidR="00000000" w:rsidRDefault="00FC730F">
      <w:pPr>
        <w:pStyle w:val="ConsPlusNormal"/>
        <w:spacing w:before="200"/>
        <w:ind w:firstLine="540"/>
        <w:jc w:val="both"/>
      </w:pPr>
      <w:r>
        <w:t xml:space="preserve">Гарантирующий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w:t>
      </w:r>
      <w:r>
        <w:t>потребителей, по которым осуществляется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w:t>
      </w:r>
      <w:r>
        <w:t xml:space="preserve"> у другого гарантирующего поставщика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w:t>
      </w:r>
      <w:r>
        <w:t>сти)), гарантирующий поставщик обязан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w:t>
      </w:r>
      <w:r>
        <w:t>и)).</w:t>
      </w:r>
    </w:p>
    <w:p w:rsidR="00000000" w:rsidRDefault="00FC730F">
      <w:pPr>
        <w:pStyle w:val="ConsPlusNormal"/>
        <w:spacing w:before="200"/>
        <w:ind w:firstLine="540"/>
        <w:jc w:val="both"/>
      </w:pPr>
      <w:r>
        <w:t>Гарантирующий поставщик обязан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w:t>
      </w:r>
      <w:r>
        <w:t>ториальный орган федерального антимонопольного органа.</w:t>
      </w:r>
    </w:p>
    <w:p w:rsidR="00000000" w:rsidRDefault="00FC730F">
      <w:pPr>
        <w:pStyle w:val="ConsPlusNormal"/>
        <w:spacing w:before="200"/>
        <w:ind w:firstLine="540"/>
        <w:jc w:val="both"/>
      </w:pPr>
      <w:r>
        <w:t xml:space="preserve">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w:t>
      </w:r>
      <w:r>
        <w:t>электрической энергии (мощности)) настоящему документу.</w:t>
      </w:r>
    </w:p>
    <w:p w:rsidR="00000000" w:rsidRDefault="00FC730F">
      <w:pPr>
        <w:pStyle w:val="ConsPlusNormal"/>
        <w:spacing w:before="200"/>
        <w:ind w:firstLine="540"/>
        <w:jc w:val="both"/>
      </w:pPr>
      <w:r>
        <w:t>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w:t>
      </w:r>
      <w:r>
        <w:t>м к заключению с потребителями (покупателями),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w:t>
      </w:r>
      <w:r>
        <w:t xml:space="preserve"> поставщику документов, необходимых в соответствии с настоящим документом, для заключения договора или внесения изменений в ранее заключенный договор.</w:t>
      </w:r>
    </w:p>
    <w:p w:rsidR="00000000" w:rsidRDefault="00FC730F">
      <w:pPr>
        <w:pStyle w:val="ConsPlusNormal"/>
        <w:spacing w:before="200"/>
        <w:ind w:firstLine="540"/>
        <w:jc w:val="both"/>
      </w:pPr>
      <w:r>
        <w:t xml:space="preserve">При этом потребитель (покупатель) в части тех условий договора, которые включены в форму договора в виде </w:t>
      </w:r>
      <w:r>
        <w:t>описания исчерпывающего перечня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p>
    <w:p w:rsidR="00000000" w:rsidRDefault="00FC730F">
      <w:pPr>
        <w:pStyle w:val="ConsPlusNormal"/>
        <w:spacing w:before="200"/>
        <w:ind w:firstLine="540"/>
        <w:jc w:val="both"/>
      </w:pPr>
      <w:r>
        <w:t>При несогласии потребителя (покупателя) с каким-либо условием догов</w:t>
      </w:r>
      <w:r>
        <w:t>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w:t>
      </w:r>
      <w:r>
        <w:t xml:space="preserve">ь определено по усмотрению сторон, он вправе направить гарантирующему поставщику предложение о заключении договора на иных условиях (далее - протокол </w:t>
      </w:r>
      <w:r>
        <w:lastRenderedPageBreak/>
        <w:t>разногласий к проекту договора).</w:t>
      </w:r>
    </w:p>
    <w:p w:rsidR="00000000" w:rsidRDefault="00FC730F">
      <w:pPr>
        <w:pStyle w:val="ConsPlusNormal"/>
        <w:spacing w:before="200"/>
        <w:ind w:firstLine="540"/>
        <w:jc w:val="both"/>
      </w:pPr>
      <w:bookmarkStart w:id="29" w:name="Par326"/>
      <w:bookmarkEnd w:id="29"/>
      <w:r>
        <w:t>34. Потребитель (покупатель), имеющий намерение заключить с г</w:t>
      </w:r>
      <w:r>
        <w:t xml:space="preserve">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w:t>
      </w:r>
      <w:hyperlink w:anchor="Par347"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history="1">
        <w:r>
          <w:rPr>
            <w:color w:val="0000FF"/>
          </w:rPr>
          <w:t>пунктах 35</w:t>
        </w:r>
      </w:hyperlink>
      <w:r>
        <w:t xml:space="preserve">, </w:t>
      </w:r>
      <w:hyperlink w:anchor="Par589" w:tooltip="74. В случае если гражданин, указанный в пункте 71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пункте 34 настоящего документа." w:history="1">
        <w:r>
          <w:rPr>
            <w:color w:val="0000FF"/>
          </w:rPr>
          <w:t>74</w:t>
        </w:r>
      </w:hyperlink>
      <w:r>
        <w:t xml:space="preserve"> и </w:t>
      </w:r>
      <w:hyperlink w:anchor="Par882" w:tooltip="106. Для заключения договора энергоснабжения (купли-продажи (поставки) электрической энергии (мощности)) с гарантирующим поставщиком, указанным в пункте 104 настоящего документа, энергосбытовая (энергоснабжающая) организация, помимо документов, предусмотренных пунктом 34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w:history="1">
        <w:r>
          <w:rPr>
            <w:color w:val="0000FF"/>
          </w:rPr>
          <w:t>106</w:t>
        </w:r>
      </w:hyperlink>
      <w:r>
        <w:t xml:space="preserve"> настоящего документа, следующие документы:</w:t>
      </w:r>
    </w:p>
    <w:p w:rsidR="00000000" w:rsidRDefault="00FC730F">
      <w:pPr>
        <w:pStyle w:val="ConsPlusNormal"/>
        <w:jc w:val="both"/>
      </w:pPr>
      <w:r>
        <w:t>(в ред. Постановлений Правительства РФ от 10.02.2014 N 95, от 11.05.2017 N 557)</w:t>
      </w:r>
    </w:p>
    <w:p w:rsidR="00000000" w:rsidRDefault="00FC730F">
      <w:pPr>
        <w:pStyle w:val="ConsPlusNormal"/>
        <w:spacing w:before="200"/>
        <w:ind w:firstLine="540"/>
        <w:jc w:val="both"/>
      </w:pPr>
      <w:bookmarkStart w:id="30" w:name="Par328"/>
      <w:bookmarkEnd w:id="30"/>
      <w:r>
        <w:t>подписанный зая</w:t>
      </w:r>
      <w:r>
        <w:t xml:space="preserve">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ar319"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настоящего документа (предоставляется по ж</w:t>
      </w:r>
      <w:r>
        <w:t>еланию заявителя);</w:t>
      </w:r>
    </w:p>
    <w:p w:rsidR="00000000" w:rsidRDefault="00FC730F">
      <w:pPr>
        <w:pStyle w:val="ConsPlusNormal"/>
        <w:spacing w:before="200"/>
        <w:ind w:firstLine="540"/>
        <w:jc w:val="both"/>
      </w:pPr>
      <w:bookmarkStart w:id="31" w:name="Par329"/>
      <w:bookmarkEnd w:id="31"/>
      <w:r>
        <w:t xml:space="preserve">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w:t>
      </w:r>
      <w:r>
        <w:t xml:space="preserve">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w:t>
      </w:r>
      <w:r>
        <w:t>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000000" w:rsidRDefault="00FC730F">
      <w:pPr>
        <w:pStyle w:val="ConsPlusNormal"/>
        <w:jc w:val="both"/>
      </w:pPr>
      <w:r>
        <w:t>(в ред. Постановления Правительства РФ от 30.12.2012 N 1482)</w:t>
      </w:r>
    </w:p>
    <w:p w:rsidR="00000000" w:rsidRDefault="00FC730F">
      <w:pPr>
        <w:pStyle w:val="ConsPlusNormal"/>
        <w:spacing w:before="200"/>
        <w:ind w:firstLine="540"/>
        <w:jc w:val="both"/>
      </w:pPr>
      <w:r>
        <w:t>документы, под</w:t>
      </w:r>
      <w:r>
        <w:t>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w:t>
      </w:r>
      <w:r>
        <w:t>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w:t>
      </w:r>
      <w:r>
        <w:t xml:space="preserve">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побе</w:t>
      </w:r>
      <w:r>
        <w:t>дителем такого конкурса;</w:t>
      </w:r>
    </w:p>
    <w:p w:rsidR="00000000" w:rsidRDefault="00FC730F">
      <w:pPr>
        <w:pStyle w:val="ConsPlusNormal"/>
        <w:jc w:val="both"/>
      </w:pPr>
      <w:r>
        <w:t>(в ред. Постановления Правительства РФ от 07.07.2017 N 810)</w:t>
      </w:r>
    </w:p>
    <w:p w:rsidR="00000000" w:rsidRDefault="00FC730F">
      <w:pPr>
        <w:pStyle w:val="ConsPlusNormal"/>
        <w:spacing w:before="200"/>
        <w:ind w:firstLine="540"/>
        <w:jc w:val="both"/>
      </w:pPr>
      <w:bookmarkStart w:id="32" w:name="Par333"/>
      <w:bookmarkEnd w:id="32"/>
      <w:r>
        <w:t>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w:t>
      </w:r>
      <w:r>
        <w:t>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w:t>
      </w:r>
      <w:r>
        <w:t>чания поставки электрической энергии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p w:rsidR="00000000" w:rsidRDefault="00FC730F">
      <w:pPr>
        <w:pStyle w:val="ConsPlusNormal"/>
        <w:spacing w:before="200"/>
        <w:ind w:firstLine="540"/>
        <w:jc w:val="both"/>
      </w:pPr>
      <w:bookmarkStart w:id="33" w:name="Par334"/>
      <w:bookmarkEnd w:id="33"/>
      <w:r>
        <w:t>документы, подтве</w:t>
      </w:r>
      <w:r>
        <w:t>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w:t>
      </w:r>
      <w:r>
        <w:t xml:space="preserve">оговора (не предоставляются в случаях отсутствия таких документов у заявителя в соответствии с </w:t>
      </w:r>
      <w:hyperlink w:anchor="Par355"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history="1">
        <w:r>
          <w:rPr>
            <w:color w:val="0000FF"/>
          </w:rPr>
          <w:t>пунктом 37</w:t>
        </w:r>
      </w:hyperlink>
      <w:r>
        <w:t xml:space="preserve"> настоящего документа);</w:t>
      </w:r>
    </w:p>
    <w:p w:rsidR="00000000" w:rsidRDefault="00FC730F">
      <w:pPr>
        <w:pStyle w:val="ConsPlusNormal"/>
        <w:jc w:val="both"/>
      </w:pPr>
      <w:r>
        <w:t>(в ред. Постановлений Правительства РФ от 10.02.2014 N 95, от 11.05.2017 N 557)</w:t>
      </w:r>
    </w:p>
    <w:p w:rsidR="00000000" w:rsidRDefault="00FC730F">
      <w:pPr>
        <w:pStyle w:val="ConsPlusNormal"/>
        <w:spacing w:before="200"/>
        <w:ind w:firstLine="540"/>
        <w:jc w:val="both"/>
      </w:pPr>
      <w:r>
        <w:t>документы о допуск</w:t>
      </w:r>
      <w:r>
        <w:t>е в эксплуатацию приборов учета (предоставляются при наличии у заявителя приборов учета);</w:t>
      </w:r>
    </w:p>
    <w:p w:rsidR="00000000" w:rsidRDefault="00FC730F">
      <w:pPr>
        <w:pStyle w:val="ConsPlusNormal"/>
        <w:jc w:val="both"/>
      </w:pPr>
      <w:r>
        <w:t>(в ред. Постановления Правительства РФ от 11.05.2017 N 557)</w:t>
      </w:r>
    </w:p>
    <w:p w:rsidR="00000000" w:rsidRDefault="00FC730F">
      <w:pPr>
        <w:pStyle w:val="ConsPlusNormal"/>
        <w:spacing w:before="200"/>
        <w:ind w:firstLine="540"/>
        <w:jc w:val="both"/>
      </w:pPr>
      <w:r>
        <w:t xml:space="preserve">документ, подтверждающий наличие технологической и (или) аварийной брони (предоставляется при его наличии </w:t>
      </w:r>
      <w:r>
        <w:t>у заявителя);</w:t>
      </w:r>
    </w:p>
    <w:p w:rsidR="00000000" w:rsidRDefault="00FC730F">
      <w:pPr>
        <w:pStyle w:val="ConsPlusNormal"/>
        <w:jc w:val="both"/>
      </w:pPr>
      <w:r>
        <w:t>(в ред. Постановления Правительства РФ от 11.05.2017 N 557)</w:t>
      </w:r>
    </w:p>
    <w:p w:rsidR="00000000" w:rsidRDefault="00FC730F">
      <w:pPr>
        <w:pStyle w:val="ConsPlusNormal"/>
        <w:spacing w:before="200"/>
        <w:ind w:firstLine="540"/>
        <w:jc w:val="both"/>
      </w:pPr>
      <w:bookmarkStart w:id="34" w:name="Par340"/>
      <w:bookmarkEnd w:id="34"/>
      <w:r>
        <w:t xml:space="preserve">иные документы, необходимые для заключения договора оказания услуг по передаче электрической энергии в соответствии с Правилами недискриминационного доступа к услугам по передаче электрической </w:t>
      </w:r>
      <w:r>
        <w:lastRenderedPageBreak/>
        <w:t>энергии и оказания этих услуг (предоставляется заявителем, кото</w:t>
      </w:r>
      <w:r>
        <w:t>рый подает заявление о заключении договора энергоснабжения).</w:t>
      </w:r>
    </w:p>
    <w:p w:rsidR="00000000" w:rsidRDefault="00FC730F">
      <w:pPr>
        <w:pStyle w:val="ConsPlusNormal"/>
        <w:spacing w:before="200"/>
        <w:ind w:firstLine="540"/>
        <w:jc w:val="both"/>
      </w:pPr>
      <w:r>
        <w:t xml:space="preserve">Документы, указанные в </w:t>
      </w:r>
      <w:hyperlink w:anchor="Par334"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history="1">
        <w:r>
          <w:rPr>
            <w:color w:val="0000FF"/>
          </w:rPr>
          <w:t>а</w:t>
        </w:r>
        <w:r>
          <w:rPr>
            <w:color w:val="0000FF"/>
          </w:rPr>
          <w:t>бзацах шестом</w:t>
        </w:r>
      </w:hyperlink>
      <w:r>
        <w:t xml:space="preserve"> - </w:t>
      </w:r>
      <w:hyperlink w:anchor="Par340" w:tooltip="иные документы, необходимые для заключения договора оказания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 w:history="1">
        <w:r>
          <w:rPr>
            <w:color w:val="0000FF"/>
          </w:rPr>
          <w:t>девятом</w:t>
        </w:r>
      </w:hyperlink>
      <w: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w:t>
      </w:r>
      <w:r>
        <w:t>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w:t>
      </w:r>
      <w:r>
        <w:t>нергию (мощность) у гарантирующего поставщика.</w:t>
      </w:r>
    </w:p>
    <w:p w:rsidR="00000000" w:rsidRDefault="00FC730F">
      <w:pPr>
        <w:pStyle w:val="ConsPlusNormal"/>
        <w:spacing w:before="200"/>
        <w:ind w:firstLine="540"/>
        <w:jc w:val="both"/>
      </w:pPr>
      <w:r>
        <w:t>Абзацы одиннадцатый - двенадцатый утратили силу. - Постановление Правительства РФ от 11.05.2017 N 557.</w:t>
      </w:r>
    </w:p>
    <w:p w:rsidR="00000000" w:rsidRDefault="00FC730F">
      <w:pPr>
        <w:pStyle w:val="ConsPlusNormal"/>
        <w:spacing w:before="200"/>
        <w:ind w:firstLine="540"/>
        <w:jc w:val="both"/>
      </w:pPr>
      <w:r>
        <w:t>При заключении договора до завершения процедуры технологического присоединения энергопринимающих устройств</w:t>
      </w:r>
      <w:r>
        <w:t xml:space="preserve"> к объектам электросетевого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w:t>
      </w:r>
      <w:r>
        <w:t xml:space="preserve"> квалифицированной (в отношении заявителей - юридических лиц или индивидуальных предпринимателей) или простой электронной подписью (в отношении заявителей - физических лиц), гарантирующий поставщик должен обеспечить направление документов в адрес сетевой о</w:t>
      </w:r>
      <w:r>
        <w:t>рганизации, в том числе подписанного со своей стороны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w:t>
      </w:r>
      <w:r>
        <w:t>тирующего поставщика.</w:t>
      </w:r>
    </w:p>
    <w:p w:rsidR="00000000" w:rsidRDefault="00FC730F">
      <w:pPr>
        <w:pStyle w:val="ConsPlusNormal"/>
        <w:jc w:val="both"/>
      </w:pPr>
      <w:r>
        <w:t>(абзац введен Постановлением Правительства РФ от 08.12.2016 N 1319)</w:t>
      </w:r>
    </w:p>
    <w:p w:rsidR="00000000" w:rsidRDefault="00FC730F">
      <w:pPr>
        <w:pStyle w:val="ConsPlusNormal"/>
        <w:spacing w:before="200"/>
        <w:ind w:firstLine="540"/>
        <w:jc w:val="both"/>
      </w:pPr>
      <w:r>
        <w:t xml:space="preserve">В случае направления заявления о заключении договора энергоснабжения членом садоводческого, огороднического или дачного некоммерческого объединения либо гражданином, </w:t>
      </w:r>
      <w:r>
        <w:t>ведущим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энергопринимающие устройства которого ранее были подключены к электрическим сетям в сос</w:t>
      </w:r>
      <w:r>
        <w:t xml:space="preserve">таве садоводческого, огороднического или дачного некоммерческого объединения, при отсутствии документов, предусмотренных </w:t>
      </w:r>
      <w:hyperlink w:anchor="Par334"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history="1">
        <w:r>
          <w:rPr>
            <w:color w:val="0000FF"/>
          </w:rPr>
          <w:t>абзацем шестым</w:t>
        </w:r>
      </w:hyperlink>
      <w:r>
        <w:t xml:space="preserve"> настоящего пункта, представляются документы, подтверждающие статус члена садоводческого, огороднического или дачного некоммерческого объединения на дату осуществления сетевой организацией мероприятий по</w:t>
      </w:r>
      <w:r>
        <w:t xml:space="preserve"> технологическому присоединению энергопринимающих устройств, принадлежащих садоводческому, огородническому или дачному некоммерческому объединению, или иные документы, оформленные между заявителем и садоводческим, огородническим или дачным некоммерческим о</w:t>
      </w:r>
      <w:r>
        <w:t>бъединением,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rsidR="00000000" w:rsidRDefault="00FC730F">
      <w:pPr>
        <w:pStyle w:val="ConsPlusNormal"/>
        <w:jc w:val="both"/>
      </w:pPr>
      <w:r>
        <w:t>(абзац введен Постановлением Правительства РФ от 10.11.2017 N 1351)</w:t>
      </w:r>
    </w:p>
    <w:p w:rsidR="00000000" w:rsidRDefault="00FC730F">
      <w:pPr>
        <w:pStyle w:val="ConsPlusNormal"/>
        <w:spacing w:before="200"/>
        <w:ind w:firstLine="540"/>
        <w:jc w:val="both"/>
      </w:pPr>
      <w:bookmarkStart w:id="35" w:name="Par347"/>
      <w:bookmarkEnd w:id="35"/>
      <w:r>
        <w:t>35. Для заключения д</w:t>
      </w:r>
      <w:r>
        <w:t>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w:t>
      </w:r>
      <w:r>
        <w:t>енты:</w:t>
      </w:r>
    </w:p>
    <w:p w:rsidR="00000000" w:rsidRDefault="00FC730F">
      <w:pPr>
        <w:pStyle w:val="ConsPlusNormal"/>
        <w:spacing w:before="200"/>
        <w:ind w:firstLine="540"/>
        <w:jc w:val="both"/>
      </w:pPr>
      <w:bookmarkStart w:id="36" w:name="Par348"/>
      <w:bookmarkEnd w:id="36"/>
      <w:r>
        <w:t>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w:t>
      </w:r>
      <w:r>
        <w:t xml:space="preserve">) гарантирующим поставщиком в соответствии с </w:t>
      </w:r>
      <w:hyperlink w:anchor="Par319"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настоящего документа (предоставляется по желанию заявителя);</w:t>
      </w:r>
    </w:p>
    <w:p w:rsidR="00000000" w:rsidRDefault="00FC730F">
      <w:pPr>
        <w:pStyle w:val="ConsPlusNormal"/>
        <w:spacing w:before="200"/>
        <w:ind w:firstLine="540"/>
        <w:jc w:val="both"/>
      </w:pPr>
      <w:bookmarkStart w:id="37" w:name="Par349"/>
      <w:bookmarkEnd w:id="37"/>
      <w:r>
        <w:t xml:space="preserve">правоустанавливающие документы, перечисленные в </w:t>
      </w:r>
      <w:hyperlink w:anchor="Par329"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history="1">
        <w:r>
          <w:rPr>
            <w:color w:val="0000FF"/>
          </w:rPr>
          <w:t>абзаце третьем пункта 34</w:t>
        </w:r>
      </w:hyperlink>
      <w:r>
        <w:t xml:space="preserve"> настоящего документа;</w:t>
      </w:r>
    </w:p>
    <w:p w:rsidR="00000000" w:rsidRDefault="00FC730F">
      <w:pPr>
        <w:pStyle w:val="ConsPlusNormal"/>
        <w:spacing w:before="200"/>
        <w:ind w:firstLine="540"/>
        <w:jc w:val="both"/>
      </w:pPr>
      <w:r>
        <w:t>документы, содержащие описан</w:t>
      </w:r>
      <w:r>
        <w:t>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w:t>
      </w:r>
      <w:r>
        <w:t>а, которыми они оборудованы.</w:t>
      </w:r>
    </w:p>
    <w:p w:rsidR="00000000" w:rsidRDefault="00FC730F">
      <w:pPr>
        <w:pStyle w:val="ConsPlusNormal"/>
        <w:spacing w:before="200"/>
        <w:ind w:firstLine="540"/>
        <w:jc w:val="both"/>
      </w:pPr>
      <w:r>
        <w:t xml:space="preserve">36. Документами, подтверждающими технологическое присоединение в установленном порядке к </w:t>
      </w:r>
      <w:r>
        <w:lastRenderedPageBreak/>
        <w:t>объектам электросетевого хозяйства энергопринимающих устройств, в отношении которых подано заявление о заключении договора, являются акт о</w:t>
      </w:r>
      <w:r>
        <w:t xml:space="preserve">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w:t>
      </w:r>
      <w:r>
        <w:t>гопринимающие устройства потребителя, и (или) акт разграничения балансовой принадлежности электросетей.</w:t>
      </w:r>
    </w:p>
    <w:p w:rsidR="00000000" w:rsidRDefault="00FC730F">
      <w:pPr>
        <w:pStyle w:val="ConsPlusNormal"/>
        <w:spacing w:before="200"/>
        <w:ind w:firstLine="540"/>
        <w:jc w:val="both"/>
      </w:pPr>
      <w:r>
        <w:t>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w:t>
      </w:r>
      <w:r>
        <w:t xml:space="preserve"> </w:t>
      </w:r>
      <w:hyperlink w:anchor="Par1087" w:tooltip="X. Правила организации учета электрической энергии" w:history="1">
        <w:r>
          <w:rPr>
            <w:color w:val="0000FF"/>
          </w:rPr>
          <w:t>разделом X</w:t>
        </w:r>
      </w:hyperlink>
      <w: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w:t>
      </w:r>
      <w:r>
        <w:t>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rsidR="00000000" w:rsidRDefault="00FC730F">
      <w:pPr>
        <w:pStyle w:val="ConsPlusNormal"/>
        <w:spacing w:before="200"/>
        <w:ind w:firstLine="540"/>
        <w:jc w:val="both"/>
      </w:pPr>
      <w:r>
        <w:t>Документом, подтверждающим наличие техноло</w:t>
      </w:r>
      <w:r>
        <w:t>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Правилами недискриминационного доступа к услугам по передаче электрической энергии и ока</w:t>
      </w:r>
      <w:r>
        <w:t>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w:t>
      </w:r>
      <w:r>
        <w:t>е устройства потребителя.</w:t>
      </w:r>
    </w:p>
    <w:p w:rsidR="00000000" w:rsidRDefault="00FC730F">
      <w:pPr>
        <w:pStyle w:val="ConsPlusNormal"/>
        <w:spacing w:before="200"/>
        <w:ind w:firstLine="540"/>
        <w:jc w:val="both"/>
      </w:pPr>
      <w:r>
        <w:t>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w:t>
      </w:r>
      <w:r>
        <w:t xml:space="preserve">лежит предоставлению гарантирующему поставщику в соответствии с требованиями </w:t>
      </w:r>
      <w:hyperlink w:anchor="Par377" w:tooltip="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w:history="1">
        <w:r>
          <w:rPr>
            <w:color w:val="0000FF"/>
          </w:rPr>
          <w:t>абзаца четвертого пункта 40</w:t>
        </w:r>
      </w:hyperlink>
      <w:r>
        <w:t xml:space="preserve"> и </w:t>
      </w:r>
      <w:hyperlink w:anchor="Par420" w:tooltip="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Правилами недискриминационного доступа к услугам по передач..." w:history="1">
        <w:r>
          <w:rPr>
            <w:color w:val="0000FF"/>
          </w:rPr>
          <w:t>абзаца восьмого пункта 43</w:t>
        </w:r>
      </w:hyperlink>
      <w:r>
        <w:t xml:space="preserve"> настоящего документа.</w:t>
      </w:r>
    </w:p>
    <w:p w:rsidR="00000000" w:rsidRDefault="00FC730F">
      <w:pPr>
        <w:pStyle w:val="ConsPlusNormal"/>
        <w:spacing w:before="200"/>
        <w:ind w:firstLine="540"/>
        <w:jc w:val="both"/>
      </w:pPr>
      <w:bookmarkStart w:id="38" w:name="Par355"/>
      <w:bookmarkEnd w:id="38"/>
      <w:r>
        <w:t>37. Заявитель, в случае если пр</w:t>
      </w:r>
      <w:r>
        <w:t xml:space="preserve">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w:t>
      </w:r>
      <w:r>
        <w:t xml:space="preserve">поставщику заявление о заключении соответствующего договора с приложением документов, указанных в </w:t>
      </w:r>
      <w:hyperlink w:anchor="Par329"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history="1">
        <w:r>
          <w:rPr>
            <w:color w:val="0000FF"/>
          </w:rPr>
          <w:t>абзацах третьем</w:t>
        </w:r>
      </w:hyperlink>
      <w:r>
        <w:t xml:space="preserve"> - </w:t>
      </w:r>
      <w:hyperlink w:anchor="Par333" w:tooltip="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 w:history="1">
        <w:r>
          <w:rPr>
            <w:color w:val="0000FF"/>
          </w:rPr>
          <w:t>пятом пункта 34</w:t>
        </w:r>
      </w:hyperlink>
      <w:r>
        <w:t xml:space="preserve"> или </w:t>
      </w:r>
      <w:hyperlink w:anchor="Par349" w:tooltip="правоустанавливающие документы, перечисленные в абзаце третьем пункта 34 настоящего документа;" w:history="1">
        <w:r>
          <w:rPr>
            <w:color w:val="0000FF"/>
          </w:rPr>
          <w:t>абзаце третьем пункта 35</w:t>
        </w:r>
      </w:hyperlink>
      <w:r>
        <w:t xml:space="preserve"> настоящего документа, и по желанию - проект договора. Иные документы, указанные в </w:t>
      </w:r>
      <w:hyperlink w:anchor="Par326"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history="1">
        <w:r>
          <w:rPr>
            <w:color w:val="0000FF"/>
          </w:rPr>
          <w:t>пункте 34</w:t>
        </w:r>
      </w:hyperlink>
      <w:r>
        <w:t xml:space="preserve"> или в </w:t>
      </w:r>
      <w:hyperlink w:anchor="Par347"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history="1">
        <w:r>
          <w:rPr>
            <w:color w:val="0000FF"/>
          </w:rPr>
          <w:t>пункте 35</w:t>
        </w:r>
      </w:hyperlink>
      <w:r>
        <w:t xml:space="preserve"> настоящего документа,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w:t>
      </w:r>
      <w:r>
        <w:t>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p>
    <w:p w:rsidR="00000000" w:rsidRDefault="00FC730F">
      <w:pPr>
        <w:pStyle w:val="ConsPlusNormal"/>
        <w:spacing w:before="200"/>
        <w:ind w:firstLine="540"/>
        <w:jc w:val="both"/>
      </w:pPr>
      <w:r>
        <w:t>Заявитель, в случае если сетевая организация или иной владелец о</w:t>
      </w:r>
      <w:r>
        <w:t>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w:t>
      </w:r>
      <w:r>
        <w:t>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w:t>
      </w:r>
      <w:r>
        <w:t>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w:t>
      </w:r>
      <w:r>
        <w:t>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w:t>
      </w:r>
      <w:r>
        <w:t xml:space="preserve">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w:t>
      </w:r>
      <w:r>
        <w:t>ие устройства.</w:t>
      </w:r>
    </w:p>
    <w:p w:rsidR="00000000" w:rsidRDefault="00FC730F">
      <w:pPr>
        <w:pStyle w:val="ConsPlusNormal"/>
        <w:spacing w:before="200"/>
        <w:ind w:firstLine="540"/>
        <w:jc w:val="both"/>
      </w:pPr>
      <w:r>
        <w:t xml:space="preserve">38. Документы, указанные в </w:t>
      </w:r>
      <w:hyperlink w:anchor="Par326"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history="1">
        <w:r>
          <w:rPr>
            <w:color w:val="0000FF"/>
          </w:rPr>
          <w:t>пунктах 34</w:t>
        </w:r>
      </w:hyperlink>
      <w:r>
        <w:t xml:space="preserve"> и </w:t>
      </w:r>
      <w:hyperlink w:anchor="Par347"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history="1">
        <w:r>
          <w:rPr>
            <w:color w:val="0000FF"/>
          </w:rPr>
          <w:t>35</w:t>
        </w:r>
      </w:hyperlink>
      <w: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w:t>
      </w:r>
      <w:r>
        <w:lastRenderedPageBreak/>
        <w:t>печати), ес</w:t>
      </w:r>
      <w:r>
        <w:t>ли заявителем является юридическое лицо, или подписанных гражданином, если заявителем выступает индивидуальный предприниматель.</w:t>
      </w:r>
    </w:p>
    <w:p w:rsidR="00000000" w:rsidRDefault="00FC730F">
      <w:pPr>
        <w:pStyle w:val="ConsPlusNormal"/>
        <w:jc w:val="both"/>
      </w:pPr>
      <w:r>
        <w:t>(в ред. Постановления Правительства РФ от 24.05.2017 N 624)</w:t>
      </w:r>
    </w:p>
    <w:p w:rsidR="00000000" w:rsidRDefault="00FC730F">
      <w:pPr>
        <w:pStyle w:val="ConsPlusNormal"/>
        <w:spacing w:before="200"/>
        <w:ind w:firstLine="540"/>
        <w:jc w:val="both"/>
      </w:pPr>
      <w:r>
        <w:t>Заявитель вправе представить копии таких документов, заверенные лицо</w:t>
      </w:r>
      <w:r>
        <w:t>м, уполномоченным в соответствии с законодательством Российской Федерации на совершение действий по их заверению.</w:t>
      </w:r>
    </w:p>
    <w:p w:rsidR="00000000" w:rsidRDefault="00FC730F">
      <w:pPr>
        <w:pStyle w:val="ConsPlusNormal"/>
        <w:spacing w:before="200"/>
        <w:ind w:firstLine="540"/>
        <w:jc w:val="both"/>
      </w:pPr>
      <w:r>
        <w:t>Заявитель при подаче заявления и документов в месте нахождения гарантирующего поставщика вправе представить неподписанные и незаверенные копии</w:t>
      </w:r>
      <w:r>
        <w:t xml:space="preserve">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w:t>
      </w:r>
      <w:r>
        <w:t>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p w:rsidR="00000000" w:rsidRDefault="00FC730F">
      <w:pPr>
        <w:pStyle w:val="ConsPlusNormal"/>
        <w:spacing w:before="200"/>
        <w:ind w:firstLine="540"/>
        <w:jc w:val="both"/>
      </w:pPr>
      <w:bookmarkStart w:id="39" w:name="Par361"/>
      <w:bookmarkEnd w:id="39"/>
      <w:r>
        <w:t>39. В течение 30 дней со дня получения заявления о закл</w:t>
      </w:r>
      <w:r>
        <w:t>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w:t>
      </w:r>
      <w:r>
        <w:t xml:space="preserve"> указанный в </w:t>
      </w:r>
      <w:hyperlink w:anchor="Par328" w:tooltip="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пунктом 33 настоящего документа (предоставляется по желанию заявителя);" w:history="1">
        <w:r>
          <w:rPr>
            <w:color w:val="0000FF"/>
          </w:rPr>
          <w:t>абзаце втором пункта 34</w:t>
        </w:r>
      </w:hyperlink>
      <w:r>
        <w:t xml:space="preserve"> и </w:t>
      </w:r>
      <w:hyperlink w:anchor="Par348" w:tooltip="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пунктом 33 настоящего документа (предоставляется по желанию заявителя);" w:history="1">
        <w:r>
          <w:rPr>
            <w:color w:val="0000FF"/>
          </w:rPr>
          <w:t>абзаце</w:t>
        </w:r>
        <w:r>
          <w:rPr>
            <w:color w:val="0000FF"/>
          </w:rPr>
          <w:t xml:space="preserve"> втором пункта 35</w:t>
        </w:r>
      </w:hyperlink>
      <w:r>
        <w:t xml:space="preserve"> настоящего документа, гарантирующий поставщик, в случае если отсутствуют указанные в </w:t>
      </w:r>
      <w:hyperlink w:anchor="Par312"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history="1">
        <w:r>
          <w:rPr>
            <w:color w:val="0000FF"/>
          </w:rPr>
          <w:t>пункте 32</w:t>
        </w:r>
      </w:hyperlink>
      <w:r>
        <w:t xml:space="preserve"> настоящего документа основания для отказа от заключения договора, направляет (передает) заявителю подписанный со своей стороны про</w:t>
      </w:r>
      <w:r>
        <w:t xml:space="preserve">ект договора по форме, которая размещена (опубликована) гарантирующим поставщиком в соответствии с </w:t>
      </w:r>
      <w:hyperlink w:anchor="Par319"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настоящего документа.</w:t>
      </w:r>
    </w:p>
    <w:p w:rsidR="00000000" w:rsidRDefault="00FC730F">
      <w:pPr>
        <w:pStyle w:val="ConsPlusNormal"/>
        <w:spacing w:before="200"/>
        <w:ind w:firstLine="540"/>
        <w:jc w:val="both"/>
      </w:pPr>
      <w:r>
        <w:t xml:space="preserve">Заявитель, получивший от гарантирующего поставщика проект договора и не имеющий возражений по его условиям, заполняет договор в части, относящейся к </w:t>
      </w:r>
      <w:r>
        <w:t>сведениям о потребителе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w:t>
      </w:r>
      <w:r>
        <w:t>лю, который он считает для себя наиболее приемлемым. Один подписанный экземпляр договора заявитель направляет гарантирующему поставщику.</w:t>
      </w:r>
    </w:p>
    <w:p w:rsidR="00000000" w:rsidRDefault="00FC730F">
      <w:pPr>
        <w:pStyle w:val="ConsPlusNormal"/>
        <w:spacing w:before="200"/>
        <w:ind w:firstLine="540"/>
        <w:jc w:val="both"/>
      </w:pPr>
      <w:r>
        <w:t>При несогласии заявителя с условиями, содержащимися в полученном от гарантирующего поставщика проекте договора, он впра</w:t>
      </w:r>
      <w:r>
        <w:t>ве направить гарантирующему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w:t>
      </w:r>
      <w:r>
        <w:t xml:space="preserve">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w:t>
      </w:r>
      <w:r>
        <w:t>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rsidR="00000000" w:rsidRDefault="00FC730F">
      <w:pPr>
        <w:pStyle w:val="ConsPlusNormal"/>
        <w:spacing w:before="200"/>
        <w:ind w:firstLine="540"/>
        <w:jc w:val="both"/>
      </w:pPr>
      <w:r>
        <w:t>Если заявителем вместе с заявлен</w:t>
      </w:r>
      <w:r>
        <w:t>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w:t>
      </w:r>
      <w:r>
        <w:t xml:space="preserve">м в соответствии с </w:t>
      </w:r>
      <w:hyperlink w:anchor="Par319"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w:t>
        </w:r>
        <w:r>
          <w:rPr>
            <w:color w:val="0000FF"/>
          </w:rPr>
          <w:t>3</w:t>
        </w:r>
      </w:hyperlink>
      <w:r>
        <w:t xml:space="preserve"> настоящего документа, то гарантирующий поставщик, если отсутствуют указанные в </w:t>
      </w:r>
      <w:hyperlink w:anchor="Par312"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history="1">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один экз</w:t>
      </w:r>
      <w:r>
        <w:t>емпляр представленного заявителем договора.</w:t>
      </w:r>
    </w:p>
    <w:p w:rsidR="00000000" w:rsidRDefault="00FC730F">
      <w:pPr>
        <w:pStyle w:val="ConsPlusNormal"/>
        <w:spacing w:before="200"/>
        <w:ind w:firstLine="540"/>
        <w:jc w:val="both"/>
      </w:pPr>
      <w:r>
        <w:t>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w:t>
      </w:r>
      <w:r>
        <w:t xml:space="preserve">сий к проекту договора, размещенному (опубликованному) гарантирующим поставщиком в соответствии с </w:t>
      </w:r>
      <w:hyperlink w:anchor="Par319"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настоящего документа, то гарантирующий поставщик, если отсутствуют указанные в </w:t>
      </w:r>
      <w:hyperlink w:anchor="Par312"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history="1">
        <w:r>
          <w:rPr>
            <w:color w:val="0000FF"/>
          </w:rPr>
          <w:t>пункте 32</w:t>
        </w:r>
      </w:hyperlink>
      <w:r>
        <w:t xml:space="preserve"> настоящего документа основания для отказа от заключения договора, в течен</w:t>
      </w:r>
      <w:r>
        <w:t>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w:t>
      </w:r>
      <w:r>
        <w:t xml:space="preserve"> об отказе от внесения предложенных изменений в проект договора с указанием причин такого отказа. При отклонении протокола </w:t>
      </w:r>
      <w:r>
        <w:lastRenderedPageBreak/>
        <w:t>разногласий либо неполучении заявителем от гарантирующего поставщика извещения о результатах его рассмотрения в указанный срок заявит</w:t>
      </w:r>
      <w:r>
        <w:t>ель вправе передать разногласия, возникшие при заключении договора, на рассмотрение суда.</w:t>
      </w:r>
    </w:p>
    <w:p w:rsidR="00000000" w:rsidRDefault="00FC730F">
      <w:pPr>
        <w:pStyle w:val="ConsPlusNormal"/>
        <w:spacing w:before="200"/>
        <w:ind w:firstLine="540"/>
        <w:jc w:val="both"/>
      </w:pPr>
      <w:r>
        <w:t>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w:t>
      </w:r>
      <w:r>
        <w:t xml:space="preserve">ументов, указанных в </w:t>
      </w:r>
      <w:hyperlink w:anchor="Par326"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history="1">
        <w:r>
          <w:rPr>
            <w:color w:val="0000FF"/>
          </w:rPr>
          <w:t>пунктах 34</w:t>
        </w:r>
      </w:hyperlink>
      <w:r>
        <w:t xml:space="preserve"> и </w:t>
      </w:r>
      <w:hyperlink w:anchor="Par347"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history="1">
        <w:r>
          <w:rPr>
            <w:color w:val="0000FF"/>
          </w:rPr>
          <w:t>35</w:t>
        </w:r>
      </w:hyperlink>
      <w:r>
        <w:t xml:space="preserve"> настоящего документ</w:t>
      </w:r>
      <w:r>
        <w:t xml:space="preserve">а, которые должны быть приложены к заявлению о заключении договора с гарантирующим поставщиком, за исключением документов, которые в случае, предусмотренном в </w:t>
      </w:r>
      <w:hyperlink w:anchor="Par355"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history="1">
        <w:r>
          <w:rPr>
            <w:color w:val="0000FF"/>
          </w:rPr>
          <w:t>пункте 37</w:t>
        </w:r>
      </w:hyperlink>
      <w:r>
        <w:t xml:space="preserve"> настоящего документа, не подлежат предоставлению, гарантир</w:t>
      </w:r>
      <w:r>
        <w:t xml:space="preserve">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w:t>
      </w:r>
      <w:r>
        <w:t>получения от заявителя недостающих сведений или документов обязан рассмотреть заявление о заключении договора в соответствии с настоящим пунктом.</w:t>
      </w:r>
    </w:p>
    <w:p w:rsidR="00000000" w:rsidRDefault="00FC730F">
      <w:pPr>
        <w:pStyle w:val="ConsPlusNormal"/>
        <w:spacing w:before="200"/>
        <w:ind w:firstLine="540"/>
        <w:jc w:val="both"/>
      </w:pPr>
      <w:r>
        <w:t>Гарантирующий поставщик, получивший протокол разногласий, но не принявший меры по урегулированию указанных раз</w:t>
      </w:r>
      <w:r>
        <w:t>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w:t>
      </w:r>
      <w:r>
        <w:t>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w:t>
      </w:r>
      <w:r>
        <w:t>тановленном законодательством Российской Федерации порядке.</w:t>
      </w:r>
    </w:p>
    <w:p w:rsidR="00000000" w:rsidRDefault="00FC730F">
      <w:pPr>
        <w:pStyle w:val="ConsPlusNormal"/>
        <w:spacing w:before="200"/>
        <w:ind w:firstLine="540"/>
        <w:jc w:val="both"/>
      </w:pPr>
      <w:r>
        <w:t>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w:t>
      </w:r>
      <w:r>
        <w:t xml:space="preserve">ктрической энергии (мощности)) в отношении энергопринимающих устройств, технологическое присоединение которых осуществляется, обязан не позднее 10 рабочих дней со дня получения от сетевой организации документов заявителя, предусмотренных пунктом 10 Правил </w:t>
      </w:r>
      <w:r>
        <w:t>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w:t>
      </w:r>
      <w:r>
        <w:t>м,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w:t>
      </w:r>
      <w:r>
        <w:t xml:space="preserve">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w:t>
      </w:r>
      <w:r>
        <w:t>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w:t>
      </w:r>
      <w:r>
        <w:t>тавки) электрической энергии (мощности)), определенных в Правилах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w:t>
      </w:r>
      <w:r>
        <w:t>их устройств приложен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w:t>
      </w:r>
      <w:r>
        <w:t xml:space="preserve">тствии с </w:t>
      </w:r>
      <w:hyperlink w:anchor="Par319"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w:t>
      </w:r>
      <w:r>
        <w:t>ящего документа, по которому у гарантирующего поставщика отсутствуют возражения, то гарантирующий поставщик в порядке, предусмотренном абзацем первым настоящего пункта, направляет в адрес сетевой организации один экземпляр подписанного со своей стороны дог</w:t>
      </w:r>
      <w:r>
        <w:t>овора или протокола разногласий соответственно.</w:t>
      </w:r>
    </w:p>
    <w:p w:rsidR="00000000" w:rsidRDefault="00FC730F">
      <w:pPr>
        <w:pStyle w:val="ConsPlusNormal"/>
        <w:jc w:val="both"/>
      </w:pPr>
      <w:r>
        <w:t>(в ред. Постановления Правительства РФ от 11.05.2017 N 557)</w:t>
      </w:r>
    </w:p>
    <w:p w:rsidR="00000000" w:rsidRDefault="00FC730F">
      <w:pPr>
        <w:pStyle w:val="ConsPlusNormal"/>
        <w:spacing w:before="200"/>
        <w:ind w:firstLine="540"/>
        <w:jc w:val="both"/>
      </w:pPr>
      <w:r>
        <w:t xml:space="preserve">При отсутствии в представленных сетевой организацией документах обязательных сведений, определенных в настоящем документе, или при непредоставлении </w:t>
      </w:r>
      <w:r>
        <w:t>сетевой организацией документов, которые должны быть приложены к заявлению о заключении договора с гарантирующим поставщиком (при заключении договора до завершения процедуры технологического присоединения энергопринимающих устройств к объектам электросетев</w:t>
      </w:r>
      <w:r>
        <w:t>ого хозяйства сетевой организации, в отношении которых заключается договор),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сведениях или докумен</w:t>
      </w:r>
      <w:r>
        <w:t xml:space="preserve">тах </w:t>
      </w:r>
      <w:r>
        <w:lastRenderedPageBreak/>
        <w:t xml:space="preserve">заявителя и в течение 5 рабочих дней со дня получения недостающих сведений или документов 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w:t>
      </w:r>
      <w:r>
        <w:t>соответствии с видом такого договора, указанным в заявке на осуществление технологического присоединения.</w:t>
      </w:r>
    </w:p>
    <w:p w:rsidR="00000000" w:rsidRDefault="00FC730F">
      <w:pPr>
        <w:pStyle w:val="ConsPlusNormal"/>
        <w:spacing w:before="200"/>
        <w:ind w:firstLine="540"/>
        <w:jc w:val="both"/>
      </w:pPr>
      <w:r>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w:t>
      </w:r>
      <w:r>
        <w:t>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w:t>
      </w:r>
      <w:r>
        <w:t>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w:t>
      </w:r>
      <w:r>
        <w:t>низацию.</w:t>
      </w:r>
    </w:p>
    <w:p w:rsidR="00000000" w:rsidRDefault="00FC730F">
      <w:pPr>
        <w:pStyle w:val="ConsPlusNormal"/>
        <w:spacing w:before="200"/>
        <w:ind w:firstLine="540"/>
        <w:jc w:val="both"/>
      </w:pPr>
      <w:r>
        <w:t>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(мощности)) или протокола разногласий к форме договора, размещенной на официальном сайте гарантирующ</w:t>
      </w:r>
      <w:r>
        <w:t>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w:t>
      </w:r>
      <w:r>
        <w:t xml:space="preserve">тирующим поставщиком, с которым заявитель намерен заключить указанный договор, в порядке, предусмотренном </w:t>
      </w:r>
      <w:hyperlink w:anchor="Par361"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history="1">
        <w:r>
          <w:rPr>
            <w:color w:val="0000FF"/>
          </w:rPr>
          <w:t>пунктом 39</w:t>
        </w:r>
      </w:hyperlink>
      <w:r>
        <w:t xml:space="preserve"> настоящего документа.</w:t>
      </w:r>
    </w:p>
    <w:p w:rsidR="00000000" w:rsidRDefault="00FC730F">
      <w:pPr>
        <w:pStyle w:val="ConsPlusNormal"/>
        <w:jc w:val="both"/>
      </w:pPr>
      <w:r>
        <w:t>(п. 39(1) введен Постановлением Правительства РФ от 22.02.2016 N 128)</w:t>
      </w:r>
    </w:p>
    <w:p w:rsidR="00000000" w:rsidRDefault="00FC730F">
      <w:pPr>
        <w:pStyle w:val="ConsPlusNormal"/>
        <w:spacing w:before="200"/>
        <w:ind w:firstLine="540"/>
        <w:jc w:val="both"/>
      </w:pPr>
      <w:bookmarkStart w:id="40" w:name="Par374"/>
      <w:bookmarkEnd w:id="40"/>
      <w:r>
        <w:t>40. Су</w:t>
      </w:r>
      <w:r>
        <w:t>щественными условиями договора купли-продажи (поставки) электрической энергии (мощности) являются:</w:t>
      </w:r>
    </w:p>
    <w:p w:rsidR="00000000" w:rsidRDefault="00FC730F">
      <w:pPr>
        <w:pStyle w:val="ConsPlusNormal"/>
        <w:spacing w:before="200"/>
        <w:ind w:firstLine="540"/>
        <w:jc w:val="both"/>
      </w:pPr>
      <w:bookmarkStart w:id="41" w:name="Par375"/>
      <w:bookmarkEnd w:id="41"/>
      <w:r>
        <w:t>предмет договора;</w:t>
      </w:r>
    </w:p>
    <w:p w:rsidR="00000000" w:rsidRDefault="00FC730F">
      <w:pPr>
        <w:pStyle w:val="ConsPlusNormal"/>
        <w:spacing w:before="200"/>
        <w:ind w:firstLine="540"/>
        <w:jc w:val="both"/>
      </w:pPr>
      <w:bookmarkStart w:id="42" w:name="Par376"/>
      <w:bookmarkEnd w:id="42"/>
      <w:r>
        <w:t>дата и время начала исполнения обязательств по договору;</w:t>
      </w:r>
    </w:p>
    <w:p w:rsidR="00000000" w:rsidRDefault="00FC730F">
      <w:pPr>
        <w:pStyle w:val="ConsPlusNormal"/>
        <w:spacing w:before="200"/>
        <w:ind w:firstLine="540"/>
        <w:jc w:val="both"/>
      </w:pPr>
      <w:bookmarkStart w:id="43" w:name="Par377"/>
      <w:bookmarkEnd w:id="43"/>
      <w:r>
        <w:t>обязанность потребителя (покупателя) урегулиро</w:t>
      </w:r>
      <w:r>
        <w:t>вать отношения по передаче электрической энергии в отношении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 этих услуг и уведомит</w:t>
      </w:r>
      <w:r>
        <w:t xml:space="preserve">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возникновению угрозы </w:t>
      </w:r>
      <w:r>
        <w:t>жизни и здоровью людей, экологической безопасности и (или) безопасности государства, к необратимому нарушению непрерывных технологических процессов, передать гарантирующему поставщику не позднее 5 дней со дня согласования копию акта согласования технологич</w:t>
      </w:r>
      <w:r>
        <w:t>еской и (или) аварийной брони,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000000" w:rsidRDefault="00FC730F">
      <w:pPr>
        <w:pStyle w:val="ConsPlusNormal"/>
        <w:spacing w:before="200"/>
        <w:ind w:firstLine="540"/>
        <w:jc w:val="both"/>
      </w:pPr>
      <w:bookmarkStart w:id="44" w:name="Par378"/>
      <w:bookmarkEnd w:id="44"/>
      <w:r>
        <w:t>точка (точки) поставки по договору;</w:t>
      </w:r>
    </w:p>
    <w:p w:rsidR="00000000" w:rsidRDefault="00FC730F">
      <w:pPr>
        <w:pStyle w:val="ConsPlusNormal"/>
        <w:spacing w:before="200"/>
        <w:ind w:firstLine="540"/>
        <w:jc w:val="both"/>
      </w:pPr>
      <w:bookmarkStart w:id="45" w:name="Par379"/>
      <w:bookmarkEnd w:id="45"/>
      <w:r>
        <w:t>требования к качеству поставляемой электрической энергии, которые должны соответствовать требованиям законодательства Российской Федерации;</w:t>
      </w:r>
    </w:p>
    <w:p w:rsidR="00000000" w:rsidRDefault="00FC730F">
      <w:pPr>
        <w:pStyle w:val="ConsPlusNormal"/>
        <w:spacing w:before="200"/>
        <w:ind w:firstLine="540"/>
        <w:jc w:val="both"/>
      </w:pPr>
      <w:r>
        <w:t>соответствующий настоящему документу порядок определения объема покупки электрической энергии (мощности)</w:t>
      </w:r>
      <w:r>
        <w:t xml:space="preserve"> по договору за расчетный период;</w:t>
      </w:r>
    </w:p>
    <w:p w:rsidR="00000000" w:rsidRDefault="00FC730F">
      <w:pPr>
        <w:pStyle w:val="ConsPlusNormal"/>
        <w:spacing w:before="20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000000" w:rsidRDefault="00FC730F">
      <w:pPr>
        <w:pStyle w:val="ConsPlusNormal"/>
        <w:spacing w:before="200"/>
        <w:ind w:firstLine="540"/>
        <w:jc w:val="both"/>
      </w:pPr>
      <w:bookmarkStart w:id="46" w:name="Par382"/>
      <w:bookmarkEnd w:id="46"/>
      <w:r>
        <w:t>условия о порядке учета электрической энергии (мощности) с испол</w:t>
      </w:r>
      <w:r>
        <w:t xml:space="preserve">ьзованием приборов учета и порядке взаимодействия сторон договора в процессе такого учета, указанные в </w:t>
      </w:r>
      <w:hyperlink w:anchor="Par400"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history="1">
        <w:r>
          <w:rPr>
            <w:color w:val="0000FF"/>
          </w:rPr>
          <w:t>пункте 42</w:t>
        </w:r>
      </w:hyperlink>
      <w:r>
        <w:t xml:space="preserve"> настоящего документа, характеристики</w:t>
      </w:r>
      <w:r>
        <w:t xml:space="preserve"> приборов учета, имеющихся на дату заключения договора, а также обязанность потребителя (покупателя) по обеспечению оборудования точек поставки по договору приборами учета и условия о порядке определения объема потребления электрической энергии (мощности) </w:t>
      </w:r>
      <w:r>
        <w:t xml:space="preserve">в случае отсутствия приборов учета и в иных случаях, когда в соответствии с настоящим документом подлежат </w:t>
      </w:r>
      <w:r>
        <w:lastRenderedPageBreak/>
        <w:t>применению расчетные способы;</w:t>
      </w:r>
    </w:p>
    <w:p w:rsidR="00000000" w:rsidRDefault="00FC730F">
      <w:pPr>
        <w:pStyle w:val="ConsPlusNormal"/>
        <w:jc w:val="both"/>
      </w:pPr>
      <w:r>
        <w:t>(в ред. Постановления Правительства РФ от 30.12.2012 N 1482)</w:t>
      </w:r>
    </w:p>
    <w:p w:rsidR="00000000" w:rsidRDefault="00FC730F">
      <w:pPr>
        <w:pStyle w:val="ConsPlusNormal"/>
        <w:spacing w:before="200"/>
        <w:ind w:firstLine="540"/>
        <w:jc w:val="both"/>
      </w:pPr>
      <w:bookmarkStart w:id="47" w:name="Par384"/>
      <w:bookmarkEnd w:id="47"/>
      <w:r>
        <w:t>ответственность гарантирующего поставщика, опре</w:t>
      </w:r>
      <w:r>
        <w:t>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w:t>
      </w:r>
      <w:r>
        <w:t>а нарушение порядка полного и (или) частичного ограничения режима потребления электрической энергии;</w:t>
      </w:r>
    </w:p>
    <w:p w:rsidR="00000000" w:rsidRDefault="00FC730F">
      <w:pPr>
        <w:pStyle w:val="ConsPlusNormal"/>
        <w:spacing w:before="200"/>
        <w:ind w:firstLine="540"/>
        <w:jc w:val="both"/>
      </w:pPr>
      <w:r>
        <w:t>следующие права потребителя (покупателя) по договору:</w:t>
      </w:r>
    </w:p>
    <w:p w:rsidR="00000000" w:rsidRDefault="00FC730F">
      <w:pPr>
        <w:pStyle w:val="ConsPlusNormal"/>
        <w:spacing w:before="200"/>
        <w:ind w:firstLine="540"/>
        <w:jc w:val="both"/>
      </w:pPr>
      <w:r>
        <w:t>право выбора в случаях, определенных настоящим документом, ценовой категории, условий почасового план</w:t>
      </w:r>
      <w:r>
        <w:t>ирования потребления электрической энергии,</w:t>
      </w:r>
    </w:p>
    <w:p w:rsidR="00000000" w:rsidRDefault="00FC730F">
      <w:pPr>
        <w:pStyle w:val="ConsPlusNormal"/>
        <w:spacing w:before="200"/>
        <w:ind w:firstLine="540"/>
        <w:jc w:val="both"/>
      </w:pPr>
      <w:r>
        <w:t>право досрочного расторжения или изменения договора с гарантирующим поставщиком при выполнении условий настоящего документа,</w:t>
      </w:r>
    </w:p>
    <w:p w:rsidR="00000000" w:rsidRDefault="00FC730F">
      <w:pPr>
        <w:pStyle w:val="ConsPlusNormal"/>
        <w:spacing w:before="200"/>
        <w:ind w:firstLine="540"/>
        <w:jc w:val="both"/>
      </w:pPr>
      <w:r>
        <w:t>право выбора любого лица для оборудования точек поставки по договору приборами учета эл</w:t>
      </w:r>
      <w:r>
        <w:t>ектрической энергии;</w:t>
      </w:r>
    </w:p>
    <w:p w:rsidR="00000000" w:rsidRDefault="00FC730F">
      <w:pPr>
        <w:pStyle w:val="ConsPlusNormal"/>
        <w:spacing w:before="200"/>
        <w:ind w:firstLine="540"/>
        <w:jc w:val="both"/>
      </w:pPr>
      <w:bookmarkStart w:id="48" w:name="Par389"/>
      <w:bookmarkEnd w:id="48"/>
      <w:r>
        <w:t>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rsidR="00000000" w:rsidRDefault="00FC730F">
      <w:pPr>
        <w:pStyle w:val="ConsPlusNormal"/>
        <w:spacing w:before="200"/>
        <w:ind w:firstLine="540"/>
        <w:jc w:val="both"/>
      </w:pPr>
      <w:r>
        <w:t>В договоре купли-продажи (поставки) электрической энергии (мо</w:t>
      </w:r>
      <w:r>
        <w:t>щности) также должны быть указаны выделенный оператором подвижной радиотелефонной связи абонентский номер (далее - номер мобильного телефона) и адрес электронной почты потребителя, предназначенные для направления ему уведомления о введении ограничения режи</w:t>
      </w:r>
      <w:r>
        <w:t>ма потребления электрической энергии.</w:t>
      </w:r>
    </w:p>
    <w:p w:rsidR="00000000" w:rsidRDefault="00FC730F">
      <w:pPr>
        <w:pStyle w:val="ConsPlusNormal"/>
        <w:jc w:val="both"/>
      </w:pPr>
      <w:r>
        <w:t>(абзац введен Постановлением Правительства РФ от 24.05.2017 N 624)</w:t>
      </w:r>
    </w:p>
    <w:p w:rsidR="00000000" w:rsidRDefault="00FC730F">
      <w:pPr>
        <w:pStyle w:val="ConsPlusNormal"/>
        <w:spacing w:before="200"/>
        <w:ind w:firstLine="540"/>
        <w:jc w:val="both"/>
      </w:pPr>
      <w:bookmarkStart w:id="49" w:name="Par392"/>
      <w:bookmarkEnd w:id="49"/>
      <w:r>
        <w:t xml:space="preserve">41. Существенными условиями договора энергоснабжения являются условия, предусмотренные </w:t>
      </w:r>
      <w:hyperlink w:anchor="Par374" w:tooltip="40. Существенными условиями договора купли-продажи (поставки) электрической энергии (мощности) являются:" w:history="1">
        <w:r>
          <w:rPr>
            <w:color w:val="0000FF"/>
          </w:rPr>
          <w:t>пунктом 40</w:t>
        </w:r>
      </w:hyperlink>
      <w:r>
        <w:t xml:space="preserve"> настоящего документа (за исключением условия, указанного в </w:t>
      </w:r>
      <w:hyperlink w:anchor="Par377" w:tooltip="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w:history="1">
        <w:r>
          <w:rPr>
            <w:color w:val="0000FF"/>
          </w:rPr>
          <w:t>абзаце четвертом пункта 40</w:t>
        </w:r>
      </w:hyperlink>
      <w:r>
        <w:t xml:space="preserve"> настоящего документа), а также следующие условия:</w:t>
      </w:r>
    </w:p>
    <w:p w:rsidR="00000000" w:rsidRDefault="00FC730F">
      <w:pPr>
        <w:pStyle w:val="ConsPlusNormal"/>
        <w:spacing w:before="200"/>
        <w:ind w:firstLine="540"/>
        <w:jc w:val="both"/>
      </w:pPr>
      <w:r>
        <w:t>существенные условия договора оказания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w:t>
      </w:r>
    </w:p>
    <w:p w:rsidR="00000000" w:rsidRDefault="00FC730F">
      <w:pPr>
        <w:pStyle w:val="ConsPlusNormal"/>
        <w:spacing w:before="200"/>
        <w:ind w:firstLine="540"/>
        <w:jc w:val="both"/>
      </w:pPr>
      <w:r>
        <w:t xml:space="preserve">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hyperlink w:anchor="Par1087" w:tooltip="X. Правила организации учета электрической энергии" w:history="1">
        <w:r>
          <w:rPr>
            <w:color w:val="0000FF"/>
          </w:rPr>
          <w:t>разделе X</w:t>
        </w:r>
      </w:hyperlink>
      <w:r>
        <w:t xml:space="preserve"> настоящего документа;</w:t>
      </w:r>
    </w:p>
    <w:p w:rsidR="00000000" w:rsidRDefault="00FC730F">
      <w:pPr>
        <w:pStyle w:val="ConsPlusNormal"/>
        <w:jc w:val="both"/>
      </w:pPr>
      <w:r>
        <w:t>(абзац введен Постановлением Правительства РФ от 30.12.2012 N 1482)</w:t>
      </w:r>
    </w:p>
    <w:p w:rsidR="00000000" w:rsidRDefault="00FC730F">
      <w:pPr>
        <w:pStyle w:val="ConsPlusNormal"/>
        <w:spacing w:before="200"/>
        <w:ind w:firstLine="540"/>
        <w:jc w:val="both"/>
      </w:pPr>
      <w:r>
        <w:t>обязанность потребителя по обеспечению функционирования и реализации управляющих воздействий у</w:t>
      </w:r>
      <w:r>
        <w:t>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Правилами технологического присоединения энергопри</w:t>
      </w:r>
      <w:r>
        <w:t>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Правилами недискриминационного дос</w:t>
      </w:r>
      <w:r>
        <w:t>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w:t>
      </w:r>
      <w:r>
        <w:t>ствующих требований сетевой организации, а также ответственность за несоблюдение указанной обязанности.</w:t>
      </w:r>
    </w:p>
    <w:p w:rsidR="00000000" w:rsidRDefault="00FC730F">
      <w:pPr>
        <w:pStyle w:val="ConsPlusNormal"/>
        <w:jc w:val="both"/>
      </w:pPr>
      <w:r>
        <w:t>(в ред. Постановления Правительства РФ от 10.02.2014 N 95)</w:t>
      </w:r>
    </w:p>
    <w:p w:rsidR="00000000" w:rsidRDefault="00FC730F">
      <w:pPr>
        <w:pStyle w:val="ConsPlusNormal"/>
        <w:spacing w:before="200"/>
        <w:ind w:firstLine="540"/>
        <w:jc w:val="both"/>
      </w:pPr>
      <w:r>
        <w:t>В договоре энергоснабжения также должны быть указаны номер мобильного телефона и адрес электр</w:t>
      </w:r>
      <w:r>
        <w:t>онной почты потребителя, предназначенные для направления ему уведомления о введении ограничения режима потребления электрической энергии.</w:t>
      </w:r>
    </w:p>
    <w:p w:rsidR="00000000" w:rsidRDefault="00FC730F">
      <w:pPr>
        <w:pStyle w:val="ConsPlusNormal"/>
        <w:jc w:val="both"/>
      </w:pPr>
      <w:r>
        <w:lastRenderedPageBreak/>
        <w:t>(абзац введен Постановлением Правительства РФ от 24.05.2017 N 624)</w:t>
      </w:r>
    </w:p>
    <w:p w:rsidR="00000000" w:rsidRDefault="00FC730F">
      <w:pPr>
        <w:pStyle w:val="ConsPlusNormal"/>
        <w:spacing w:before="200"/>
        <w:ind w:firstLine="540"/>
        <w:jc w:val="both"/>
      </w:pPr>
      <w:bookmarkStart w:id="50" w:name="Par400"/>
      <w:bookmarkEnd w:id="50"/>
      <w:r>
        <w:t>42. Договор энергоснабжения (купли-прод</w:t>
      </w:r>
      <w:r>
        <w:t xml:space="preserve">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hyperlink w:anchor="Par1087" w:tooltip="X. Правила организации учета электрической энергии" w:history="1">
        <w:r>
          <w:rPr>
            <w:color w:val="0000FF"/>
          </w:rPr>
          <w:t>раздела X</w:t>
        </w:r>
      </w:hyperlink>
      <w:r>
        <w:t xml:space="preserve"> настоящего документа и включающие в том числе:</w:t>
      </w:r>
    </w:p>
    <w:p w:rsidR="00000000" w:rsidRDefault="00FC730F">
      <w:pPr>
        <w:pStyle w:val="ConsPlusNormal"/>
        <w:spacing w:before="200"/>
        <w:ind w:firstLine="540"/>
        <w:jc w:val="both"/>
      </w:pPr>
      <w:r>
        <w:t>порядок допуска установленного прибора учета в эксплуатацию, порядок проверки прибора учета перед его демонтажем;</w:t>
      </w:r>
    </w:p>
    <w:p w:rsidR="00000000" w:rsidRDefault="00FC730F">
      <w:pPr>
        <w:pStyle w:val="ConsPlusNormal"/>
        <w:spacing w:before="200"/>
        <w:ind w:firstLine="540"/>
        <w:jc w:val="both"/>
      </w:pPr>
      <w:r>
        <w:t>порядок определения пр</w:t>
      </w:r>
      <w:r>
        <w:t>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w:t>
      </w:r>
      <w:r>
        <w:t xml:space="preserve"> расчеты по договору;</w:t>
      </w:r>
    </w:p>
    <w:p w:rsidR="00000000" w:rsidRDefault="00FC730F">
      <w:pPr>
        <w:pStyle w:val="ConsPlusNormal"/>
        <w:spacing w:before="200"/>
        <w:ind w:firstLine="540"/>
        <w:jc w:val="both"/>
      </w:pPr>
      <w:r>
        <w:t>требования, предъявляемые к эксплуатации прибора учета, в том числе по обеспечению поверки прибора учета по истечении установленного для него межповерочного интервала, а также порядок определения лица, ответственного за эксплуатацию п</w:t>
      </w:r>
      <w:r>
        <w:t>рибора учета;</w:t>
      </w:r>
    </w:p>
    <w:p w:rsidR="00000000" w:rsidRDefault="00FC730F">
      <w:pPr>
        <w:pStyle w:val="ConsPlusNormal"/>
        <w:spacing w:before="200"/>
        <w:ind w:firstLine="540"/>
        <w:jc w:val="both"/>
      </w:pPr>
      <w:r>
        <w:t>требования, предъявляемые к обеспечению сохранности прибора учета;</w:t>
      </w:r>
    </w:p>
    <w:p w:rsidR="00000000" w:rsidRDefault="00FC730F">
      <w:pPr>
        <w:pStyle w:val="ConsPlusNormal"/>
        <w:spacing w:before="200"/>
        <w:ind w:firstLine="540"/>
        <w:jc w:val="both"/>
      </w:pPr>
      <w:r>
        <w:t>порядок и периодичность передачи гарантирующему поставщику показаний приборов учета, если по условиям договора такая обязанность возложена на потребителя (покупателя);</w:t>
      </w:r>
    </w:p>
    <w:p w:rsidR="00000000" w:rsidRDefault="00FC730F">
      <w:pPr>
        <w:pStyle w:val="ConsPlusNormal"/>
        <w:spacing w:before="200"/>
        <w:ind w:firstLine="540"/>
        <w:jc w:val="both"/>
      </w:pPr>
      <w:r>
        <w:t>порядок</w:t>
      </w:r>
      <w:r>
        <w:t xml:space="preserve"> сообщения о выходе прибора учета из строя, его утрате;</w:t>
      </w:r>
    </w:p>
    <w:p w:rsidR="00000000" w:rsidRDefault="00FC730F">
      <w:pPr>
        <w:pStyle w:val="ConsPlusNormal"/>
        <w:spacing w:before="200"/>
        <w:ind w:firstLine="540"/>
        <w:jc w:val="both"/>
      </w:pPr>
      <w:r>
        <w:t>срок восстановления учета в случае выхода из строя или утраты прибора учета, но не более 2 месяцев;</w:t>
      </w:r>
    </w:p>
    <w:p w:rsidR="00000000" w:rsidRDefault="00FC730F">
      <w:pPr>
        <w:pStyle w:val="ConsPlusNormal"/>
        <w:spacing w:before="200"/>
        <w:ind w:firstLine="540"/>
        <w:jc w:val="both"/>
      </w:pPr>
      <w:r>
        <w:t xml:space="preserve">обязанность потребителя (покупателя) по обеспечению периодического (не чаще 1 раза в месяц) доступа </w:t>
      </w:r>
      <w:r>
        <w:t xml:space="preserve">к приборам учета представителей организаций, уполномоченных в соответствии с </w:t>
      </w:r>
      <w:hyperlink w:anchor="Par1087" w:tooltip="X. Правила организации учета электрической энергии" w:history="1">
        <w:r>
          <w:rPr>
            <w:color w:val="0000FF"/>
          </w:rPr>
          <w:t>разделом X</w:t>
        </w:r>
      </w:hyperlink>
      <w:r>
        <w:t xml:space="preserve"> настоящего документа для их проверки и снятия показаний.</w:t>
      </w:r>
    </w:p>
    <w:p w:rsidR="00000000" w:rsidRDefault="00FC730F">
      <w:pPr>
        <w:pStyle w:val="ConsPlusNormal"/>
        <w:spacing w:before="200"/>
        <w:ind w:firstLine="540"/>
        <w:jc w:val="both"/>
      </w:pPr>
      <w:r>
        <w:t>В случае если точки поставки на</w:t>
      </w:r>
      <w:r>
        <w:t xml:space="preserve">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w:t>
      </w:r>
      <w:r>
        <w:t>говора.</w:t>
      </w:r>
    </w:p>
    <w:p w:rsidR="00000000" w:rsidRDefault="00FC730F">
      <w:pPr>
        <w:pStyle w:val="ConsPlusNormal"/>
        <w:spacing w:before="200"/>
        <w:ind w:firstLine="540"/>
        <w:jc w:val="both"/>
      </w:pPr>
      <w:r>
        <w:t>Договор должен также содержать обязанность потребителя (покупателя) по обеспечению оборудования точек поставки приборами учета электрической энергии, в случае если точки поставки на день заключения договора не оборудованы приборами учета, и условия</w:t>
      </w:r>
      <w:r>
        <w:t xml:space="preserve">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определенные в соответствии с </w:t>
      </w:r>
      <w:hyperlink w:anchor="Par1087"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FC730F">
      <w:pPr>
        <w:pStyle w:val="ConsPlusNormal"/>
        <w:spacing w:before="200"/>
        <w:ind w:firstLine="540"/>
        <w:jc w:val="both"/>
      </w:pPr>
      <w:bookmarkStart w:id="51" w:name="Par411"/>
      <w:bookmarkEnd w:id="51"/>
      <w:r>
        <w:t>43. В договор энергоснабжения в качестве условий об обязанностях потребителя, в отношении энергопринимающих устройств которого заключ</w:t>
      </w:r>
      <w:r>
        <w:t>ен договор энергоснабжения, помимо условий, указанных в настоящем документе, подлежат включению также установленные в Правилах недискриминационного доступа к услугам по передаче электрической энергии и оказания этих услуг обязанности потребителя услуг по п</w:t>
      </w:r>
      <w:r>
        <w:t>ередаче электрической энергии, применимые к потребителю, в отношении энергопринимающих устройств которого заключается договор энергоснабжения.</w:t>
      </w:r>
    </w:p>
    <w:p w:rsidR="00000000" w:rsidRDefault="00FC730F">
      <w:pPr>
        <w:pStyle w:val="ConsPlusNormal"/>
        <w:spacing w:before="200"/>
        <w:ind w:firstLine="540"/>
        <w:jc w:val="both"/>
      </w:pPr>
      <w:r>
        <w:t>В договоре энергоснабжения для случаев, когда в соответствии с требованиями законодательства Российской Федерации</w:t>
      </w:r>
      <w:r>
        <w:t xml:space="preserve"> и (или) по условиям договора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и услуг, оказание которых является неотъемлемой частью процесса поставки электр</w:t>
      </w:r>
      <w:r>
        <w:t xml:space="preserve">ической энергии потребителям,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w:t>
      </w:r>
      <w:r>
        <w:lastRenderedPageBreak/>
        <w:t>потребителя за его несоблюдение.</w:t>
      </w:r>
    </w:p>
    <w:p w:rsidR="00000000" w:rsidRDefault="00FC730F">
      <w:pPr>
        <w:pStyle w:val="ConsPlusNormal"/>
        <w:spacing w:before="200"/>
        <w:ind w:firstLine="540"/>
        <w:jc w:val="both"/>
      </w:pPr>
      <w:r>
        <w:t>Если догово</w:t>
      </w:r>
      <w:r>
        <w:t>р энергоснабжения заключен между гарантирующим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w:t>
      </w:r>
      <w:r>
        <w:t xml:space="preserve"> порядка в договор с потребителем и ответственность покупателя за неисполнение такой обязанности.</w:t>
      </w:r>
    </w:p>
    <w:p w:rsidR="00000000" w:rsidRDefault="00FC730F">
      <w:pPr>
        <w:pStyle w:val="ConsPlusNormal"/>
        <w:spacing w:before="200"/>
        <w:ind w:firstLine="540"/>
        <w:jc w:val="both"/>
      </w:pPr>
      <w:r>
        <w:t>В договоре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w:t>
      </w:r>
      <w:r>
        <w:t>нены энергопринимающие устройства потребителя (контактные телефоны для заочного обслуживания потребителей, ссылка на официальный сайт сетевой организации в сети "Интернет").</w:t>
      </w:r>
    </w:p>
    <w:p w:rsidR="00000000" w:rsidRDefault="00FC730F">
      <w:pPr>
        <w:pStyle w:val="ConsPlusNormal"/>
        <w:jc w:val="both"/>
      </w:pPr>
      <w:r>
        <w:t>(абзац введен Постановлением Правительства РФ от 26.07.2013 N 630)</w:t>
      </w:r>
    </w:p>
    <w:p w:rsidR="00000000" w:rsidRDefault="00FC730F">
      <w:pPr>
        <w:pStyle w:val="ConsPlusNormal"/>
        <w:spacing w:before="200"/>
        <w:ind w:firstLine="540"/>
        <w:jc w:val="both"/>
      </w:pPr>
      <w:r>
        <w:t>В договоре энер</w:t>
      </w:r>
      <w:r>
        <w:t>госнабжения в части порядка взаимодействия потребителя с третьими лицами предусматривается в том числе:</w:t>
      </w:r>
    </w:p>
    <w:p w:rsidR="00000000" w:rsidRDefault="00FC730F">
      <w:pPr>
        <w:pStyle w:val="ConsPlusNormal"/>
        <w:spacing w:before="200"/>
        <w:ind w:firstLine="540"/>
        <w:jc w:val="both"/>
      </w:pPr>
      <w:r>
        <w:t>обязанность потребителя выполнять задания диспетчерских центров системного оператора и субъектов оперативно-диспетчерского управления в технологически и</w:t>
      </w:r>
      <w:r>
        <w:t>золированных территориальных электроэнергетических системах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w:t>
      </w:r>
      <w:r>
        <w:t>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Правилами недискриминационного доступа к услугам по передач</w:t>
      </w:r>
      <w:r>
        <w:t>е электрической энергии и оказания этих услуг;</w:t>
      </w:r>
    </w:p>
    <w:p w:rsidR="00000000" w:rsidRDefault="00FC730F">
      <w:pPr>
        <w:pStyle w:val="ConsPlusNormal"/>
        <w:spacing w:before="200"/>
        <w:ind w:firstLine="540"/>
        <w:jc w:val="both"/>
      </w:pPr>
      <w:r>
        <w:t>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w:t>
      </w:r>
      <w:r>
        <w:t>ми законодательства Российской Федерации о техническом регулировании, соблюдать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w:t>
      </w:r>
      <w:r>
        <w:t>тствии с договором оказания услуг по передаче электрической энергии, заключенным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w:t>
      </w:r>
      <w:r>
        <w:t>ой принадлежности данного потребителя, для осуществления проверок (замеров), предусмотренных Правилами недискриминационного доступа к услугам по передаче электрической энергии и оказания этих услуг и настоящим документом;</w:t>
      </w:r>
    </w:p>
    <w:p w:rsidR="00000000" w:rsidRDefault="00FC730F">
      <w:pPr>
        <w:pStyle w:val="ConsPlusNormal"/>
        <w:spacing w:before="200"/>
        <w:ind w:firstLine="540"/>
        <w:jc w:val="both"/>
      </w:pPr>
      <w:r>
        <w:t>обязанность потребителя, не обеспе</w:t>
      </w:r>
      <w:r>
        <w:t>чившего оснащение энергопринимающих устройств приборами учета в срок, установленный законодательством Российской Федерации об энергосбережении и о повышении энергетической эффективности, обеспечить допуск сетевой организации к местам установки приборов уче</w:t>
      </w:r>
      <w:r>
        <w:t>та и оплатить произведенные ей расходы на установку приборов учета, а при отказе оплатить такие расходы в добровольном порядке - также оплатить понесенные ей расходы в связи с необходимостью принудительного взыскания расходов на установку приборов учета;</w:t>
      </w:r>
    </w:p>
    <w:p w:rsidR="00000000" w:rsidRDefault="00FC730F">
      <w:pPr>
        <w:pStyle w:val="ConsPlusNormal"/>
        <w:spacing w:before="200"/>
        <w:ind w:firstLine="540"/>
        <w:jc w:val="both"/>
      </w:pPr>
      <w:bookmarkStart w:id="52" w:name="Par420"/>
      <w:bookmarkEnd w:id="52"/>
      <w:r>
        <w:t xml:space="preserve">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при отсутствии у него акта согласования технологической и (или) аварийной </w:t>
      </w:r>
      <w:r>
        <w:t>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Правилами недискриминационного доступа к услугам п</w:t>
      </w:r>
      <w:r>
        <w:t>о передаче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w:t>
      </w:r>
      <w:r>
        <w:t xml:space="preserve"> (или) аварийной брони не позднее 5 дней со дня согласования с сетевой организацией.</w:t>
      </w:r>
    </w:p>
    <w:p w:rsidR="00000000" w:rsidRDefault="00FC730F">
      <w:pPr>
        <w:pStyle w:val="ConsPlusNormal"/>
        <w:spacing w:before="200"/>
        <w:ind w:firstLine="540"/>
        <w:jc w:val="both"/>
      </w:pPr>
      <w:r>
        <w:t>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w:t>
      </w:r>
      <w:r>
        <w:t xml:space="preserve">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ar1087" w:tooltip="X. Правила организации учета электрической энергии" w:history="1">
        <w:r>
          <w:rPr>
            <w:color w:val="0000FF"/>
          </w:rPr>
          <w:t>разделом X</w:t>
        </w:r>
      </w:hyperlink>
      <w:r>
        <w:t xml:space="preserve"> настоящего документа с </w:t>
      </w:r>
      <w:r>
        <w:lastRenderedPageBreak/>
        <w:t>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w:t>
      </w:r>
      <w:r>
        <w:t xml:space="preserve"> электрической энергии (мощности)), заключенному в соответствии с </w:t>
      </w:r>
      <w:hyperlink w:anchor="Par531"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пунктом 65</w:t>
        </w:r>
      </w:hyperlink>
      <w:r>
        <w:t xml:space="preserve"> настоящего документа, осуществляется с учетом положений указанного </w:t>
      </w:r>
      <w:hyperlink w:anchor="Par531"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пункта</w:t>
        </w:r>
      </w:hyperlink>
      <w:r>
        <w:t>.</w:t>
      </w:r>
    </w:p>
    <w:p w:rsidR="00000000" w:rsidRDefault="00FC730F">
      <w:pPr>
        <w:pStyle w:val="ConsPlusNormal"/>
        <w:spacing w:before="200"/>
        <w:ind w:firstLine="540"/>
        <w:jc w:val="both"/>
      </w:pPr>
      <w:r>
        <w:t>Потребитель (покупатель), приобретающий или им</w:t>
      </w:r>
      <w:r>
        <w:t>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w:t>
      </w:r>
      <w:r>
        <w:t>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w:t>
      </w:r>
      <w:r>
        <w:t xml:space="preserve"> объемов потребления электрической энергии по часам суток, которое должно включать:</w:t>
      </w:r>
    </w:p>
    <w:p w:rsidR="00000000" w:rsidRDefault="00FC730F">
      <w:pPr>
        <w:pStyle w:val="ConsPlusNormal"/>
        <w:spacing w:before="200"/>
        <w:ind w:firstLine="540"/>
        <w:jc w:val="both"/>
      </w:pPr>
      <w:r>
        <w:t xml:space="preserve">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w:t>
      </w:r>
      <w:r>
        <w:t>которые осуществляется планирование потребления, до 9 часов этого дня (по времени, по которому определяются сроки совершения действий в соответствии с Правилами оптового рынка на территориях соответствующих субъектов Российской Федерации, объединенных в це</w:t>
      </w:r>
      <w:r>
        <w:t xml:space="preserve">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w:t>
      </w:r>
      <w:r>
        <w:t>которые осуществляется планирование потребления, до 9 часов этого дня;</w:t>
      </w:r>
    </w:p>
    <w:p w:rsidR="00000000" w:rsidRDefault="00FC730F">
      <w:pPr>
        <w:pStyle w:val="ConsPlusNormal"/>
        <w:spacing w:before="200"/>
        <w:ind w:firstLine="540"/>
        <w:jc w:val="both"/>
      </w:pPr>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w:t>
      </w:r>
      <w:r>
        <w:t>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w:t>
      </w:r>
      <w:r>
        <w:t>ми покупки электрической энергии в случаях и в порядке, которые установлены настоящим документом.</w:t>
      </w:r>
    </w:p>
    <w:p w:rsidR="00000000" w:rsidRDefault="00FC730F">
      <w:pPr>
        <w:pStyle w:val="ConsPlusNormal"/>
        <w:spacing w:before="200"/>
        <w:ind w:firstLine="540"/>
        <w:jc w:val="both"/>
      </w:pPr>
      <w:r>
        <w:t>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w:t>
      </w:r>
      <w:r>
        <w:t xml:space="preserve">асположенных на территориях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энергии по часам суток, предусмотрен в соответствии с </w:t>
      </w:r>
      <w:hyperlink w:anchor="Par890" w:tooltip="VII. Основные положения функционирования розничных" w:history="1">
        <w:r>
          <w:rPr>
            <w:color w:val="0000FF"/>
          </w:rPr>
          <w:t>разделом VII</w:t>
        </w:r>
      </w:hyperlink>
      <w:r>
        <w:t xml:space="preserve"> настоящего документа.</w:t>
      </w:r>
    </w:p>
    <w:p w:rsidR="00000000" w:rsidRDefault="00FC730F">
      <w:pPr>
        <w:pStyle w:val="ConsPlusNormal"/>
        <w:spacing w:before="200"/>
        <w:ind w:firstLine="540"/>
        <w:jc w:val="both"/>
      </w:pPr>
      <w:r>
        <w:t>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w:t>
      </w:r>
      <w:r>
        <w:t>аключенным на неопределенный срок (за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 Правилами технологического присоединения энергопринимающ</w:t>
      </w:r>
      <w:r>
        <w:t xml:space="preserve">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w:t>
      </w:r>
      <w:r>
        <w:t>Российской Федерации от 27 декабря 2004 г. N 861) и может быть изменен или расторгнут по основаниям, предусмотренным гражданским законодательством Российской Федерации и настоящим документом.</w:t>
      </w:r>
    </w:p>
    <w:p w:rsidR="00000000" w:rsidRDefault="00FC730F">
      <w:pPr>
        <w:pStyle w:val="ConsPlusNormal"/>
        <w:jc w:val="both"/>
      </w:pPr>
      <w:r>
        <w:t>(в ред. Постановления Правительства РФ от 26.08.2013 N 737)</w:t>
      </w:r>
    </w:p>
    <w:p w:rsidR="00000000" w:rsidRDefault="00FC730F">
      <w:pPr>
        <w:pStyle w:val="ConsPlusNormal"/>
        <w:spacing w:before="200"/>
        <w:ind w:firstLine="540"/>
        <w:jc w:val="both"/>
      </w:pPr>
      <w:r>
        <w:t>Дого</w:t>
      </w:r>
      <w:r>
        <w:t>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w:t>
      </w:r>
      <w:r>
        <w:t>тель (покупатель)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w:t>
      </w:r>
      <w:r>
        <w:t xml:space="preserve">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rsidR="00000000" w:rsidRDefault="00FC730F">
      <w:pPr>
        <w:pStyle w:val="ConsPlusNormal"/>
        <w:spacing w:before="200"/>
        <w:ind w:firstLine="540"/>
        <w:jc w:val="both"/>
      </w:pPr>
      <w:r>
        <w:t>Гарантирующий поставщик (энергосбытовая организация) на основании опубликованной о</w:t>
      </w:r>
      <w:r>
        <w:t xml:space="preserve">рганом исполнительной власти субъекта Российской Федерации в области государственного регулирования </w:t>
      </w:r>
      <w:r>
        <w:lastRenderedPageBreak/>
        <w:t>тарифов информации о территориальных сетевых организациях, оказывающих услуги по передаче электрической энергии в текущем расчетном периоде регулирования, в</w:t>
      </w:r>
      <w:r>
        <w:t xml:space="preserve"> отношении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уведомить потребителей (покупателей), с которыми у него заключены договоры купли-прода</w:t>
      </w:r>
      <w:r>
        <w:t xml:space="preserve">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период регулирования с территориальной сетевой организацией, в отношении которой устанавливаются </w:t>
      </w:r>
      <w:r>
        <w:t>(пересматриваются)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Правилами недискриминационного доступа к услугам по передаче электричес</w:t>
      </w:r>
      <w:r>
        <w:t>кой энергии и оказания этих услуг, утвержденными постановлением Правительства Российской Федерации от 27 декабря 2004 г. N 861.</w:t>
      </w:r>
    </w:p>
    <w:p w:rsidR="00000000" w:rsidRDefault="00FC730F">
      <w:pPr>
        <w:pStyle w:val="ConsPlusNormal"/>
        <w:jc w:val="both"/>
      </w:pPr>
      <w:r>
        <w:t>(абзац введен Постановлением Правительства РФ от 28.02.2015 N 184)</w:t>
      </w:r>
    </w:p>
    <w:p w:rsidR="00000000" w:rsidRDefault="00FC730F">
      <w:pPr>
        <w:pStyle w:val="ConsPlusNormal"/>
        <w:spacing w:before="200"/>
        <w:ind w:firstLine="540"/>
        <w:jc w:val="both"/>
      </w:pPr>
      <w:r>
        <w:t>В уведомлении в отношении каждой смежной территориальной сете</w:t>
      </w:r>
      <w:r>
        <w:t>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w:t>
      </w:r>
      <w:r>
        <w:t>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w:t>
      </w:r>
      <w:r>
        <w:t>и и (или) технологическому присоединению.</w:t>
      </w:r>
    </w:p>
    <w:p w:rsidR="00000000" w:rsidRDefault="00FC730F">
      <w:pPr>
        <w:pStyle w:val="ConsPlusNormal"/>
        <w:jc w:val="both"/>
      </w:pPr>
      <w:r>
        <w:t>(абзац введен Постановлением Правительства РФ от 28.02.2015 N 184)</w:t>
      </w:r>
    </w:p>
    <w:p w:rsidR="00000000" w:rsidRDefault="00FC730F">
      <w:pPr>
        <w:pStyle w:val="ConsPlusNormal"/>
        <w:spacing w:before="200"/>
        <w:ind w:firstLine="540"/>
        <w:jc w:val="both"/>
      </w:pPr>
      <w:r>
        <w:t>Указанное уведомление необходимо направить в течение 10 дней со дня опубликования органом исполнительной власти субъекта Российской Федерации в обл</w:t>
      </w:r>
      <w:r>
        <w:t>асти государственного регулирования тарифов информации о территориальных сетевых организациях в соответствии с пунктом 30(1) Правил государственного регулирования (пересмотра, применения) цен (тарифов) в электроэнергетике, утвержденных постановлением Прави</w:t>
      </w:r>
      <w:r>
        <w:t>тельства Российской Федерации от 29 декабря 2011 г. N 1178.</w:t>
      </w:r>
    </w:p>
    <w:p w:rsidR="00000000" w:rsidRDefault="00FC730F">
      <w:pPr>
        <w:pStyle w:val="ConsPlusNormal"/>
        <w:jc w:val="both"/>
      </w:pPr>
      <w:r>
        <w:t>(абзац введен Постановлением Правительства РФ от 28.02.2015 N 184)</w:t>
      </w:r>
    </w:p>
    <w:p w:rsidR="00000000" w:rsidRDefault="00FC730F">
      <w:pPr>
        <w:pStyle w:val="ConsPlusNormal"/>
        <w:spacing w:before="200"/>
        <w:ind w:firstLine="540"/>
        <w:jc w:val="both"/>
      </w:pPr>
      <w:bookmarkStart w:id="53" w:name="Par435"/>
      <w:bookmarkEnd w:id="53"/>
      <w:r>
        <w:t>46. При заключении договора энергоснабжения (купли-продажи (поставки) электрической энергии (мощности)) в отношении э</w:t>
      </w:r>
      <w:r>
        <w:t>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w:t>
      </w:r>
      <w:r>
        <w:t>нтересах лицом) обязательств по оплате электрической энергии,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по предыдущему договору энергоснабжения</w:t>
      </w:r>
      <w:r>
        <w:t xml:space="preserve">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w:t>
      </w:r>
      <w:r>
        <w:t xml:space="preserve">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указанного ограничения режима потребления электрической энергии.</w:t>
      </w:r>
    </w:p>
    <w:p w:rsidR="00000000" w:rsidRDefault="00FC730F">
      <w:pPr>
        <w:pStyle w:val="ConsPlusNormal"/>
        <w:jc w:val="both"/>
      </w:pPr>
      <w:r>
        <w:t>(в ред. Постановления Правительства</w:t>
      </w:r>
      <w:r>
        <w:t xml:space="preserve"> РФ от 24.05.2017 N 624)</w:t>
      </w:r>
    </w:p>
    <w:p w:rsidR="00000000" w:rsidRDefault="00FC730F">
      <w:pPr>
        <w:pStyle w:val="ConsPlusNormal"/>
        <w:spacing w:before="200"/>
        <w:ind w:firstLine="540"/>
        <w:jc w:val="both"/>
      </w:pPr>
      <w:r>
        <w:t xml:space="preserve">47. В случае если в соответствии с </w:t>
      </w:r>
      <w:hyperlink w:anchor="Par355"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history="1">
        <w:r>
          <w:rPr>
            <w:color w:val="0000FF"/>
          </w:rPr>
          <w:t>пунктом 37</w:t>
        </w:r>
      </w:hyperlink>
      <w: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w:t>
      </w:r>
      <w:r>
        <w:t>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w:t>
      </w:r>
      <w:r>
        <w:t xml:space="preserve">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а при отсутствии такого договора - сетевой организации (лицу, не оказывающему </w:t>
      </w:r>
      <w:r>
        <w:t>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w:t>
      </w:r>
      <w:r>
        <w:t xml:space="preserve">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w:t>
      </w:r>
      <w:r>
        <w:t xml:space="preserve">энергии. О выявленном факте ненадлежащего технологического присоединения гарантирующий поставщик также уведомляет </w:t>
      </w:r>
      <w:r>
        <w:lastRenderedPageBreak/>
        <w:t xml:space="preserve">федеральный орган исполнительной власти, уполномоченный в области государственного энергетического надзора, способом, позволяющим подтвердить </w:t>
      </w:r>
      <w:r>
        <w:t>получение указанного уведомления.</w:t>
      </w:r>
    </w:p>
    <w:p w:rsidR="00000000" w:rsidRDefault="00FC730F">
      <w:pPr>
        <w:pStyle w:val="ConsPlusNormal"/>
        <w:jc w:val="both"/>
      </w:pPr>
      <w:r>
        <w:t>(в ред. Постановления Правительства РФ от 24.05.2017 N 624)</w:t>
      </w:r>
    </w:p>
    <w:p w:rsidR="00000000" w:rsidRDefault="00FC730F">
      <w:pPr>
        <w:pStyle w:val="ConsPlusNormal"/>
        <w:spacing w:before="200"/>
        <w:ind w:firstLine="540"/>
        <w:jc w:val="both"/>
      </w:pPr>
      <w:r>
        <w:t>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w:t>
      </w:r>
      <w:r>
        <w:t xml:space="preserve">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w:t>
      </w:r>
      <w:r>
        <w:t>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потребл</w:t>
      </w:r>
      <w:r>
        <w:t>ения электрической энергии.</w:t>
      </w:r>
    </w:p>
    <w:p w:rsidR="00000000" w:rsidRDefault="00FC730F">
      <w:pPr>
        <w:pStyle w:val="ConsPlusNormal"/>
        <w:spacing w:before="200"/>
        <w:ind w:firstLine="540"/>
        <w:jc w:val="both"/>
      </w:pPr>
      <w:r>
        <w:t>Если гарантирующий поставщик установил факт ненадлежащего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w:t>
      </w:r>
      <w:r>
        <w:t xml:space="preserve"> заключении которого было подано в соответствии с </w:t>
      </w:r>
      <w:hyperlink w:anchor="Par355"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history="1">
        <w:r>
          <w:rPr>
            <w:color w:val="0000FF"/>
          </w:rPr>
          <w:t>пунктом 37</w:t>
        </w:r>
      </w:hyperlink>
      <w: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w:t>
      </w:r>
      <w:r>
        <w:t xml:space="preserve"> отказывает в заключении договора.</w:t>
      </w:r>
    </w:p>
    <w:p w:rsidR="00000000" w:rsidRDefault="00FC730F">
      <w:pPr>
        <w:pStyle w:val="ConsPlusNormal"/>
        <w:spacing w:before="200"/>
        <w:ind w:firstLine="540"/>
        <w:jc w:val="both"/>
      </w:pPr>
      <w:bookmarkStart w:id="54" w:name="Par441"/>
      <w:bookmarkEnd w:id="54"/>
      <w:r>
        <w:t xml:space="preserve">48. Гарантирующий поставщик вправе в связи с наступлением обстоятельств, указанных в </w:t>
      </w:r>
      <w:hyperlink w:anchor="Par3495" w:tooltip="ПРАВИЛА" w:history="1">
        <w:r>
          <w:rPr>
            <w:color w:val="0000FF"/>
          </w:rPr>
          <w:t>Правилах</w:t>
        </w:r>
      </w:hyperlink>
      <w:r>
        <w:t xml:space="preserve"> полного и (или) частичного ограничения режима потребления электрической энерги</w:t>
      </w:r>
      <w:r>
        <w:t>и, утвержденных постановлением Правительства Российской Федерации от 4 мая 2012 г. N 442, инициировать в установленном порядке введение полного и (или) частичного ограничения режима потребления электрической энергии.</w:t>
      </w:r>
    </w:p>
    <w:p w:rsidR="00000000" w:rsidRDefault="00FC730F">
      <w:pPr>
        <w:pStyle w:val="ConsPlusNormal"/>
        <w:jc w:val="both"/>
      </w:pPr>
      <w:r>
        <w:t xml:space="preserve">(в ред. Постановления Правительства РФ </w:t>
      </w:r>
      <w:r>
        <w:t>от 24.05.2017 N 624)</w:t>
      </w:r>
    </w:p>
    <w:p w:rsidR="00000000" w:rsidRDefault="00FC730F">
      <w:pPr>
        <w:pStyle w:val="ConsPlusNormal"/>
        <w:spacing w:before="200"/>
        <w:ind w:firstLine="540"/>
        <w:jc w:val="both"/>
      </w:pPr>
      <w:r>
        <w:t>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размере стоимость электрической энерг</w:t>
      </w:r>
      <w:r>
        <w:t>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rsidR="00000000" w:rsidRDefault="00FC730F">
      <w:pPr>
        <w:pStyle w:val="ConsPlusNormal"/>
        <w:jc w:val="both"/>
      </w:pPr>
      <w:r>
        <w:t>(в ред. Постановления Правительств</w:t>
      </w:r>
      <w:r>
        <w:t>а РФ от 24.05.2017 N 624)</w:t>
      </w:r>
    </w:p>
    <w:p w:rsidR="00000000" w:rsidRDefault="00FC730F">
      <w:pPr>
        <w:pStyle w:val="ConsPlusNormal"/>
        <w:spacing w:before="200"/>
        <w:ind w:firstLine="540"/>
        <w:jc w:val="both"/>
      </w:pPr>
      <w:bookmarkStart w:id="55" w:name="Par445"/>
      <w:bookmarkEnd w:id="55"/>
      <w:r>
        <w:t>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w:t>
      </w:r>
      <w:r>
        <w:t>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w:t>
      </w:r>
      <w:r>
        <w:t xml:space="preserve"> быть подтверждено оплатой счета, выставляемого гарантирующим поставщиком в соответствии с </w:t>
      </w:r>
      <w:hyperlink w:anchor="Par635"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history="1">
        <w:r>
          <w:rPr>
            <w:color w:val="0000FF"/>
          </w:rPr>
          <w:t>пунктом 85</w:t>
        </w:r>
      </w:hyperlink>
      <w:r>
        <w:t xml:space="preserve"> настоящего документа.</w:t>
      </w:r>
    </w:p>
    <w:p w:rsidR="00000000" w:rsidRDefault="00FC730F">
      <w:pPr>
        <w:pStyle w:val="ConsPlusNormal"/>
        <w:jc w:val="both"/>
      </w:pPr>
      <w:r>
        <w:t>(в ред. Постановления Правительства РФ от 21.07.2017 N 863)</w:t>
      </w:r>
    </w:p>
    <w:p w:rsidR="00000000" w:rsidRDefault="00FC730F">
      <w:pPr>
        <w:pStyle w:val="ConsPlusNormal"/>
        <w:spacing w:before="200"/>
        <w:ind w:firstLine="540"/>
        <w:jc w:val="both"/>
      </w:pPr>
      <w:bookmarkStart w:id="56" w:name="Par447"/>
      <w:bookmarkEnd w:id="56"/>
      <w:r>
        <w:t>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w:t>
      </w:r>
      <w:r>
        <w:t>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w:t>
      </w:r>
      <w:r>
        <w:t>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w:t>
      </w:r>
      <w:r>
        <w:t>ма электрической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p>
    <w:p w:rsidR="00000000" w:rsidRDefault="00FC730F">
      <w:pPr>
        <w:pStyle w:val="ConsPlusNormal"/>
        <w:spacing w:before="200"/>
        <w:ind w:firstLine="540"/>
        <w:jc w:val="both"/>
      </w:pPr>
      <w:r>
        <w:t>не позднее чем за 10 рабочих дней до заявляемой им даты изменения догово</w:t>
      </w:r>
      <w:r>
        <w:t xml:space="preserve">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hyperlink w:anchor="Par635"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history="1">
        <w:r>
          <w:rPr>
            <w:color w:val="0000FF"/>
          </w:rPr>
          <w:t>пунктом 85</w:t>
        </w:r>
      </w:hyperlink>
      <w:r>
        <w:t xml:space="preserve"> настоящего документа, </w:t>
      </w:r>
      <w:r>
        <w:lastRenderedPageBreak/>
        <w:t xml:space="preserve">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hyperlink w:anchor="Par635"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history="1">
        <w:r>
          <w:rPr>
            <w:color w:val="0000FF"/>
          </w:rPr>
          <w:t>пунктом 85</w:t>
        </w:r>
      </w:hyperlink>
      <w:r>
        <w:t xml:space="preserve"> н</w:t>
      </w:r>
      <w:r>
        <w:t>астоящего документа;</w:t>
      </w:r>
    </w:p>
    <w:p w:rsidR="00000000" w:rsidRDefault="00FC730F">
      <w:pPr>
        <w:pStyle w:val="ConsPlusNormal"/>
        <w:spacing w:before="200"/>
        <w:ind w:firstLine="540"/>
        <w:jc w:val="both"/>
      </w:pPr>
      <w:r>
        <w:t>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w:t>
      </w:r>
      <w:r>
        <w:t xml:space="preserve">щности) на розничном рынке, содержащую сведения о продавце, а также согласованные сторонами указанные в </w:t>
      </w:r>
      <w:hyperlink w:anchor="Par504"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history="1">
        <w:r>
          <w:rPr>
            <w:color w:val="0000FF"/>
          </w:rPr>
          <w:t>пункте 64</w:t>
        </w:r>
      </w:hyperlink>
      <w:r>
        <w:t xml:space="preserve"> настоящего документа условия, обязательные при зак</w:t>
      </w:r>
      <w:r>
        <w:t>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p w:rsidR="00000000" w:rsidRDefault="00FC730F">
      <w:pPr>
        <w:pStyle w:val="ConsPlusNormal"/>
        <w:jc w:val="both"/>
      </w:pPr>
      <w:r>
        <w:t>(в ред. Постановления Правительства РФ от 24.05.2017 N 624)</w:t>
      </w:r>
    </w:p>
    <w:p w:rsidR="00000000" w:rsidRDefault="00FC730F">
      <w:pPr>
        <w:pStyle w:val="ConsPlusNormal"/>
        <w:spacing w:before="200"/>
        <w:ind w:firstLine="540"/>
        <w:jc w:val="both"/>
      </w:pPr>
      <w:r>
        <w:t>с даты изменения в соответств</w:t>
      </w:r>
      <w:r>
        <w:t>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rsidR="00000000" w:rsidRDefault="00FC730F">
      <w:pPr>
        <w:pStyle w:val="ConsPlusNormal"/>
        <w:spacing w:before="200"/>
        <w:ind w:firstLine="540"/>
        <w:jc w:val="both"/>
      </w:pPr>
      <w:r>
        <w:t xml:space="preserve">51. </w:t>
      </w:r>
      <w:r>
        <w:t xml:space="preserve">Потребитель (покупатель), имеющий намерение в соответствии с </w:t>
      </w:r>
      <w:hyperlink w:anchor="Par445"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history="1">
        <w:r>
          <w:rPr>
            <w:color w:val="0000FF"/>
          </w:rPr>
          <w:t>пунктом 49</w:t>
        </w:r>
      </w:hyperlink>
      <w:r>
        <w:t xml:space="preserve"> или </w:t>
      </w:r>
      <w:hyperlink w:anchor="Par447"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history="1">
        <w:r>
          <w:rPr>
            <w:color w:val="0000FF"/>
          </w:rPr>
          <w:t>50</w:t>
        </w:r>
      </w:hyperlink>
      <w:r>
        <w:t xml:space="preserve"> настоящего документа в одностороннем порядке отказаться от исполнения договора энергоснабжения (купли-продажи (поставки</w:t>
      </w:r>
      <w:r>
        <w:t xml:space="preserve">)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w:t>
      </w:r>
      <w:r>
        <w:t>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rsidR="00000000" w:rsidRDefault="00FC730F">
      <w:pPr>
        <w:pStyle w:val="ConsPlusNormal"/>
        <w:spacing w:before="200"/>
        <w:ind w:firstLine="540"/>
        <w:jc w:val="both"/>
      </w:pPr>
      <w:r>
        <w:t>При нарушении потребителем (покупателем) требования настоящего пункта об уведомлении гарантирующ</w:t>
      </w:r>
      <w:r>
        <w:t xml:space="preserve">его поставщика в установленные сроки и (или) при нарушении им требования о выполнении условий, предусмотренных </w:t>
      </w:r>
      <w:hyperlink w:anchor="Par445"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history="1">
        <w:r>
          <w:rPr>
            <w:color w:val="0000FF"/>
          </w:rPr>
          <w:t>пунктами 49</w:t>
        </w:r>
      </w:hyperlink>
      <w:r>
        <w:t xml:space="preserve"> или </w:t>
      </w:r>
      <w:hyperlink w:anchor="Par447"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history="1">
        <w:r>
          <w:rPr>
            <w:color w:val="0000FF"/>
          </w:rPr>
          <w:t>50</w:t>
        </w:r>
      </w:hyperlink>
      <w:r>
        <w:t xml:space="preserve"> настоящего документа, определенные заключенным с гарантирующим поста</w:t>
      </w:r>
      <w:r>
        <w:t>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rsidR="00000000" w:rsidRDefault="00FC730F">
      <w:pPr>
        <w:pStyle w:val="ConsPlusNormal"/>
        <w:spacing w:before="200"/>
        <w:ind w:firstLine="540"/>
        <w:jc w:val="both"/>
      </w:pPr>
      <w:r>
        <w:t>В случае если гарантирующий поставщик не выставил счет в порядке, предусмотренн</w:t>
      </w:r>
      <w:r>
        <w:t xml:space="preserve">ом </w:t>
      </w:r>
      <w:hyperlink w:anchor="Par635"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history="1">
        <w:r>
          <w:rPr>
            <w:color w:val="0000FF"/>
          </w:rPr>
          <w:t>пунктом 85</w:t>
        </w:r>
      </w:hyperlink>
      <w:r>
        <w:t xml:space="preserve"> настоящего документа, и при этом потребитель (покупатель) выполнил в установленные сроки иные, указанные в </w:t>
      </w:r>
      <w:hyperlink w:anchor="Par445"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history="1">
        <w:r>
          <w:rPr>
            <w:color w:val="0000FF"/>
          </w:rPr>
          <w:t>пункте 49</w:t>
        </w:r>
      </w:hyperlink>
      <w:r>
        <w:t xml:space="preserve"> или </w:t>
      </w:r>
      <w:hyperlink w:anchor="Par447"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history="1">
        <w:r>
          <w:rPr>
            <w:color w:val="0000FF"/>
          </w:rPr>
          <w:t>50</w:t>
        </w:r>
      </w:hyperlink>
      <w:r>
        <w:t xml:space="preserve"> настоящего документа требования</w:t>
      </w:r>
      <w:r>
        <w:t>,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w:t>
      </w:r>
      <w:r>
        <w:t xml:space="preserve"> обязанности в дальнейшем оплатить гарантирующему поставщику имеющуюся задолженность.</w:t>
      </w:r>
    </w:p>
    <w:p w:rsidR="00000000" w:rsidRDefault="00FC730F">
      <w:pPr>
        <w:pStyle w:val="ConsPlusNormal"/>
        <w:spacing w:before="200"/>
        <w:ind w:firstLine="540"/>
        <w:jc w:val="both"/>
      </w:pPr>
      <w:r>
        <w:t>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w:t>
      </w:r>
      <w:r>
        <w:t>теля) с даты утраты гарантирующим поставщиком его статуса перейти на обслуживание:</w:t>
      </w:r>
    </w:p>
    <w:p w:rsidR="00000000" w:rsidRDefault="00FC730F">
      <w:pPr>
        <w:pStyle w:val="ConsPlusNormal"/>
        <w:spacing w:before="200"/>
        <w:ind w:firstLine="540"/>
        <w:jc w:val="both"/>
      </w:pPr>
      <w:r>
        <w:t xml:space="preserve">к организации, которой присвоен статус гарантирующего поставщика, вне зависимости от соблюдения условий, предусмотренных </w:t>
      </w:r>
      <w:hyperlink w:anchor="Par445"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history="1">
        <w:r>
          <w:rPr>
            <w:color w:val="0000FF"/>
          </w:rPr>
          <w:t>пунктом 49</w:t>
        </w:r>
      </w:hyperlink>
      <w:r>
        <w:t xml:space="preserve"> настоящего д</w:t>
      </w:r>
      <w:r>
        <w:t>окумента;</w:t>
      </w:r>
    </w:p>
    <w:p w:rsidR="00000000" w:rsidRDefault="00FC730F">
      <w:pPr>
        <w:pStyle w:val="ConsPlusNormal"/>
        <w:spacing w:before="200"/>
        <w:ind w:firstLine="540"/>
        <w:jc w:val="both"/>
      </w:pPr>
      <w:r>
        <w:t>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p>
    <w:p w:rsidR="00000000" w:rsidRDefault="00FC730F">
      <w:pPr>
        <w:pStyle w:val="ConsPlusNormal"/>
        <w:spacing w:before="200"/>
        <w:ind w:firstLine="540"/>
        <w:jc w:val="both"/>
      </w:pPr>
      <w:bookmarkStart w:id="57" w:name="Par458"/>
      <w:bookmarkEnd w:id="57"/>
      <w:r>
        <w:t xml:space="preserve">53. </w:t>
      </w:r>
      <w:r>
        <w:t>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w:t>
      </w:r>
      <w:r>
        <w:t xml:space="preserve">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w:t>
      </w:r>
      <w:r>
        <w:t xml:space="preserve">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w:t>
      </w:r>
      <w:r>
        <w:lastRenderedPageBreak/>
        <w:t>исполнителем коммунальных услуг, то для обеспечения бесперебойного энергоснабжения потребителей энерг</w:t>
      </w:r>
      <w:r>
        <w:t xml:space="preserve">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hyperlink w:anchor="Par157" w:tooltip="II. Правила деятельности гарантирующих поставщиков" w:history="1">
        <w:r>
          <w:rPr>
            <w:color w:val="0000FF"/>
          </w:rPr>
          <w:t>разде</w:t>
        </w:r>
        <w:r>
          <w:rPr>
            <w:color w:val="0000FF"/>
          </w:rPr>
          <w:t>лом II</w:t>
        </w:r>
      </w:hyperlink>
      <w:r>
        <w:t xml:space="preserve"> настоящего документа порядке.</w:t>
      </w:r>
    </w:p>
    <w:p w:rsidR="00000000" w:rsidRDefault="00FC730F">
      <w:pPr>
        <w:pStyle w:val="ConsPlusNormal"/>
        <w:spacing w:before="200"/>
        <w:ind w:firstLine="540"/>
        <w:jc w:val="both"/>
      </w:pPr>
      <w:r>
        <w:t>54. Лицо, потребляющее электрическую энергию, в отношении которого в соответствии с Правилами оптового рынка принято решение о его исключении из реестра субъектов оптового рынка или о прекращении в отношении него пос</w:t>
      </w:r>
      <w:r>
        <w:t>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w:t>
      </w:r>
      <w:r>
        <w:t>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срок, сетевая организация принимает меры по сокращению уровня или прекр</w:t>
      </w:r>
      <w:r>
        <w:t xml:space="preserve">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hyperlink w:anchor="Par1014" w:tooltip="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Правилами п..." w:history="1">
        <w:r>
          <w:rPr>
            <w:color w:val="0000FF"/>
          </w:rPr>
          <w:t>пунктом 121</w:t>
        </w:r>
      </w:hyperlink>
      <w:r>
        <w:t xml:space="preserve"> настоящего документа в связи с выявлением фак</w:t>
      </w:r>
      <w:r>
        <w:t>та бездоговорного потребления.</w:t>
      </w:r>
    </w:p>
    <w:p w:rsidR="00000000" w:rsidRDefault="00FC730F">
      <w:pPr>
        <w:pStyle w:val="ConsPlusNormal"/>
        <w:jc w:val="both"/>
      </w:pPr>
      <w:r>
        <w:t>(в ред. Постановления Правительства РФ от 24.05.2017 N 624)</w:t>
      </w:r>
    </w:p>
    <w:p w:rsidR="00000000" w:rsidRDefault="00FC730F">
      <w:pPr>
        <w:pStyle w:val="ConsPlusNormal"/>
        <w:spacing w:before="200"/>
        <w:ind w:firstLine="540"/>
        <w:jc w:val="both"/>
      </w:pPr>
      <w:bookmarkStart w:id="58" w:name="Par461"/>
      <w:bookmarkEnd w:id="58"/>
      <w:r>
        <w:t>55. Договор энергоснабжения (купли-продажи (поставки) электрической энергии (мощности)) с энергосбытовой (энергоснабжающей) организацией заключается в пр</w:t>
      </w:r>
      <w:r>
        <w:t>остой письменной форме и содержит следующие обязательные условия:</w:t>
      </w:r>
    </w:p>
    <w:p w:rsidR="00000000" w:rsidRDefault="00FC730F">
      <w:pPr>
        <w:pStyle w:val="ConsPlusNormal"/>
        <w:spacing w:before="200"/>
        <w:ind w:firstLine="540"/>
        <w:jc w:val="both"/>
      </w:pPr>
      <w:r>
        <w:t xml:space="preserve">предмет соответствующего договора, указанный в </w:t>
      </w:r>
      <w:hyperlink w:anchor="Par277" w:tooltip="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 w:history="1">
        <w:r>
          <w:rPr>
            <w:color w:val="0000FF"/>
          </w:rPr>
          <w:t>пункте 28</w:t>
        </w:r>
      </w:hyperlink>
      <w:r>
        <w:t xml:space="preserve"> или </w:t>
      </w:r>
      <w:hyperlink w:anchor="Par292" w:tooltip="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 w:history="1">
        <w:r>
          <w:rPr>
            <w:color w:val="0000FF"/>
          </w:rPr>
          <w:t>29</w:t>
        </w:r>
      </w:hyperlink>
      <w:r>
        <w:t xml:space="preserve"> настоящего документа;</w:t>
      </w:r>
    </w:p>
    <w:p w:rsidR="00000000" w:rsidRDefault="00FC730F">
      <w:pPr>
        <w:pStyle w:val="ConsPlusNormal"/>
        <w:spacing w:before="200"/>
        <w:ind w:firstLine="540"/>
        <w:jc w:val="both"/>
      </w:pPr>
      <w:r>
        <w:t xml:space="preserve">существенные условия соответствующего договора, указанные в </w:t>
      </w:r>
      <w:hyperlink w:anchor="Par375" w:tooltip="предмет договора;" w:history="1">
        <w:r>
          <w:rPr>
            <w:color w:val="0000FF"/>
          </w:rPr>
          <w:t>абзацах втором</w:t>
        </w:r>
      </w:hyperlink>
      <w:r>
        <w:t xml:space="preserve"> - </w:t>
      </w:r>
      <w:hyperlink w:anchor="Par379" w:tooltip="требования к качеству поставляемой электрической энергии, которые должны соответствовать требованиям законодательства Российской Федерации;" w:history="1">
        <w:r>
          <w:rPr>
            <w:color w:val="0000FF"/>
          </w:rPr>
          <w:t>шестом</w:t>
        </w:r>
      </w:hyperlink>
      <w:r>
        <w:t xml:space="preserve">, </w:t>
      </w:r>
      <w:hyperlink w:anchor="Par382" w:tooltip="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пункте 42 настоящего документа, характеристики приборов учета, имеющихся на дату заключения договора, а также обязанность потребителя (покупателя) по обеспечению оборудования точек поставки по договору приборами учета и условия о порядке определения объема потребления электрической энергии (мощности) в случае отсутствия приборов учета и в и..." w:history="1">
        <w:r>
          <w:rPr>
            <w:color w:val="0000FF"/>
          </w:rPr>
          <w:t>девятом</w:t>
        </w:r>
      </w:hyperlink>
      <w:r>
        <w:t xml:space="preserve">, </w:t>
      </w:r>
      <w:hyperlink w:anchor="Par384"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history="1">
        <w:r>
          <w:rPr>
            <w:color w:val="0000FF"/>
          </w:rPr>
          <w:t>десятом</w:t>
        </w:r>
      </w:hyperlink>
      <w:r>
        <w:t xml:space="preserve"> и </w:t>
      </w:r>
      <w:hyperlink w:anchor="Par389"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history="1">
        <w:r>
          <w:rPr>
            <w:color w:val="0000FF"/>
          </w:rPr>
          <w:t>пятнадцатом пункта 40</w:t>
        </w:r>
      </w:hyperlink>
      <w:r>
        <w:t xml:space="preserve"> настоящего документа или в </w:t>
      </w:r>
      <w:hyperlink w:anchor="Par392" w:tooltip="41. Существенными условиями договора энергоснабжения являются условия, предусмотренные пунктом 40 настоящего документа (за исключением условия, указанного в абзаце четвертом пункта 40 настоящего документа), а также следующие условия:" w:history="1">
        <w:r>
          <w:rPr>
            <w:color w:val="0000FF"/>
          </w:rPr>
          <w:t>пункте 41</w:t>
        </w:r>
      </w:hyperlink>
      <w:r>
        <w:t xml:space="preserve"> настоящего документа;</w:t>
      </w:r>
    </w:p>
    <w:p w:rsidR="00000000" w:rsidRDefault="00FC730F">
      <w:pPr>
        <w:pStyle w:val="ConsPlusNormal"/>
        <w:spacing w:before="200"/>
        <w:ind w:firstLine="540"/>
        <w:jc w:val="both"/>
      </w:pPr>
      <w:r>
        <w:t xml:space="preserve">цена, определяемая с учетом </w:t>
      </w:r>
      <w:hyperlink w:anchor="Par140" w:tooltip="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 w:history="1">
        <w:r>
          <w:rPr>
            <w:color w:val="0000FF"/>
          </w:rPr>
          <w:t>пункта 5</w:t>
        </w:r>
      </w:hyperlink>
      <w:r>
        <w:t xml:space="preserve"> настоящего документа;</w:t>
      </w:r>
    </w:p>
    <w:p w:rsidR="00000000" w:rsidRDefault="00FC730F">
      <w:pPr>
        <w:pStyle w:val="ConsPlusNormal"/>
        <w:spacing w:before="200"/>
        <w:ind w:firstLine="540"/>
        <w:jc w:val="both"/>
      </w:pPr>
      <w:r>
        <w:t>объем покупки электрической энергии (мощности) по договору, которая п</w:t>
      </w:r>
      <w:r>
        <w:t>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w:t>
      </w:r>
      <w:r>
        <w:t xml:space="preserve">пределяемом в соответствии с </w:t>
      </w:r>
      <w:hyperlink w:anchor="Par1087"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FC730F">
      <w:pPr>
        <w:pStyle w:val="ConsPlusNormal"/>
        <w:spacing w:before="200"/>
        <w:ind w:firstLine="540"/>
        <w:jc w:val="both"/>
      </w:pPr>
      <w:r>
        <w:t>обязанность энергосбытовой (энергоснабжающей) организации предоставлять потребителю (покупателю) до начала исполне</w:t>
      </w:r>
      <w:r>
        <w:t xml:space="preserve">ния договора, в течение срока его действия, а также по запросу потребителя (покупателя) указанные в </w:t>
      </w:r>
      <w:hyperlink w:anchor="Par475"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history="1">
        <w:r>
          <w:rPr>
            <w:color w:val="0000FF"/>
          </w:rPr>
          <w:t>пункте 56</w:t>
        </w:r>
      </w:hyperlink>
      <w:r>
        <w:t xml:space="preserve"> настоящего документа информацию и документы, подтверждающие факт наличия у нее права распоряжения электрической энерг</w:t>
      </w:r>
      <w:r>
        <w:t>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w:t>
      </w:r>
      <w:r>
        <w:t xml:space="preserve"> дате и времени прекращения у нее права распоряжения электрической энергией (мощностью);</w:t>
      </w:r>
    </w:p>
    <w:p w:rsidR="00000000" w:rsidRDefault="00FC730F">
      <w:pPr>
        <w:pStyle w:val="ConsPlusNormal"/>
        <w:spacing w:before="200"/>
        <w:ind w:firstLine="540"/>
        <w:jc w:val="both"/>
      </w:pPr>
      <w:r>
        <w:t xml:space="preserve">определение даты и времени начала и прекращения продажи электрической энергии (мощности) по договору в соответствии с требованиями, установленными в </w:t>
      </w:r>
      <w:hyperlink w:anchor="Par475"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history="1">
        <w:r>
          <w:rPr>
            <w:color w:val="0000FF"/>
          </w:rPr>
          <w:t>пункте 56</w:t>
        </w:r>
      </w:hyperlink>
      <w:r>
        <w:t xml:space="preserve"> настоящего документа;</w:t>
      </w:r>
    </w:p>
    <w:p w:rsidR="00000000" w:rsidRDefault="00FC730F">
      <w:pPr>
        <w:pStyle w:val="ConsPlusNormal"/>
        <w:spacing w:before="200"/>
        <w:ind w:firstLine="540"/>
        <w:jc w:val="both"/>
      </w:pPr>
      <w:r>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hyperlink w:anchor="Par482" w:tooltip="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 w:history="1">
        <w:r>
          <w:rPr>
            <w:color w:val="0000FF"/>
          </w:rPr>
          <w:t>пункте 57</w:t>
        </w:r>
      </w:hyperlink>
      <w:r>
        <w:t xml:space="preserve"> настоящего документа;</w:t>
      </w:r>
    </w:p>
    <w:p w:rsidR="00000000" w:rsidRDefault="00FC730F">
      <w:pPr>
        <w:pStyle w:val="ConsPlusNormal"/>
        <w:spacing w:before="200"/>
        <w:ind w:firstLine="540"/>
        <w:jc w:val="both"/>
      </w:pPr>
      <w:r>
        <w:t>право потребит</w:t>
      </w:r>
      <w:r>
        <w:t>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энергосбытово</w:t>
      </w:r>
      <w:r>
        <w:t xml:space="preserve">й (энергоснабжающей) организацией в соответствии с </w:t>
      </w:r>
      <w:hyperlink w:anchor="Par635"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history="1">
        <w:r>
          <w:rPr>
            <w:color w:val="0000FF"/>
          </w:rPr>
          <w:t>пунктом 85</w:t>
        </w:r>
      </w:hyperlink>
      <w:r>
        <w:t xml:space="preserve"> настоящего документа, или иным установленным в договоре способом, в одностороннем порядке отказаться от исполнения договора полностью, что влечет его расторжение;</w:t>
      </w:r>
    </w:p>
    <w:p w:rsidR="00000000" w:rsidRDefault="00FC730F">
      <w:pPr>
        <w:pStyle w:val="ConsPlusNormal"/>
        <w:spacing w:before="200"/>
        <w:ind w:firstLine="540"/>
        <w:jc w:val="both"/>
      </w:pPr>
      <w:r>
        <w:t>ус</w:t>
      </w:r>
      <w:r>
        <w:t xml:space="preserve">ловия, указанные в </w:t>
      </w:r>
      <w:hyperlink w:anchor="Par303" w:tooltip="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 w:history="1">
        <w:r>
          <w:rPr>
            <w:color w:val="0000FF"/>
          </w:rPr>
          <w:t>пунктах 30</w:t>
        </w:r>
      </w:hyperlink>
      <w:r>
        <w:t xml:space="preserve">, </w:t>
      </w:r>
      <w:hyperlink w:anchor="Par400"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history="1">
        <w:r>
          <w:rPr>
            <w:color w:val="0000FF"/>
          </w:rPr>
          <w:t>42</w:t>
        </w:r>
      </w:hyperlink>
      <w:r>
        <w:t xml:space="preserve">, </w:t>
      </w:r>
      <w:hyperlink w:anchor="Par411" w:tooltip="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Правилах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 w:history="1">
        <w:r>
          <w:rPr>
            <w:color w:val="0000FF"/>
          </w:rPr>
          <w:t>43</w:t>
        </w:r>
      </w:hyperlink>
      <w:r>
        <w:t xml:space="preserve">, </w:t>
      </w:r>
      <w:hyperlink w:anchor="Par435" w:tooltip="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 w:history="1">
        <w:r>
          <w:rPr>
            <w:color w:val="0000FF"/>
          </w:rPr>
          <w:t>46</w:t>
        </w:r>
      </w:hyperlink>
      <w:r>
        <w:t xml:space="preserve"> и </w:t>
      </w:r>
      <w:hyperlink w:anchor="Par441" w:tooltip="48. Гарантирующий поставщик вправе в связи с наступлением обстоятельств, указанных в Правилах полного и (или) частичного ограничения режима потребления электрической энергии, утвержденных постановлением Правительства Российской Федерации от 4 мая 2012 г. N 442, инициировать в установленном порядке введение полного и (или) частичного ограничения режима потребления электрической энергии." w:history="1">
        <w:r>
          <w:rPr>
            <w:color w:val="0000FF"/>
          </w:rPr>
          <w:t>48</w:t>
        </w:r>
      </w:hyperlink>
      <w:r>
        <w:t xml:space="preserve">, а также в </w:t>
      </w:r>
      <w:hyperlink w:anchor="Par890" w:tooltip="VII. Основные положения функционирования розничных" w:history="1">
        <w:r>
          <w:rPr>
            <w:color w:val="0000FF"/>
          </w:rPr>
          <w:t>разделе VII</w:t>
        </w:r>
      </w:hyperlink>
      <w:r>
        <w:t xml:space="preserve"> (при заключении договора в </w:t>
      </w:r>
      <w:r>
        <w:lastRenderedPageBreak/>
        <w:t>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rsidR="00000000" w:rsidRDefault="00FC730F">
      <w:pPr>
        <w:pStyle w:val="ConsPlusNormal"/>
        <w:spacing w:before="200"/>
        <w:ind w:firstLine="540"/>
        <w:jc w:val="both"/>
      </w:pPr>
      <w:r>
        <w:t>иные установленные настоящим документом условия, обязательные при заключении до</w:t>
      </w:r>
      <w:r>
        <w:t>говора энергоснабжения (купли-продажи (поставки) электрической энергии (мощности)) с энергосбытовой (энергоснабжающей) организацией.</w:t>
      </w:r>
    </w:p>
    <w:p w:rsidR="00000000" w:rsidRDefault="00FC730F">
      <w:pPr>
        <w:pStyle w:val="ConsPlusNormal"/>
        <w:spacing w:before="200"/>
        <w:ind w:firstLine="540"/>
        <w:jc w:val="both"/>
      </w:pPr>
      <w:r>
        <w:t xml:space="preserve">В договоре энергоснабжения (купли-продажи (поставки) электрической энергии (мощности)) с энергосбытовой (энергоснабжающей) </w:t>
      </w:r>
      <w:r>
        <w:t>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000000" w:rsidRDefault="00FC730F">
      <w:pPr>
        <w:pStyle w:val="ConsPlusNormal"/>
        <w:jc w:val="both"/>
      </w:pPr>
      <w:r>
        <w:t>(абзац введен Постановлением Правительс</w:t>
      </w:r>
      <w:r>
        <w:t>тва РФ от 24.05.2017 N 624)</w:t>
      </w:r>
    </w:p>
    <w:p w:rsidR="00000000" w:rsidRDefault="00FC730F">
      <w:pPr>
        <w:pStyle w:val="ConsPlusNormal"/>
        <w:spacing w:before="200"/>
        <w:ind w:firstLine="540"/>
        <w:jc w:val="both"/>
      </w:pPr>
      <w:r>
        <w:t>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w:t>
      </w:r>
      <w:r>
        <w:t>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w:t>
      </w:r>
      <w:r>
        <w:t>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w:t>
      </w:r>
      <w:r>
        <w:t>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p w:rsidR="00000000" w:rsidRDefault="00FC730F">
      <w:pPr>
        <w:pStyle w:val="ConsPlusNormal"/>
        <w:spacing w:before="200"/>
        <w:ind w:firstLine="540"/>
        <w:jc w:val="both"/>
      </w:pPr>
      <w:bookmarkStart w:id="59" w:name="Par475"/>
      <w:bookmarkEnd w:id="59"/>
      <w:r>
        <w:t>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w:t>
      </w:r>
      <w:r>
        <w:t>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w:t>
      </w:r>
      <w:r>
        <w:t>трическую энергию (мощность):</w:t>
      </w:r>
    </w:p>
    <w:p w:rsidR="00000000" w:rsidRDefault="00FC730F">
      <w:pPr>
        <w:pStyle w:val="ConsPlusNormal"/>
        <w:spacing w:before="200"/>
        <w:ind w:firstLine="540"/>
        <w:jc w:val="both"/>
      </w:pPr>
      <w:r>
        <w:t>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w:t>
      </w:r>
      <w:r>
        <w:t>ено заключенными на оптовом рынке договорами, предусмотренными договором о присоединении к торговой системе оптового рынка;</w:t>
      </w:r>
    </w:p>
    <w:p w:rsidR="00000000" w:rsidRDefault="00FC730F">
      <w:pPr>
        <w:pStyle w:val="ConsPlusNormal"/>
        <w:spacing w:before="200"/>
        <w:ind w:firstLine="540"/>
        <w:jc w:val="both"/>
      </w:pPr>
      <w:r>
        <w:t xml:space="preserve">по договору с производителем электрической энергии (мощности) на розничном рынке, заключенному в соответствии с требованиями </w:t>
      </w:r>
      <w:hyperlink w:anchor="Par504"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history="1">
        <w:r>
          <w:rPr>
            <w:color w:val="0000FF"/>
          </w:rPr>
          <w:t>пункта 64</w:t>
        </w:r>
      </w:hyperlink>
      <w:r>
        <w:t xml:space="preserve"> настоящего документа, с гарантирующим поставщиком или с энергосбытовой (энергоснабжающей) организацией, в отношении точек поставки по заключенному с потребителем</w:t>
      </w:r>
      <w:r>
        <w:t xml:space="preserve"> (покупателем) договору, обеспечивающему продажу ему электрической энергии (мощности).</w:t>
      </w:r>
    </w:p>
    <w:p w:rsidR="00000000" w:rsidRDefault="00FC730F">
      <w:pPr>
        <w:pStyle w:val="ConsPlusNormal"/>
        <w:spacing w:before="200"/>
        <w:ind w:firstLine="540"/>
        <w:jc w:val="both"/>
      </w:pPr>
      <w:r>
        <w:t>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w:t>
      </w:r>
      <w:r>
        <w:t>вора, если энергосбытовая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w:t>
      </w:r>
      <w:r>
        <w:t>кой энергии (мощности).</w:t>
      </w:r>
    </w:p>
    <w:p w:rsidR="00000000" w:rsidRDefault="00FC730F">
      <w:pPr>
        <w:pStyle w:val="ConsPlusNormal"/>
        <w:spacing w:before="200"/>
        <w:ind w:firstLine="540"/>
        <w:jc w:val="both"/>
      </w:pPr>
      <w:r>
        <w:t>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w:t>
      </w:r>
      <w:r>
        <w:t>ошении точек поставки по заключенному с потребителем (покупателем) договору, обеспечивающему продажу ему электрической энергии (мощности).</w:t>
      </w:r>
    </w:p>
    <w:p w:rsidR="00000000" w:rsidRDefault="00FC730F">
      <w:pPr>
        <w:pStyle w:val="ConsPlusNormal"/>
        <w:spacing w:before="200"/>
        <w:ind w:firstLine="540"/>
        <w:jc w:val="both"/>
      </w:pPr>
      <w:r>
        <w:t>Потребитель (покупатель), который имеет намерение заключить с энергосбытовой (энергоснабжающей) организацией договор,</w:t>
      </w:r>
      <w:r>
        <w:t xml:space="preserve">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w:t>
      </w:r>
      <w:r>
        <w:t xml:space="preserve">ует приобретать электрическую энергию (мощность) для целей исполнения будущего договора с </w:t>
      </w:r>
      <w:r>
        <w:lastRenderedPageBreak/>
        <w:t>потребителем (покупателем).</w:t>
      </w:r>
    </w:p>
    <w:p w:rsidR="00000000" w:rsidRDefault="00FC730F">
      <w:pPr>
        <w:pStyle w:val="ConsPlusNormal"/>
        <w:spacing w:before="200"/>
        <w:ind w:firstLine="540"/>
        <w:jc w:val="both"/>
      </w:pPr>
      <w:r>
        <w:t>Потребитель (покупатель) также вправе направить запрос о подтверждении факта наличия у энергосбытовой (энергоснабжающей) организации указа</w:t>
      </w:r>
      <w:r>
        <w:t>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w:t>
      </w:r>
      <w:r>
        <w:t>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w:t>
      </w:r>
      <w:r>
        <w:t>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w:t>
      </w:r>
      <w:r>
        <w:t>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p>
    <w:p w:rsidR="00000000" w:rsidRDefault="00FC730F">
      <w:pPr>
        <w:pStyle w:val="ConsPlusNormal"/>
        <w:spacing w:before="200"/>
        <w:ind w:firstLine="540"/>
        <w:jc w:val="both"/>
      </w:pPr>
      <w:bookmarkStart w:id="60" w:name="Par482"/>
      <w:bookmarkEnd w:id="60"/>
      <w:r>
        <w:t xml:space="preserve">57. Если у </w:t>
      </w:r>
      <w:r>
        <w:t>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w:t>
      </w:r>
      <w:r>
        <w:t>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w:t>
      </w:r>
      <w:r>
        <w:t>мом в соответствии с настоящим пунктом объеме потребления, которое не обеспечено продажей по договору с такой энергосбытовой (энергоснабжающей) организацией.</w:t>
      </w:r>
    </w:p>
    <w:p w:rsidR="00000000" w:rsidRDefault="00FC730F">
      <w:pPr>
        <w:pStyle w:val="ConsPlusNormal"/>
        <w:spacing w:before="200"/>
        <w:ind w:firstLine="540"/>
        <w:jc w:val="both"/>
      </w:pPr>
      <w:r>
        <w:t>Сетевая организация, к объектам электросетевого хозяйства которой непосредственно или опосредованн</w:t>
      </w:r>
      <w:r>
        <w:t>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w:t>
      </w:r>
      <w:r>
        <w:t>товой (энергоснабжающей) организации права распоряжения электрической энергией в соответствующих точках поставки по договору, с требованием:</w:t>
      </w:r>
    </w:p>
    <w:p w:rsidR="00000000" w:rsidRDefault="00FC730F">
      <w:pPr>
        <w:pStyle w:val="ConsPlusNormal"/>
        <w:spacing w:before="200"/>
        <w:ind w:firstLine="540"/>
        <w:jc w:val="both"/>
      </w:pPr>
      <w:r>
        <w:t>заключить в соответствии с настоящим документом в течение 30 дней со дня получения уведомления договор, обеспечиваю</w:t>
      </w:r>
      <w:r>
        <w:t>щий продажу электрической энергии (мощности);</w:t>
      </w:r>
    </w:p>
    <w:p w:rsidR="00000000" w:rsidRDefault="00FC730F">
      <w:pPr>
        <w:pStyle w:val="ConsPlusNormal"/>
        <w:spacing w:before="200"/>
        <w:ind w:firstLine="540"/>
        <w:jc w:val="both"/>
      </w:pPr>
      <w:r>
        <w:t>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000000" w:rsidRDefault="00FC730F">
      <w:pPr>
        <w:pStyle w:val="ConsPlusNormal"/>
        <w:spacing w:before="200"/>
        <w:ind w:firstLine="540"/>
        <w:jc w:val="both"/>
      </w:pPr>
      <w:r>
        <w:t>При невыполн</w:t>
      </w:r>
      <w:r>
        <w:t>ении таких требований по истечении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w:t>
      </w:r>
      <w:r>
        <w:t xml:space="preserve">ринимающими устройствами путем введения полного и (или) частичного ограничения режима потребления электрической энергии в соответствии с </w:t>
      </w:r>
      <w:hyperlink w:anchor="Par1014" w:tooltip="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Правилами п..." w:history="1">
        <w:r>
          <w:rPr>
            <w:color w:val="0000FF"/>
          </w:rPr>
          <w:t>пунктом 121</w:t>
        </w:r>
      </w:hyperlink>
      <w:r>
        <w:t xml:space="preserve"> настоящего документа и по обеспечению оплаты владельцем указанных энергоприни</w:t>
      </w:r>
      <w:r>
        <w:t>мающих устройств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000000" w:rsidRDefault="00FC730F">
      <w:pPr>
        <w:pStyle w:val="ConsPlusNormal"/>
        <w:jc w:val="both"/>
      </w:pPr>
      <w:r>
        <w:t>(в ред. Постановления Правительства РФ от 2</w:t>
      </w:r>
      <w:r>
        <w:t>4.05.2017 N 624)</w:t>
      </w:r>
    </w:p>
    <w:p w:rsidR="00000000" w:rsidRDefault="00FC730F">
      <w:pPr>
        <w:pStyle w:val="ConsPlusNormal"/>
        <w:spacing w:before="200"/>
        <w:ind w:firstLine="540"/>
        <w:jc w:val="both"/>
      </w:pPr>
      <w:r>
        <w:t xml:space="preserve">Объем потребления электрической энергии (мощности) в этом случае рассчитывается в соответствии с </w:t>
      </w:r>
      <w:hyperlink w:anchor="Par1087"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FC730F">
      <w:pPr>
        <w:pStyle w:val="ConsPlusNormal"/>
        <w:spacing w:before="200"/>
        <w:ind w:firstLine="540"/>
        <w:jc w:val="both"/>
      </w:pPr>
      <w:bookmarkStart w:id="61" w:name="Par489"/>
      <w:bookmarkEnd w:id="61"/>
      <w:r>
        <w:t>58. Гарантирующий</w:t>
      </w:r>
      <w:r>
        <w:t xml:space="preserve">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w:t>
      </w:r>
      <w:r>
        <w:t>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w:t>
      </w:r>
      <w:r>
        <w:t xml:space="preserve">трической энергии </w:t>
      </w:r>
      <w:r>
        <w:lastRenderedPageBreak/>
        <w:t xml:space="preserve">(мощности)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w:t>
      </w:r>
      <w:r>
        <w:t>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w:t>
      </w:r>
      <w:r>
        <w:t xml:space="preserve">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w:t>
      </w:r>
      <w:r>
        <w:t xml:space="preserve">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w:t>
      </w:r>
      <w:r>
        <w:t>энергии (мощности) на розничном рынке.</w:t>
      </w:r>
    </w:p>
    <w:p w:rsidR="00000000" w:rsidRDefault="00FC730F">
      <w:pPr>
        <w:pStyle w:val="ConsPlusNormal"/>
        <w:spacing w:before="200"/>
        <w:ind w:firstLine="540"/>
        <w:jc w:val="both"/>
      </w:pPr>
      <w:r>
        <w:t>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w:t>
      </w:r>
      <w:r>
        <w:t>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категорий потребителей, умноженной на отношение суммарного (за год) прогно</w:t>
      </w:r>
      <w:r>
        <w:t>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сводному прогнозному балансу производства и поставок электрической</w:t>
      </w:r>
      <w:r>
        <w:t xml:space="preserve">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 включая определенную в соответствии с </w:t>
      </w:r>
      <w:hyperlink w:anchor="Par866"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history="1">
        <w:r>
          <w:rPr>
            <w:color w:val="0000FF"/>
          </w:rPr>
          <w:t>пунктом 101</w:t>
        </w:r>
      </w:hyperlink>
      <w: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w:t>
      </w:r>
    </w:p>
    <w:p w:rsidR="00000000" w:rsidRDefault="00FC730F">
      <w:pPr>
        <w:pStyle w:val="ConsPlusNormal"/>
        <w:jc w:val="both"/>
      </w:pPr>
      <w:r>
        <w:t>(в ред. Постановления Правительства РФ от 07.07.2017 N 810)</w:t>
      </w:r>
    </w:p>
    <w:p w:rsidR="00000000" w:rsidRDefault="00FC730F">
      <w:pPr>
        <w:pStyle w:val="ConsPlusNormal"/>
        <w:spacing w:before="200"/>
        <w:ind w:firstLine="540"/>
        <w:jc w:val="both"/>
      </w:pPr>
      <w:r>
        <w:t>59 - 61. Утра</w:t>
      </w:r>
      <w:r>
        <w:t>тили силу. - Постановление Правительства РФ от 07.07.2017 N 810.</w:t>
      </w:r>
    </w:p>
    <w:p w:rsidR="00000000" w:rsidRDefault="00FC730F">
      <w:pPr>
        <w:pStyle w:val="ConsPlusNormal"/>
        <w:spacing w:before="200"/>
        <w:ind w:firstLine="540"/>
        <w:jc w:val="both"/>
      </w:pPr>
      <w:r>
        <w:t xml:space="preserve">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w:t>
      </w:r>
      <w:r>
        <w:t>объектах по производству электрической энергии (мощности), в порядке, установленном для них настоящим документом, в том числе:</w:t>
      </w:r>
    </w:p>
    <w:p w:rsidR="00000000" w:rsidRDefault="00FC730F">
      <w:pPr>
        <w:pStyle w:val="ConsPlusNormal"/>
        <w:spacing w:before="200"/>
        <w:ind w:firstLine="540"/>
        <w:jc w:val="both"/>
      </w:pPr>
      <w:r>
        <w:t>производители электрической энергии (мощности) на розничных рынках, функционирующих на территориях субъектов Российской Федерации</w:t>
      </w:r>
      <w:r>
        <w:t xml:space="preserve">, объединенных в ценовые зоны оптового рынка, - с учетом положений </w:t>
      </w:r>
      <w:hyperlink w:anchor="Par504"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history="1">
        <w:r>
          <w:rPr>
            <w:color w:val="0000FF"/>
          </w:rPr>
          <w:t>пунктов 64</w:t>
        </w:r>
      </w:hyperlink>
      <w:r>
        <w:t xml:space="preserve"> - </w:t>
      </w:r>
      <w:hyperlink w:anchor="Par558"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65(2)</w:t>
        </w:r>
      </w:hyperlink>
      <w:r>
        <w:t xml:space="preserve"> настоящего документа;</w:t>
      </w:r>
    </w:p>
    <w:p w:rsidR="00000000" w:rsidRDefault="00FC730F">
      <w:pPr>
        <w:pStyle w:val="ConsPlusNormal"/>
        <w:jc w:val="both"/>
      </w:pPr>
      <w:r>
        <w:t>(в ред. Постановления Прави</w:t>
      </w:r>
      <w:r>
        <w:t>тельства РФ от 23.01.2015 N 47)</w:t>
      </w:r>
    </w:p>
    <w:p w:rsidR="00000000" w:rsidRDefault="00FC730F">
      <w:pPr>
        <w:pStyle w:val="ConsPlusNormal"/>
        <w:spacing w:before="200"/>
        <w:ind w:firstLine="540"/>
        <w:jc w:val="both"/>
      </w:pPr>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 </w:t>
      </w:r>
      <w:hyperlink w:anchor="Par545"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пунктов 65(1)</w:t>
        </w:r>
      </w:hyperlink>
      <w:r>
        <w:t xml:space="preserve">, </w:t>
      </w:r>
      <w:hyperlink w:anchor="Par558"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65(2)</w:t>
        </w:r>
      </w:hyperlink>
      <w:r>
        <w:t xml:space="preserve"> и </w:t>
      </w:r>
      <w:hyperlink w:anchor="Par890" w:tooltip="VII. Основные положения функционирования розничных" w:history="1">
        <w:r>
          <w:rPr>
            <w:color w:val="0000FF"/>
          </w:rPr>
          <w:t>раздела VII</w:t>
        </w:r>
      </w:hyperlink>
      <w:r>
        <w:t xml:space="preserve"> настоящего документа;</w:t>
      </w:r>
    </w:p>
    <w:p w:rsidR="00000000" w:rsidRDefault="00FC730F">
      <w:pPr>
        <w:pStyle w:val="ConsPlusNormal"/>
        <w:jc w:val="both"/>
      </w:pPr>
      <w:r>
        <w:t>(в ред. Постановления Правительства РФ от 23.01.2015 N 47)</w:t>
      </w:r>
    </w:p>
    <w:p w:rsidR="00000000" w:rsidRDefault="00FC730F">
      <w:pPr>
        <w:pStyle w:val="ConsPlusNormal"/>
        <w:spacing w:before="200"/>
        <w:ind w:firstLine="540"/>
        <w:jc w:val="both"/>
      </w:pPr>
      <w:r>
        <w:t>производители электрической э</w:t>
      </w:r>
      <w:r>
        <w:t>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w:t>
      </w:r>
      <w:r>
        <w:t xml:space="preserve">и территориальными электроэнергетическими системами, - с учетом положений </w:t>
      </w:r>
      <w:hyperlink w:anchor="Par975" w:tooltip="VIII. Основные положения функционирования розничных рынков" w:history="1">
        <w:r>
          <w:rPr>
            <w:color w:val="0000FF"/>
          </w:rPr>
          <w:t>раздела VIII</w:t>
        </w:r>
      </w:hyperlink>
      <w:r>
        <w:t xml:space="preserve"> настоящего документа.</w:t>
      </w:r>
    </w:p>
    <w:p w:rsidR="00000000" w:rsidRDefault="00FC730F">
      <w:pPr>
        <w:pStyle w:val="ConsPlusNormal"/>
        <w:jc w:val="both"/>
      </w:pPr>
      <w:r>
        <w:t>(в ред. Постановления Правительства РФ от 23.01.2015 N 47)</w:t>
      </w:r>
    </w:p>
    <w:p w:rsidR="00000000" w:rsidRDefault="00FC730F">
      <w:pPr>
        <w:pStyle w:val="ConsPlusNormal"/>
        <w:spacing w:before="200"/>
        <w:ind w:firstLine="540"/>
        <w:jc w:val="both"/>
      </w:pPr>
      <w:r>
        <w:t>6</w:t>
      </w:r>
      <w:r>
        <w:t xml:space="preserve">3. Субъект розничных рынков, владеющий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w:t>
      </w:r>
      <w:r>
        <w:t xml:space="preserve">на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целях участия на розничных рынках в </w:t>
      </w:r>
      <w:r>
        <w:t xml:space="preserve">отношениях по продаже электрической энергии (мощности), произведенной на принадлежащих ему объектах по производству электрической энергии (мощности), </w:t>
      </w:r>
      <w:r>
        <w:lastRenderedPageBreak/>
        <w:t xml:space="preserve">обязан обеспечить раздельный почасовой учет производства и собственного потребления электрической энергии </w:t>
      </w:r>
      <w:r>
        <w:t>в соответствии с требованиями настоящего документа.</w:t>
      </w:r>
    </w:p>
    <w:p w:rsidR="00000000" w:rsidRDefault="00FC730F">
      <w:pPr>
        <w:pStyle w:val="ConsPlusNormal"/>
        <w:spacing w:before="200"/>
        <w:ind w:firstLine="540"/>
        <w:jc w:val="both"/>
      </w:pPr>
      <w:r>
        <w:t>Под объемом продажи электрической энергии указанным субъектом</w:t>
      </w:r>
      <w:r>
        <w:t xml:space="preserve">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w:t>
      </w:r>
      <w:r>
        <w:t>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w:t>
      </w:r>
      <w:r>
        <w:t>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w:t>
      </w:r>
      <w:r>
        <w:t>ктам электросетевого хозяйства такого субъекта.</w:t>
      </w:r>
    </w:p>
    <w:p w:rsidR="00000000" w:rsidRDefault="00FC730F">
      <w:pPr>
        <w:pStyle w:val="ConsPlusNormal"/>
        <w:spacing w:before="200"/>
        <w:ind w:firstLine="540"/>
        <w:jc w:val="both"/>
      </w:pPr>
      <w:r>
        <w:t>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w:t>
      </w:r>
      <w:r>
        <w:t xml:space="preserve">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w:t>
      </w:r>
      <w:r>
        <w:t>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w:t>
      </w:r>
      <w:r>
        <w:t>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000000" w:rsidRDefault="00FC730F">
      <w:pPr>
        <w:pStyle w:val="ConsPlusNormal"/>
        <w:jc w:val="both"/>
      </w:pPr>
      <w:r>
        <w:t>(п. 63 в ред. Постановления Правительства РФ от 23.01.2015 N 47)</w:t>
      </w:r>
    </w:p>
    <w:p w:rsidR="00000000" w:rsidRDefault="00FC730F">
      <w:pPr>
        <w:pStyle w:val="ConsPlusNormal"/>
        <w:spacing w:before="200"/>
        <w:ind w:firstLine="540"/>
        <w:jc w:val="both"/>
      </w:pPr>
      <w:bookmarkStart w:id="62" w:name="Par504"/>
      <w:bookmarkEnd w:id="62"/>
      <w:r>
        <w:t>64. На территориях суб</w:t>
      </w:r>
      <w:r>
        <w:t>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w:t>
      </w:r>
      <w:r>
        <w:t>ъектах, на основании следующих договоров:</w:t>
      </w:r>
    </w:p>
    <w:p w:rsidR="00000000" w:rsidRDefault="00FC730F">
      <w:pPr>
        <w:pStyle w:val="ConsPlusNormal"/>
        <w:jc w:val="both"/>
      </w:pPr>
      <w:r>
        <w:t>(в ред. Постановления Правительства РФ от 23.01.2015 N 47)</w:t>
      </w:r>
    </w:p>
    <w:p w:rsidR="00000000" w:rsidRDefault="00FC730F">
      <w:pPr>
        <w:pStyle w:val="ConsPlusNormal"/>
        <w:spacing w:before="200"/>
        <w:ind w:firstLine="540"/>
        <w:jc w:val="both"/>
      </w:pPr>
      <w:bookmarkStart w:id="63" w:name="Par506"/>
      <w:bookmarkEnd w:id="63"/>
      <w:r>
        <w:t>договоры купли-продажи (поставки) электрической энергии (мощности), заключенные таким производителем в письменной форме на предусмотренных наст</w:t>
      </w:r>
      <w:r>
        <w:t>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w:t>
      </w:r>
      <w:r>
        <w:t>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000000" w:rsidRDefault="00FC730F">
      <w:pPr>
        <w:pStyle w:val="ConsPlusNormal"/>
        <w:jc w:val="both"/>
      </w:pPr>
      <w:r>
        <w:t>(абзац введен Постановлением Правительства РФ от 23.01.2015 N 47)</w:t>
      </w:r>
    </w:p>
    <w:p w:rsidR="00000000" w:rsidRDefault="00FC730F">
      <w:pPr>
        <w:pStyle w:val="ConsPlusNormal"/>
        <w:spacing w:before="200"/>
        <w:ind w:firstLine="540"/>
        <w:jc w:val="both"/>
      </w:pPr>
      <w:r>
        <w:t>договоры купли-продажи (п</w:t>
      </w:r>
      <w:r>
        <w:t xml:space="preserve">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w:t>
      </w:r>
      <w:r>
        <w:t>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поставщика;</w:t>
      </w:r>
    </w:p>
    <w:p w:rsidR="00000000" w:rsidRDefault="00FC730F">
      <w:pPr>
        <w:pStyle w:val="ConsPlusNormal"/>
        <w:jc w:val="both"/>
      </w:pPr>
      <w:r>
        <w:t>(абзац введен Пос</w:t>
      </w:r>
      <w:r>
        <w:t>тановлением Правительства РФ от 23.01.2015 N 47)</w:t>
      </w:r>
    </w:p>
    <w:p w:rsidR="00000000" w:rsidRDefault="00FC730F">
      <w:pPr>
        <w:pStyle w:val="ConsPlusNormal"/>
        <w:spacing w:before="200"/>
        <w:ind w:firstLine="540"/>
        <w:jc w:val="both"/>
      </w:pPr>
      <w:bookmarkStart w:id="64" w:name="Par510"/>
      <w:bookmarkEnd w:id="64"/>
      <w:r>
        <w:t>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w:t>
      </w:r>
      <w:r>
        <w:t>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w:t>
      </w:r>
      <w:r>
        <w:t>ии с указанными договорами исполняются обязательства по поставке электрической энергии (мощности) таким производителем;</w:t>
      </w:r>
    </w:p>
    <w:p w:rsidR="00000000" w:rsidRDefault="00FC730F">
      <w:pPr>
        <w:pStyle w:val="ConsPlusNormal"/>
        <w:jc w:val="both"/>
      </w:pPr>
      <w:r>
        <w:t>(абзац введен Постановлением Правительства РФ от 23.01.2015 N 47)</w:t>
      </w:r>
    </w:p>
    <w:p w:rsidR="00000000" w:rsidRDefault="00FC730F">
      <w:pPr>
        <w:pStyle w:val="ConsPlusNormal"/>
        <w:spacing w:before="200"/>
        <w:ind w:firstLine="540"/>
        <w:jc w:val="both"/>
      </w:pPr>
      <w:bookmarkStart w:id="65" w:name="Par512"/>
      <w:bookmarkEnd w:id="65"/>
      <w:r>
        <w:t>договоры купли-продажи (поставки) электрической энергии (м</w:t>
      </w:r>
      <w:r>
        <w:t xml:space="preserve">ощности) в целях компенсации потерь </w:t>
      </w:r>
      <w:r>
        <w:lastRenderedPageBreak/>
        <w:t xml:space="preserve">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hyperlink w:anchor="Par545"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пунктом 65(1)</w:t>
        </w:r>
      </w:hyperlink>
      <w: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w:t>
      </w:r>
      <w:r>
        <w:t>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000000" w:rsidRDefault="00FC730F">
      <w:pPr>
        <w:pStyle w:val="ConsPlusNormal"/>
        <w:jc w:val="both"/>
      </w:pPr>
      <w:r>
        <w:t>(абзац введен Постановлением Правительства РФ от 23.01.2015 N 47)</w:t>
      </w:r>
    </w:p>
    <w:p w:rsidR="00000000" w:rsidRDefault="00FC730F">
      <w:pPr>
        <w:pStyle w:val="ConsPlusNormal"/>
        <w:spacing w:before="200"/>
        <w:ind w:firstLine="540"/>
        <w:jc w:val="both"/>
      </w:pPr>
      <w:r>
        <w:t>Условиями, обязательными при заключении д</w:t>
      </w:r>
      <w:r>
        <w:t xml:space="preserve">оговоров, предусмотренных </w:t>
      </w:r>
      <w:hyperlink w:anchor="Par506"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абзацами вторым</w:t>
        </w:r>
      </w:hyperlink>
      <w:r>
        <w:t xml:space="preserve"> и </w:t>
      </w:r>
      <w:hyperlink w:anchor="Par51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четвертым</w:t>
        </w:r>
      </w:hyperlink>
      <w:r>
        <w:t xml:space="preserve"> настоящего пункта, с указанным производителем электрической энергии (мощности) на розничном рынке, являются:</w:t>
      </w:r>
    </w:p>
    <w:p w:rsidR="00000000" w:rsidRDefault="00FC730F">
      <w:pPr>
        <w:pStyle w:val="ConsPlusNormal"/>
        <w:jc w:val="both"/>
      </w:pPr>
      <w:r>
        <w:t>(в ред. Постановления Правительства</w:t>
      </w:r>
      <w:r>
        <w:t xml:space="preserve"> РФ от 23.01.2015 N 47)</w:t>
      </w:r>
    </w:p>
    <w:p w:rsidR="00000000" w:rsidRDefault="00FC730F">
      <w:pPr>
        <w:pStyle w:val="ConsPlusNormal"/>
        <w:spacing w:before="200"/>
        <w:ind w:firstLine="540"/>
        <w:jc w:val="both"/>
      </w:pPr>
      <w:r>
        <w:t xml:space="preserve">предмет соответствующего договора, указанный в </w:t>
      </w:r>
      <w:hyperlink w:anchor="Par277" w:tooltip="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 w:history="1">
        <w:r>
          <w:rPr>
            <w:color w:val="0000FF"/>
          </w:rPr>
          <w:t>пункте 28</w:t>
        </w:r>
      </w:hyperlink>
      <w:r>
        <w:t xml:space="preserve"> или </w:t>
      </w:r>
      <w:hyperlink w:anchor="Par292" w:tooltip="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 w:history="1">
        <w:r>
          <w:rPr>
            <w:color w:val="0000FF"/>
          </w:rPr>
          <w:t>пункте 29</w:t>
        </w:r>
      </w:hyperlink>
      <w:r>
        <w:t xml:space="preserve"> настоящего документа;</w:t>
      </w:r>
    </w:p>
    <w:p w:rsidR="00000000" w:rsidRDefault="00FC730F">
      <w:pPr>
        <w:pStyle w:val="ConsPlusNormal"/>
        <w:spacing w:before="200"/>
        <w:ind w:firstLine="540"/>
        <w:jc w:val="both"/>
      </w:pPr>
      <w:r>
        <w:t xml:space="preserve">существенные условия соответствующего договора, указанные в </w:t>
      </w:r>
      <w:hyperlink w:anchor="Par375" w:tooltip="предмет договора;" w:history="1">
        <w:r>
          <w:rPr>
            <w:color w:val="0000FF"/>
          </w:rPr>
          <w:t>абзацах втором</w:t>
        </w:r>
      </w:hyperlink>
      <w:r>
        <w:t xml:space="preserve"> - </w:t>
      </w:r>
      <w:hyperlink w:anchor="Par379" w:tooltip="требования к качеству поставляемой электрической энергии, которые должны соответствовать требованиям законодательства Российской Федерации;" w:history="1">
        <w:r>
          <w:rPr>
            <w:color w:val="0000FF"/>
          </w:rPr>
          <w:t>шестом</w:t>
        </w:r>
      </w:hyperlink>
      <w:r>
        <w:t xml:space="preserve">, </w:t>
      </w:r>
      <w:hyperlink w:anchor="Par384"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history="1">
        <w:r>
          <w:rPr>
            <w:color w:val="0000FF"/>
          </w:rPr>
          <w:t>десятом</w:t>
        </w:r>
      </w:hyperlink>
      <w:r>
        <w:t xml:space="preserve">, </w:t>
      </w:r>
      <w:hyperlink w:anchor="Par389"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history="1">
        <w:r>
          <w:rPr>
            <w:color w:val="0000FF"/>
          </w:rPr>
          <w:t>пятнадцатом пункта 40</w:t>
        </w:r>
      </w:hyperlink>
      <w:r>
        <w:t xml:space="preserve"> настоящего документа или в </w:t>
      </w:r>
      <w:hyperlink w:anchor="Par392" w:tooltip="41. Существенными условиями договора энергоснабжения являются условия, предусмотренные пунктом 40 настоящего документа (за исключением условия, указанного в абзаце четвертом пункта 40 настоящего документа), а также следующие условия:" w:history="1">
        <w:r>
          <w:rPr>
            <w:color w:val="0000FF"/>
          </w:rPr>
          <w:t>пункте 41</w:t>
        </w:r>
      </w:hyperlink>
      <w:r>
        <w:t xml:space="preserve"> настоящего документа;</w:t>
      </w:r>
    </w:p>
    <w:p w:rsidR="00000000" w:rsidRDefault="00FC730F">
      <w:pPr>
        <w:pStyle w:val="ConsPlusNormal"/>
        <w:spacing w:before="200"/>
        <w:ind w:firstLine="540"/>
        <w:jc w:val="both"/>
      </w:pPr>
      <w:r>
        <w:t xml:space="preserve">цена, определяемая с учетом </w:t>
      </w:r>
      <w:hyperlink w:anchor="Par140" w:tooltip="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 w:history="1">
        <w:r>
          <w:rPr>
            <w:color w:val="0000FF"/>
          </w:rPr>
          <w:t>пункта 5</w:t>
        </w:r>
      </w:hyperlink>
      <w:r>
        <w:t xml:space="preserve"> настоящего документа;</w:t>
      </w:r>
    </w:p>
    <w:p w:rsidR="00000000" w:rsidRDefault="00FC730F">
      <w:pPr>
        <w:pStyle w:val="ConsPlusNormal"/>
        <w:spacing w:before="200"/>
        <w:ind w:firstLine="540"/>
        <w:jc w:val="both"/>
      </w:pPr>
      <w:r>
        <w:t>почасовые договорные объемы продажи электрической энергии (мощности) по договору;</w:t>
      </w:r>
    </w:p>
    <w:p w:rsidR="00000000" w:rsidRDefault="00FC730F">
      <w:pPr>
        <w:pStyle w:val="ConsPlusNormal"/>
        <w:spacing w:before="200"/>
        <w:ind w:firstLine="540"/>
        <w:jc w:val="both"/>
      </w:pPr>
      <w:r>
        <w:t>обеспечение сторонами договора наличия и надлежащего функцион</w:t>
      </w:r>
      <w:r>
        <w:t>ирования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w:t>
      </w:r>
      <w:r>
        <w:t xml:space="preserve">изводства и потребления электрической энергии, перечень таких приборов учета, а также обязанность каждой стороны договора передавать показания таких приборов учета гарантирующему поставщику в сроки, указанные в </w:t>
      </w:r>
      <w:hyperlink w:anchor="Par1251" w:tooltip="161. Если иные время и дата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 по состоянию на 00 часов 00 минут 1-го дня месяца, следующего за расчетным периодом, а также дня,..." w:history="1">
        <w:r>
          <w:rPr>
            <w:color w:val="0000FF"/>
          </w:rPr>
          <w:t>пунктах 161</w:t>
        </w:r>
      </w:hyperlink>
      <w:r>
        <w:t xml:space="preserve"> и </w:t>
      </w:r>
      <w:hyperlink w:anchor="Par1265" w:tooltip="164. Производители электрической энергии (мощности) на розничных рынках передают данные приборов учета об объеме производства электрической энергии по каждой точке поставки производителя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w:history="1">
        <w:r>
          <w:rPr>
            <w:color w:val="0000FF"/>
          </w:rPr>
          <w:t>164</w:t>
        </w:r>
      </w:hyperlink>
      <w:r>
        <w:t xml:space="preserve"> настоящего документа;</w:t>
      </w:r>
    </w:p>
    <w:p w:rsidR="00000000" w:rsidRDefault="00FC730F">
      <w:pPr>
        <w:pStyle w:val="ConsPlusNormal"/>
        <w:jc w:val="both"/>
      </w:pPr>
      <w:r>
        <w:t>(в ред. Постановления Правительства РФ от 23.01.2015 N 47)</w:t>
      </w:r>
    </w:p>
    <w:p w:rsidR="00000000" w:rsidRDefault="00FC730F">
      <w:pPr>
        <w:pStyle w:val="ConsPlusNormal"/>
        <w:spacing w:before="200"/>
        <w:ind w:firstLine="540"/>
        <w:jc w:val="both"/>
      </w:pPr>
      <w: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 </w:t>
      </w:r>
      <w:hyperlink w:anchor="Par531"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пунктом 65</w:t>
        </w:r>
      </w:hyperlink>
      <w:r>
        <w:t xml:space="preserve"> настоящего документа;</w:t>
      </w:r>
    </w:p>
    <w:p w:rsidR="00000000" w:rsidRDefault="00FC730F">
      <w:pPr>
        <w:pStyle w:val="ConsPlusNormal"/>
        <w:spacing w:before="200"/>
        <w:ind w:firstLine="540"/>
        <w:jc w:val="both"/>
      </w:pPr>
      <w:r>
        <w:t xml:space="preserve">дата и время начала исполнения обязательств по договору не ранее даты и времени начала исполнения указанного в </w:t>
      </w:r>
      <w:hyperlink w:anchor="Par531"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пункте 65</w:t>
        </w:r>
      </w:hyperlink>
      <w:r>
        <w:t xml:space="preserve"> настоящего документа договора энергоснабжения (купли-</w:t>
      </w:r>
      <w:r>
        <w:t>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p w:rsidR="00000000" w:rsidRDefault="00FC730F">
      <w:pPr>
        <w:pStyle w:val="ConsPlusNormal"/>
        <w:jc w:val="both"/>
      </w:pPr>
      <w:r>
        <w:t>(в ред. Постановления Правительства РФ</w:t>
      </w:r>
      <w:r>
        <w:t xml:space="preserve"> от 23.01.2015 N 47)</w:t>
      </w:r>
    </w:p>
    <w:p w:rsidR="00000000" w:rsidRDefault="00FC730F">
      <w:pPr>
        <w:pStyle w:val="ConsPlusNormal"/>
        <w:spacing w:before="200"/>
        <w:ind w:firstLine="540"/>
        <w:jc w:val="both"/>
      </w:pPr>
      <w:r>
        <w:t xml:space="preserve">приостановление продажи по договору в течение всего периода, в течение которого по указанному в </w:t>
      </w:r>
      <w:hyperlink w:anchor="Par531"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пункте 65</w:t>
        </w:r>
      </w:hyperlink>
      <w:r>
        <w:t xml:space="preserve"> настоящего документа договору энергоснабжения (купли-продажи (поставки) электрической энергии (мощно</w:t>
      </w:r>
      <w:r>
        <w:t>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rsidR="00000000" w:rsidRDefault="00FC730F">
      <w:pPr>
        <w:pStyle w:val="ConsPlusNormal"/>
        <w:spacing w:before="200"/>
        <w:ind w:firstLine="540"/>
        <w:jc w:val="both"/>
      </w:pPr>
      <w:r>
        <w:t>прекращение обязательств по продаже электрической</w:t>
      </w:r>
      <w:r>
        <w:t xml:space="preserve"> энергии (мощности) по договору с даты и времени прекращения обязательств по указанному в </w:t>
      </w:r>
      <w:hyperlink w:anchor="Par531"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пункте 65</w:t>
        </w:r>
      </w:hyperlink>
      <w:r>
        <w:t xml:space="preserve"> настоящего документа договору энергоснабжения (купли-продажи (поставки) электрической энергии (мощности)), заключенному с гаран</w:t>
      </w:r>
      <w:r>
        <w:t>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которых заключен договор;</w:t>
      </w:r>
    </w:p>
    <w:p w:rsidR="00000000" w:rsidRDefault="00FC730F">
      <w:pPr>
        <w:pStyle w:val="ConsPlusNormal"/>
        <w:spacing w:before="200"/>
        <w:ind w:firstLine="540"/>
        <w:jc w:val="both"/>
      </w:pPr>
      <w:r>
        <w:t>условия, указанны</w:t>
      </w:r>
      <w:r>
        <w:t xml:space="preserve">е в </w:t>
      </w:r>
      <w:hyperlink w:anchor="Par303" w:tooltip="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 w:history="1">
        <w:r>
          <w:rPr>
            <w:color w:val="0000FF"/>
          </w:rPr>
          <w:t>пунктах 30</w:t>
        </w:r>
      </w:hyperlink>
      <w:r>
        <w:t xml:space="preserve">, </w:t>
      </w:r>
      <w:hyperlink w:anchor="Par411" w:tooltip="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Правилах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 w:history="1">
        <w:r>
          <w:rPr>
            <w:color w:val="0000FF"/>
          </w:rPr>
          <w:t>43</w:t>
        </w:r>
      </w:hyperlink>
      <w:r>
        <w:t xml:space="preserve">, </w:t>
      </w:r>
      <w:hyperlink w:anchor="Par435" w:tooltip="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 w:history="1">
        <w:r>
          <w:rPr>
            <w:color w:val="0000FF"/>
          </w:rPr>
          <w:t>46</w:t>
        </w:r>
      </w:hyperlink>
      <w:r>
        <w:t xml:space="preserve"> и </w:t>
      </w:r>
      <w:hyperlink w:anchor="Par441" w:tooltip="48. Гарантирующий поставщик вправе в связи с наступлением обстоятельств, указанных в Правилах полного и (или) частичного ограничения режима потребления электрической энергии, утвержденных постановлением Правительства Российской Федерации от 4 мая 2012 г. N 442, инициировать в установленном порядке введение полного и (или) частичного ограничения режима потребления электрической энергии." w:history="1">
        <w:r>
          <w:rPr>
            <w:color w:val="0000FF"/>
          </w:rPr>
          <w:t>48</w:t>
        </w:r>
      </w:hyperlink>
      <w:r>
        <w:t xml:space="preserve"> настоящего документа;</w:t>
      </w:r>
    </w:p>
    <w:p w:rsidR="00000000" w:rsidRDefault="00FC730F">
      <w:pPr>
        <w:pStyle w:val="ConsPlusNormal"/>
        <w:spacing w:before="200"/>
        <w:ind w:firstLine="540"/>
        <w:jc w:val="both"/>
      </w:pPr>
      <w:r>
        <w:t>ин</w:t>
      </w:r>
      <w:r>
        <w:t xml:space="preserve">ые установленные настоящим документом условия, обязательные при заключении договора с </w:t>
      </w:r>
      <w:r>
        <w:lastRenderedPageBreak/>
        <w:t>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w:t>
      </w:r>
      <w:r>
        <w:t>ынка.</w:t>
      </w:r>
    </w:p>
    <w:p w:rsidR="00000000" w:rsidRDefault="00FC730F">
      <w:pPr>
        <w:pStyle w:val="ConsPlusNormal"/>
        <w:spacing w:before="200"/>
        <w:ind w:firstLine="540"/>
        <w:jc w:val="both"/>
      </w:pPr>
      <w:r>
        <w:t xml:space="preserve">В договорах, предусмотренных </w:t>
      </w:r>
      <w:hyperlink w:anchor="Par506"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абзацем вторым</w:t>
        </w:r>
      </w:hyperlink>
      <w: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w:t>
      </w:r>
      <w:r>
        <w:t>едомления о введении ограничения режима потребления электрической энергии.</w:t>
      </w:r>
    </w:p>
    <w:p w:rsidR="00000000" w:rsidRDefault="00FC730F">
      <w:pPr>
        <w:pStyle w:val="ConsPlusNormal"/>
        <w:jc w:val="both"/>
      </w:pPr>
      <w:r>
        <w:t>(абзац введен Постановлением Правительства РФ от 24.05.2017 N 624)</w:t>
      </w:r>
    </w:p>
    <w:p w:rsidR="00000000" w:rsidRDefault="00FC730F">
      <w:pPr>
        <w:pStyle w:val="ConsPlusNormal"/>
        <w:spacing w:before="200"/>
        <w:ind w:firstLine="540"/>
        <w:jc w:val="both"/>
      </w:pPr>
      <w:bookmarkStart w:id="66" w:name="Par531"/>
      <w:bookmarkEnd w:id="66"/>
      <w:r>
        <w:t>65. Для энергопринимающих устройств (объектов электросетевого хозяйства), в отношении которых с произв</w:t>
      </w:r>
      <w:r>
        <w:t xml:space="preserve">одителем электрической энергии (мощности) на розничном рынке заключен договор, указанный в </w:t>
      </w:r>
      <w:hyperlink w:anchor="Par506"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абзацах втором</w:t>
        </w:r>
      </w:hyperlink>
      <w:r>
        <w:t xml:space="preserve">, </w:t>
      </w:r>
      <w:hyperlink w:anchor="Par51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четвертом</w:t>
        </w:r>
      </w:hyperlink>
      <w:r>
        <w:t xml:space="preserve"> или </w:t>
      </w:r>
      <w:hyperlink w:anchor="Par51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ом 65(1)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 w:history="1">
        <w:r>
          <w:rPr>
            <w:color w:val="0000FF"/>
          </w:rPr>
          <w:t>пятом пункта 64</w:t>
        </w:r>
      </w:hyperlink>
      <w: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w:t>
      </w:r>
      <w:r>
        <w:t>которого расположены указанные энергопринимающие устройства (объекты электросетевого хозяйства).</w:t>
      </w:r>
    </w:p>
    <w:p w:rsidR="00000000" w:rsidRDefault="00FC730F">
      <w:pPr>
        <w:pStyle w:val="ConsPlusNormal"/>
        <w:spacing w:before="200"/>
        <w:ind w:firstLine="540"/>
        <w:jc w:val="both"/>
      </w:pPr>
      <w:r>
        <w:t>Это условие может быть исполнено как путем заключения с гарантирующим поставщиком нового договора энергоснабжения (купли-продажи (поставки) электрической энерг</w:t>
      </w:r>
      <w:r>
        <w:t xml:space="preserve">ии (мощности), так и путем реализации в порядке, установленном </w:t>
      </w:r>
      <w:hyperlink w:anchor="Par447"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history="1">
        <w:r>
          <w:rPr>
            <w:color w:val="0000FF"/>
          </w:rPr>
          <w:t>пунктом 50</w:t>
        </w:r>
      </w:hyperlink>
      <w:r>
        <w:t xml:space="preserve"> настоящего документа, права на уменьшение объемов электрической энергии (мощности), приобретаемых у гарантирующего поставщика по ранее заключенному догов</w:t>
      </w:r>
      <w:r>
        <w:t>ору.</w:t>
      </w:r>
    </w:p>
    <w:p w:rsidR="00000000" w:rsidRDefault="00FC730F">
      <w:pPr>
        <w:pStyle w:val="ConsPlusNormal"/>
        <w:spacing w:before="200"/>
        <w:ind w:firstLine="540"/>
        <w:jc w:val="both"/>
      </w:pPr>
      <w:r>
        <w:t>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w:t>
      </w:r>
      <w:r>
        <w:t>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w:t>
      </w:r>
      <w:r>
        <w:t xml:space="preserve">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hyperlink w:anchor="Par506"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абзаце втором пункта 64</w:t>
        </w:r>
      </w:hyperlink>
      <w:r>
        <w:t xml:space="preserve"> настоящего документа.</w:t>
      </w:r>
    </w:p>
    <w:p w:rsidR="00000000" w:rsidRDefault="00FC730F">
      <w:pPr>
        <w:pStyle w:val="ConsPlusNormal"/>
        <w:spacing w:before="200"/>
        <w:ind w:firstLine="540"/>
        <w:jc w:val="both"/>
      </w:pPr>
      <w:r>
        <w:t>Объем покупки электрической</w:t>
      </w:r>
      <w:r>
        <w:t xml:space="preserve">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w:t>
      </w:r>
      <w:r>
        <w:t>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w:t>
      </w:r>
      <w:r>
        <w:t xml:space="preserve">рь электрической энергии, определенного в соответствии с </w:t>
      </w:r>
      <w:hyperlink w:anchor="Par1087" w:tooltip="X. Правила организации учета электрической энергии" w:history="1">
        <w:r>
          <w:rPr>
            <w:color w:val="0000FF"/>
          </w:rPr>
          <w:t>разделом X</w:t>
        </w:r>
      </w:hyperlink>
      <w:r>
        <w:t xml:space="preserve"> настоящего документа, над суммой объема продажи электрической энергии (мощности) за расчетный период, опреде</w:t>
      </w:r>
      <w:r>
        <w:t xml:space="preserve">ленного в соответствии с </w:t>
      </w:r>
      <w:hyperlink w:anchor="Par558"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65(2)</w:t>
        </w:r>
      </w:hyperlink>
      <w: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w:t>
      </w:r>
      <w:r>
        <w:t xml:space="preserve">по договору, указанному в </w:t>
      </w:r>
      <w:hyperlink w:anchor="Par51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абзаце четвертом пункта 64</w:t>
        </w:r>
      </w:hyperlink>
      <w:r>
        <w:t xml:space="preserve"> настоящего документа.</w:t>
      </w:r>
    </w:p>
    <w:p w:rsidR="00000000" w:rsidRDefault="00FC730F">
      <w:pPr>
        <w:pStyle w:val="ConsPlusNormal"/>
        <w:spacing w:before="200"/>
        <w:ind w:firstLine="540"/>
        <w:jc w:val="both"/>
      </w:pPr>
      <w:r>
        <w:t xml:space="preserve">Почасовой объем продажи электрической энергии (мощности) для каждого часа по указанному в </w:t>
      </w:r>
      <w:hyperlink w:anchor="Par506"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абзаце втором пункта 64</w:t>
        </w:r>
      </w:hyperlink>
      <w:r>
        <w:t xml:space="preserve"> настоящег</w:t>
      </w:r>
      <w:r>
        <w:t>о документа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w:t>
      </w:r>
      <w:r>
        <w:t xml:space="preserve">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 </w:t>
      </w:r>
      <w:hyperlink w:anchor="Par1251" w:tooltip="161. Если иные время и дата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 по состоянию на 00 часов 00 минут 1-го дня месяца, следующего за расчетным периодом, а также дня,..." w:history="1">
        <w:r>
          <w:rPr>
            <w:color w:val="0000FF"/>
          </w:rPr>
          <w:t>пунктами 161</w:t>
        </w:r>
      </w:hyperlink>
      <w:r>
        <w:t xml:space="preserve"> и </w:t>
      </w:r>
      <w:hyperlink w:anchor="Par1265" w:tooltip="164. Производители электрической энергии (мощности) на розничных рынках передают данные приборов учета об объеме производства электрической энергии по каждой точке поставки производителя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w:history="1">
        <w:r>
          <w:rPr>
            <w:color w:val="0000FF"/>
          </w:rPr>
          <w:t>164</w:t>
        </w:r>
      </w:hyperlink>
      <w:r>
        <w:t xml:space="preserve"> настоящего документа, как минимум из с</w:t>
      </w:r>
      <w:r>
        <w:t>ледующих величин:</w:t>
      </w:r>
    </w:p>
    <w:p w:rsidR="00000000" w:rsidRDefault="00FC730F">
      <w:pPr>
        <w:pStyle w:val="ConsPlusNormal"/>
        <w:spacing w:before="200"/>
        <w:ind w:firstLine="540"/>
        <w:jc w:val="both"/>
      </w:pPr>
      <w:r>
        <w:t xml:space="preserve">почасовой договорный объем продажи электрической энергии (мощности) по договору, указанному в </w:t>
      </w:r>
      <w:hyperlink w:anchor="Par506"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абзаце втором пункта 64</w:t>
        </w:r>
      </w:hyperlink>
      <w:r>
        <w:t xml:space="preserve"> настоящего документа;</w:t>
      </w:r>
    </w:p>
    <w:p w:rsidR="00000000" w:rsidRDefault="00FC730F">
      <w:pPr>
        <w:pStyle w:val="ConsPlusNormal"/>
        <w:spacing w:before="200"/>
        <w:ind w:firstLine="540"/>
        <w:jc w:val="both"/>
      </w:pPr>
      <w:r>
        <w:t>фактический почасовой объем производства электрической энергии (мощно</w:t>
      </w:r>
      <w:r>
        <w:t xml:space="preserve">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ar506"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абзацах втором</w:t>
        </w:r>
      </w:hyperlink>
      <w:r>
        <w:t xml:space="preserve"> и </w:t>
      </w:r>
      <w:hyperlink w:anchor="Par51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четвертом пункта 64</w:t>
        </w:r>
      </w:hyperlink>
      <w:r>
        <w:t xml:space="preserve"> настоящего документа </w:t>
      </w:r>
      <w:r>
        <w:t>договорам, заключенным в отношении указанного объекта по производству электрической энергии (мощности);</w:t>
      </w:r>
    </w:p>
    <w:p w:rsidR="00000000" w:rsidRDefault="00FC730F">
      <w:pPr>
        <w:pStyle w:val="ConsPlusNormal"/>
        <w:spacing w:before="200"/>
        <w:ind w:firstLine="540"/>
        <w:jc w:val="both"/>
      </w:pPr>
      <w:r>
        <w:lastRenderedPageBreak/>
        <w:t>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w:t>
      </w:r>
      <w:r>
        <w:t xml:space="preserve">рных объемов за соответствующий час по всем указанным в </w:t>
      </w:r>
      <w:hyperlink w:anchor="Par506"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абзаце втором пункта 64</w:t>
        </w:r>
      </w:hyperlink>
      <w:r>
        <w:t xml:space="preserve"> настоящего документа договорам, заключенным в отношении указанных энергопринимающих устройств.</w:t>
      </w:r>
    </w:p>
    <w:p w:rsidR="00000000" w:rsidRDefault="00FC730F">
      <w:pPr>
        <w:pStyle w:val="ConsPlusNormal"/>
        <w:spacing w:before="200"/>
        <w:ind w:firstLine="540"/>
        <w:jc w:val="both"/>
      </w:pPr>
      <w:r>
        <w:t>Почасовой объем продажи электрической энергии (мощно</w:t>
      </w:r>
      <w:r>
        <w:t xml:space="preserve">сти) для каждого часа по указанному в </w:t>
      </w:r>
      <w:hyperlink w:anchor="Par51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абзаце четвертом пункта 64</w:t>
        </w:r>
      </w:hyperlink>
      <w:r>
        <w:t xml:space="preserve"> настоящего документа договору определяется гарантирующим поставщиком не позднее 15-го числа месяца, следующего за расчетным, на основании показаний указанных в та</w:t>
      </w:r>
      <w:r>
        <w:t>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гарантирующему поставщику в срок</w:t>
      </w:r>
      <w:r>
        <w:t xml:space="preserve">и, установленные </w:t>
      </w:r>
      <w:hyperlink w:anchor="Par1251" w:tooltip="161. Если иные время и дата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 по состоянию на 00 часов 00 минут 1-го дня месяца, следующего за расчетным периодом, а также дня,..." w:history="1">
        <w:r>
          <w:rPr>
            <w:color w:val="0000FF"/>
          </w:rPr>
          <w:t>пунктами 161</w:t>
        </w:r>
      </w:hyperlink>
      <w:r>
        <w:t xml:space="preserve"> и </w:t>
      </w:r>
      <w:hyperlink w:anchor="Par1265" w:tooltip="164. Производители электрической энергии (мощности) на розничных рынках передают данные приборов учета об объеме производства электрической энергии по каждой точке поставки производителя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w:history="1">
        <w:r>
          <w:rPr>
            <w:color w:val="0000FF"/>
          </w:rPr>
          <w:t>164</w:t>
        </w:r>
      </w:hyperlink>
      <w: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соответствии с </w:t>
      </w:r>
      <w:hyperlink w:anchor="Par558"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65(2)</w:t>
        </w:r>
      </w:hyperlink>
      <w:r>
        <w:t xml:space="preserve"> настоящего документа, как минимум из следующих величин:</w:t>
      </w:r>
    </w:p>
    <w:p w:rsidR="00000000" w:rsidRDefault="00FC730F">
      <w:pPr>
        <w:pStyle w:val="ConsPlusNormal"/>
        <w:spacing w:before="200"/>
        <w:ind w:firstLine="540"/>
        <w:jc w:val="both"/>
      </w:pPr>
      <w:r>
        <w:t xml:space="preserve">почасовой договорный объем продажи электрической энергии (мощности) по договору, указанному в </w:t>
      </w:r>
      <w:hyperlink w:anchor="Par51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абзаце четвертом пункта 64</w:t>
        </w:r>
      </w:hyperlink>
      <w:r>
        <w:t xml:space="preserve"> настоящего документа;</w:t>
      </w:r>
    </w:p>
    <w:p w:rsidR="00000000" w:rsidRDefault="00FC730F">
      <w:pPr>
        <w:pStyle w:val="ConsPlusNormal"/>
        <w:spacing w:before="200"/>
        <w:ind w:firstLine="540"/>
        <w:jc w:val="both"/>
      </w:pPr>
      <w:r>
        <w:t>произве</w:t>
      </w:r>
      <w:r>
        <w:t xml:space="preserve">дение отношения почасового договорного объема к сумме почасовых договорных объемов за соответствующий час по всем указанным в </w:t>
      </w:r>
      <w:hyperlink w:anchor="Par506"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абзацах втором</w:t>
        </w:r>
      </w:hyperlink>
      <w:r>
        <w:t xml:space="preserve"> и </w:t>
      </w:r>
      <w:hyperlink w:anchor="Par51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четвертом пункта 64</w:t>
        </w:r>
      </w:hyperlink>
      <w:r>
        <w:t xml:space="preserve"> настоящего документа договорам, зак</w:t>
      </w:r>
      <w:r>
        <w:t>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w:t>
      </w:r>
      <w:r>
        <w:t xml:space="preserve">ым в </w:t>
      </w:r>
      <w:hyperlink w:anchor="Par506"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абзаце втором пункта 64</w:t>
        </w:r>
      </w:hyperlink>
      <w:r>
        <w:t xml:space="preserve"> настоящего документа договорам за соответствующий час и объема продажи электрической энергии (мощности), определенного в соответствии с </w:t>
      </w:r>
      <w:hyperlink w:anchor="Par558"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65(2)</w:t>
        </w:r>
      </w:hyperlink>
      <w:r>
        <w:t xml:space="preserve"> настоящего документ</w:t>
      </w:r>
      <w:r>
        <w:t>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rsidR="00000000" w:rsidRDefault="00FC730F">
      <w:pPr>
        <w:pStyle w:val="ConsPlusNormal"/>
        <w:spacing w:before="200"/>
        <w:ind w:firstLine="540"/>
        <w:jc w:val="both"/>
      </w:pPr>
      <w:r>
        <w:t>произведение о</w:t>
      </w:r>
      <w:r>
        <w:t xml:space="preserve">тношения почасового договорного объема к сумме почасовых договорных объемов за соответствующий час по всем указанным в </w:t>
      </w:r>
      <w:hyperlink w:anchor="Par51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абзаце четвертом пункта 64</w:t>
        </w:r>
      </w:hyperlink>
      <w:r>
        <w:t xml:space="preserve"> настоящего документа договорам, заключенным в отношении указанных объектов электр</w:t>
      </w:r>
      <w:r>
        <w:t xml:space="preserve">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ar1087" w:tooltip="X. Правила организации учета электрической энергии" w:history="1">
        <w:r>
          <w:rPr>
            <w:color w:val="0000FF"/>
          </w:rPr>
          <w:t>разделом X</w:t>
        </w:r>
      </w:hyperlink>
      <w: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hyperlink w:anchor="Par558"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 xml:space="preserve">пунктом </w:t>
        </w:r>
        <w:r>
          <w:rPr>
            <w:color w:val="0000FF"/>
          </w:rPr>
          <w:t>65(2)</w:t>
        </w:r>
      </w:hyperlink>
      <w:r>
        <w:t xml:space="preserve"> настоящего документа по всем договорам, заключенным в соответствии с </w:t>
      </w:r>
      <w:hyperlink w:anchor="Par545"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пунктом 65(1)</w:t>
        </w:r>
      </w:hyperlink>
      <w:r>
        <w:t xml:space="preserve"> настоящего документа, и распределенными по часам расчетного периода пропорционально фактическим почасовым объемам производства электрич</w:t>
      </w:r>
      <w:r>
        <w:t>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rsidR="00000000" w:rsidRDefault="00FC730F">
      <w:pPr>
        <w:pStyle w:val="ConsPlusNormal"/>
        <w:spacing w:before="200"/>
        <w:ind w:firstLine="540"/>
        <w:jc w:val="both"/>
      </w:pPr>
      <w:r>
        <w:t>Производитель электрической энергии (мощности) на розничном рынке продает электрическую энергию (мощност</w:t>
      </w:r>
      <w:r>
        <w:t>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w:t>
      </w:r>
      <w:r>
        <w:t xml:space="preserve"> </w:t>
      </w:r>
      <w:hyperlink w:anchor="Par558"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65(2)</w:t>
        </w:r>
      </w:hyperlink>
      <w: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электрической энергии (мощ</w:t>
      </w:r>
      <w:r>
        <w:t xml:space="preserve">ности), поставленной за тот же час по договорам, указанным в </w:t>
      </w:r>
      <w:hyperlink w:anchor="Par506"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абзацах втором</w:t>
        </w:r>
      </w:hyperlink>
      <w:r>
        <w:t xml:space="preserve"> и </w:t>
      </w:r>
      <w:hyperlink w:anchor="Par51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четвертом пункта 64</w:t>
        </w:r>
      </w:hyperlink>
      <w:r>
        <w:t xml:space="preserve"> настоящего документа, гарантирующему поставщику, в границах зоны деятельности которого расположены т</w:t>
      </w:r>
      <w:r>
        <w:t>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w:t>
      </w:r>
      <w:r>
        <w:t>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w:t>
      </w:r>
      <w:r>
        <w:t>ся коммерческим оператором для соответствующего гарантирующего поставщика за соответствующий расчетный период.</w:t>
      </w:r>
    </w:p>
    <w:p w:rsidR="00000000" w:rsidRDefault="00FC730F">
      <w:pPr>
        <w:pStyle w:val="ConsPlusNormal"/>
        <w:jc w:val="both"/>
      </w:pPr>
      <w:r>
        <w:t>(п. 65 в ред. Постановления Правительства РФ от 23.01.2015 N 47)</w:t>
      </w:r>
    </w:p>
    <w:p w:rsidR="00000000" w:rsidRDefault="00FC730F">
      <w:pPr>
        <w:pStyle w:val="ConsPlusNormal"/>
        <w:spacing w:before="200"/>
        <w:ind w:firstLine="540"/>
        <w:jc w:val="both"/>
      </w:pPr>
      <w:bookmarkStart w:id="67" w:name="Par545"/>
      <w:bookmarkEnd w:id="67"/>
      <w:r>
        <w:lastRenderedPageBreak/>
        <w:t>65(1). На территориях субъектов Российской Федерации, объединенных в</w:t>
      </w:r>
      <w:r>
        <w:t xml:space="preserve">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w:t>
      </w:r>
      <w:r>
        <w:t>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w:t>
      </w:r>
      <w:r>
        <w:t>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w:t>
      </w:r>
      <w:r>
        <w:t>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на основе использования возобновляемых источников энергии или торфа, в порядке, установл</w:t>
      </w:r>
      <w:r>
        <w:t xml:space="preserve">енном </w:t>
      </w:r>
      <w:hyperlink w:anchor="Par558"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65(2)</w:t>
        </w:r>
      </w:hyperlink>
      <w:r>
        <w:t xml:space="preserve"> настоящего документа.</w:t>
      </w:r>
    </w:p>
    <w:p w:rsidR="00000000" w:rsidRDefault="00FC730F">
      <w:pPr>
        <w:pStyle w:val="ConsPlusNormal"/>
        <w:jc w:val="both"/>
      </w:pPr>
      <w:r>
        <w:t>(в ред. Постановления Правительства РФ от 28.10.2017 N 1311)</w:t>
      </w:r>
    </w:p>
    <w:p w:rsidR="00000000" w:rsidRDefault="00FC730F">
      <w:pPr>
        <w:pStyle w:val="ConsPlusNormal"/>
        <w:spacing w:before="200"/>
        <w:ind w:firstLine="540"/>
        <w:jc w:val="both"/>
      </w:pPr>
      <w:r>
        <w:t>Реализация электрической энергии (мощности), произведенной на квалифицированных генерирующих объектах на основе использовани</w:t>
      </w:r>
      <w:r>
        <w:t>я возобновляемых источников энергии или торфа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w:t>
      </w:r>
      <w:r>
        <w:t xml:space="preserve">ым в </w:t>
      </w:r>
      <w:hyperlink w:anchor="Par512"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ом 65(1)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 w:history="1">
        <w:r>
          <w:rPr>
            <w:color w:val="0000FF"/>
          </w:rPr>
          <w:t>абзаце пятом пункта 64</w:t>
        </w:r>
      </w:hyperlink>
      <w:r>
        <w:t xml:space="preserve"> настоящего документа.</w:t>
      </w:r>
    </w:p>
    <w:p w:rsidR="00000000" w:rsidRDefault="00FC730F">
      <w:pPr>
        <w:pStyle w:val="ConsPlusNormal"/>
        <w:jc w:val="both"/>
      </w:pPr>
      <w:r>
        <w:t>(в ред. Постановления Правительства РФ от 28.10.2017 N 1311)</w:t>
      </w:r>
    </w:p>
    <w:p w:rsidR="00000000" w:rsidRDefault="00FC730F">
      <w:pPr>
        <w:pStyle w:val="ConsPlusNormal"/>
        <w:spacing w:before="200"/>
        <w:ind w:firstLine="540"/>
        <w:jc w:val="both"/>
      </w:pPr>
      <w:r>
        <w:t>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w:t>
      </w:r>
      <w:r>
        <w:t>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rsidR="00000000" w:rsidRDefault="00FC730F">
      <w:pPr>
        <w:pStyle w:val="ConsPlusNormal"/>
        <w:spacing w:before="200"/>
        <w:ind w:firstLine="540"/>
        <w:jc w:val="both"/>
      </w:pPr>
      <w:r>
        <w:t>Обязательными условиями таких договоров являются:</w:t>
      </w:r>
    </w:p>
    <w:p w:rsidR="00000000" w:rsidRDefault="00FC730F">
      <w:pPr>
        <w:pStyle w:val="ConsPlusNormal"/>
        <w:spacing w:before="200"/>
        <w:ind w:firstLine="540"/>
        <w:jc w:val="both"/>
      </w:pPr>
      <w:r>
        <w:t>точка (точки) поставки</w:t>
      </w:r>
      <w:r>
        <w:t xml:space="preserve"> по договору;</w:t>
      </w:r>
    </w:p>
    <w:p w:rsidR="00000000" w:rsidRDefault="00FC730F">
      <w:pPr>
        <w:pStyle w:val="ConsPlusNormal"/>
        <w:spacing w:before="200"/>
        <w:ind w:firstLine="540"/>
        <w:jc w:val="both"/>
      </w:pPr>
      <w:r>
        <w:t>дата и время начала исполнения обязательств по договору;</w:t>
      </w:r>
    </w:p>
    <w:p w:rsidR="00000000" w:rsidRDefault="00FC730F">
      <w:pPr>
        <w:pStyle w:val="ConsPlusNormal"/>
        <w:spacing w:before="200"/>
        <w:ind w:firstLine="540"/>
        <w:jc w:val="both"/>
      </w:pPr>
      <w:r>
        <w:t>обеспечение производителем электрической энергии (мощности) на розничном рынке наличия и надлежащего функционирования приборов учета, установленных в отношении квалифицированных генерир</w:t>
      </w:r>
      <w:r>
        <w:t>ующих объектов,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произведенной на таких объек</w:t>
      </w:r>
      <w:r>
        <w:t xml:space="preserve">тах, передавать показания указанных приборов учета гарантирующему поставщику в сроки, указанные в </w:t>
      </w:r>
      <w:hyperlink w:anchor="Par1251" w:tooltip="161. Если иные время и дата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 по состоянию на 00 часов 00 минут 1-го дня месяца, следующего за расчетным периодом, а также дня,..." w:history="1">
        <w:r>
          <w:rPr>
            <w:color w:val="0000FF"/>
          </w:rPr>
          <w:t>пунктах 161</w:t>
        </w:r>
      </w:hyperlink>
      <w:r>
        <w:t xml:space="preserve"> и </w:t>
      </w:r>
      <w:hyperlink w:anchor="Par1265" w:tooltip="164. Производители электрической энергии (мощности) на розничных рынках передают данные приборов учета об объеме производства электрической энергии по каждой точке поставки производителя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w:history="1">
        <w:r>
          <w:rPr>
            <w:color w:val="0000FF"/>
          </w:rPr>
          <w:t>164</w:t>
        </w:r>
      </w:hyperlink>
      <w:r>
        <w:t xml:space="preserve"> настоящего документа;</w:t>
      </w:r>
    </w:p>
    <w:p w:rsidR="00000000" w:rsidRDefault="00FC730F">
      <w:pPr>
        <w:pStyle w:val="ConsPlusNormal"/>
        <w:spacing w:before="200"/>
        <w:ind w:firstLine="540"/>
        <w:jc w:val="both"/>
      </w:pPr>
      <w:r>
        <w:t>порядок определения гарантирующим поставщиком объема продажи электрической энергии (мощнос</w:t>
      </w:r>
      <w:r>
        <w:t xml:space="preserve">ти) по договору за расчетный период, предусмотренный </w:t>
      </w:r>
      <w:hyperlink w:anchor="Par558"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65(2)</w:t>
        </w:r>
      </w:hyperlink>
      <w:r>
        <w:t xml:space="preserve"> настоящего документа;</w:t>
      </w:r>
    </w:p>
    <w:p w:rsidR="00000000" w:rsidRDefault="00FC730F">
      <w:pPr>
        <w:pStyle w:val="ConsPlusNormal"/>
        <w:spacing w:before="200"/>
        <w:ind w:firstLine="540"/>
        <w:jc w:val="both"/>
      </w:pPr>
      <w:r>
        <w:t xml:space="preserve">порядок определения стоимости поставленной по договору за расчетный период электрической энергии (мощности), предусмотренный </w:t>
      </w:r>
      <w:hyperlink w:anchor="Par606" w:tooltip="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на основе использования возобновляемых источников энергии или торфа, равна произведению суммарных за расчетный период объемов продажи электрической энергии (мощности), определенных в соответствии с пунктом 65(2) настоящего документа, и цены (тарифа) на электрическую энергию (мощност..." w:history="1">
        <w:r>
          <w:rPr>
            <w:color w:val="0000FF"/>
          </w:rPr>
          <w:t>пунктом 78(1)</w:t>
        </w:r>
      </w:hyperlink>
      <w:r>
        <w:t xml:space="preserve"> настоящего документа;</w:t>
      </w:r>
    </w:p>
    <w:p w:rsidR="00000000" w:rsidRDefault="00FC730F">
      <w:pPr>
        <w:pStyle w:val="ConsPlusNormal"/>
        <w:spacing w:before="200"/>
        <w:ind w:firstLine="540"/>
        <w:jc w:val="both"/>
      </w:pPr>
      <w:r>
        <w:t>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w:t>
      </w:r>
      <w:r>
        <w:t>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Правилами квалификации генерирующего объекта, функционирующего на основе использования возобновляе</w:t>
      </w:r>
      <w:r>
        <w:t>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w:t>
      </w:r>
    </w:p>
    <w:p w:rsidR="00000000" w:rsidRDefault="00FC730F">
      <w:pPr>
        <w:pStyle w:val="ConsPlusNormal"/>
        <w:jc w:val="both"/>
      </w:pPr>
      <w:r>
        <w:t>(п. 65(1) введен Постановлен</w:t>
      </w:r>
      <w:r>
        <w:t>ием Правительства РФ от 23.01.2015 N 47)</w:t>
      </w:r>
    </w:p>
    <w:p w:rsidR="00000000" w:rsidRDefault="00FC730F">
      <w:pPr>
        <w:pStyle w:val="ConsPlusNormal"/>
        <w:spacing w:before="200"/>
        <w:ind w:firstLine="540"/>
        <w:jc w:val="both"/>
      </w:pPr>
      <w:bookmarkStart w:id="68" w:name="Par558"/>
      <w:bookmarkEnd w:id="68"/>
      <w:r>
        <w:lastRenderedPageBreak/>
        <w:t>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w:t>
      </w:r>
      <w:r>
        <w:t>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w:t>
      </w:r>
      <w:r>
        <w:t xml:space="preserve">азанного гарантирующего поставщика объектах электросетевого хозяйства сетевых организаций, указанных в </w:t>
      </w:r>
      <w:hyperlink w:anchor="Par545"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пункте 65(1)</w:t>
        </w:r>
      </w:hyperlink>
      <w:r>
        <w:t xml:space="preserve"> настоящего документа, в срок не позднее 15-го числа месяца, следующего за расчетным периодом, последовательно, </w:t>
      </w:r>
      <w:r>
        <w:t>начиная с квалифицированного генерирующего объекта, в отношении которого советом рынка в соответствии с Правилами квалификации генерирующего объекта, функционирующего на основе использования возобновляемых источников энергии, утвержденными постановлением П</w:t>
      </w:r>
      <w:r>
        <w:t>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rsidR="00000000" w:rsidRDefault="00FC730F">
      <w:pPr>
        <w:pStyle w:val="ConsPlusNormal"/>
        <w:jc w:val="both"/>
      </w:pPr>
      <w:r>
        <w:t xml:space="preserve">(в ред. Постановления </w:t>
      </w:r>
      <w:r>
        <w:t>Правительства РФ от 28.10.2017 N 1311)</w:t>
      </w:r>
    </w:p>
    <w:p w:rsidR="00000000" w:rsidRDefault="00FC730F">
      <w:pPr>
        <w:pStyle w:val="ConsPlusNormal"/>
        <w:spacing w:before="200"/>
        <w:ind w:firstLine="540"/>
        <w:jc w:val="both"/>
      </w:pPr>
      <w:r>
        <w:t>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очередь определяется объем продажи электрической энерг</w:t>
      </w:r>
      <w:r>
        <w:t>ии (мощности) за расчетный период, произведенной на основе использования возобновляемых источников энергии или торфа таким объектом в целях компенсации потерь электрической энергии в расположенных в зоне деятельности гарантирующего поставщика объектах элек</w:t>
      </w:r>
      <w:r>
        <w:t>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на основе использования возобновляемых источни</w:t>
      </w:r>
      <w:r>
        <w:t>ков энергии или торфа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w:t>
      </w:r>
      <w:r>
        <w:t xml:space="preserve">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w:t>
      </w:r>
      <w:r>
        <w:t>которых расположены в зоне деятельности гарантирующего поставщика.</w:t>
      </w:r>
    </w:p>
    <w:p w:rsidR="00000000" w:rsidRDefault="00FC730F">
      <w:pPr>
        <w:pStyle w:val="ConsPlusNormal"/>
        <w:jc w:val="both"/>
      </w:pPr>
      <w:r>
        <w:t>(в ред. Постановления Правительства РФ от 28.10.2017 N 1311)</w:t>
      </w:r>
    </w:p>
    <w:p w:rsidR="00000000" w:rsidRDefault="00FC730F">
      <w:pPr>
        <w:pStyle w:val="ConsPlusNormal"/>
        <w:spacing w:before="200"/>
        <w:ind w:firstLine="540"/>
        <w:jc w:val="both"/>
      </w:pPr>
      <w:bookmarkStart w:id="69" w:name="Par562"/>
      <w:bookmarkEnd w:id="69"/>
      <w:r>
        <w:t>Объем продажи электрической энергии (мощности) за расчетный период, произведенной на основе использования возобновля</w:t>
      </w:r>
      <w:r>
        <w:t>емых источников энергии или торфа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w:t>
      </w:r>
      <w:r>
        <w:t>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p w:rsidR="00000000" w:rsidRDefault="00FC730F">
      <w:pPr>
        <w:pStyle w:val="ConsPlusNormal"/>
        <w:jc w:val="both"/>
      </w:pPr>
      <w:r>
        <w:t>(в ред. Постановления Правительства РФ от 28.10.2017 N 1311)</w:t>
      </w:r>
    </w:p>
    <w:p w:rsidR="00000000" w:rsidRDefault="00FC730F">
      <w:pPr>
        <w:pStyle w:val="ConsPlusNormal"/>
        <w:spacing w:before="200"/>
        <w:ind w:firstLine="540"/>
        <w:jc w:val="both"/>
      </w:pPr>
      <w:r>
        <w:t>предельный объ</w:t>
      </w:r>
      <w:r>
        <w:t>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000000" w:rsidRDefault="00FC730F">
      <w:pPr>
        <w:pStyle w:val="ConsPlusNormal"/>
        <w:spacing w:before="200"/>
        <w:ind w:firstLine="540"/>
        <w:jc w:val="both"/>
      </w:pPr>
      <w:r>
        <w:t>предел</w:t>
      </w:r>
      <w:r>
        <w:t xml:space="preserve">ьный объем продажи электрической энергии (мощности), произведенной на основе использования возобновляемых источников энергии или торфа, подлежащий покупке сетевыми организациями в целях компенсации потерь, указанный в уведомлении, полученном гарантирующим </w:t>
      </w:r>
      <w:r>
        <w:t>поставщиком от совета рынка в соответствии с Правилами ведения реестра выдачи и погашения сертификатов, подтверждающих объем производства электрической энергии на функционирующих на основе использования возобновляемых источников энергии квалифицированных г</w:t>
      </w:r>
      <w:r>
        <w:t>енерирующих объектах, утвержденными постановлением Правительства Российской Федерации от 17 февраля 2014 г. N 117 "О некоторых вопросах, связанных с сертификацией объемов электрической энергии, производимой на функционирующих на основе использования возобн</w:t>
      </w:r>
      <w:r>
        <w:t>овляемых источников энергии квалифицированных генерирующих объектах" (далее - Правила ведения реестра выдачи и погашения сертификатов).</w:t>
      </w:r>
    </w:p>
    <w:p w:rsidR="00000000" w:rsidRDefault="00FC730F">
      <w:pPr>
        <w:pStyle w:val="ConsPlusNormal"/>
        <w:jc w:val="both"/>
      </w:pPr>
      <w:r>
        <w:t>(в ред. Постановления Правительства РФ от 28.10.2017 N 1311)</w:t>
      </w:r>
    </w:p>
    <w:p w:rsidR="00000000" w:rsidRDefault="00FC730F">
      <w:pPr>
        <w:pStyle w:val="ConsPlusNormal"/>
        <w:spacing w:before="200"/>
        <w:ind w:firstLine="540"/>
        <w:jc w:val="both"/>
      </w:pPr>
      <w:r>
        <w:t>Объем продажи электрической энергии (мощности) за расчетный</w:t>
      </w:r>
      <w:r>
        <w:t xml:space="preserve"> период, произведенной на квалифицированном генерирующем объекте на основе использования возобновляемых источников энергии </w:t>
      </w:r>
      <w:r>
        <w:lastRenderedPageBreak/>
        <w:t>или торфа, точки поставки которого расположены в зоне деятельности гарантирующего поставщика, в целях компенсации потерь электрическо</w:t>
      </w:r>
      <w:r>
        <w:t>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w:t>
      </w:r>
      <w:r>
        <w:t>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w:t>
      </w:r>
      <w:r>
        <w:t>тся как минимум из следующих величин:</w:t>
      </w:r>
    </w:p>
    <w:p w:rsidR="00000000" w:rsidRDefault="00FC730F">
      <w:pPr>
        <w:pStyle w:val="ConsPlusNormal"/>
        <w:jc w:val="both"/>
      </w:pPr>
      <w:r>
        <w:t>(в ред. Постановления Правительства РФ от 28.10.2017 N 1311)</w:t>
      </w:r>
    </w:p>
    <w:p w:rsidR="00000000" w:rsidRDefault="00FC730F">
      <w:pPr>
        <w:pStyle w:val="ConsPlusNormal"/>
        <w:spacing w:before="200"/>
        <w:ind w:firstLine="540"/>
        <w:jc w:val="both"/>
      </w:pPr>
      <w: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w:t>
      </w:r>
      <w:r>
        <w:t>энергии, возникших в указанных объектах электросетевого хозяйства сетевой организации за расчетный период;</w:t>
      </w:r>
    </w:p>
    <w:p w:rsidR="00000000" w:rsidRDefault="00FC730F">
      <w:pPr>
        <w:pStyle w:val="ConsPlusNormal"/>
        <w:spacing w:before="200"/>
        <w:ind w:firstLine="540"/>
        <w:jc w:val="both"/>
      </w:pPr>
      <w:r>
        <w:t>величина превышения предельного объема продажи электрической энергии (мощности), произведенной на основе использования возобновляемых источников энер</w:t>
      </w:r>
      <w:r>
        <w:t>гии или торфа, подлежащего покупке сетевыми организациями в целях компенсации потерь, указанного в уведомлении, полученном гарантирующим поставщиком от совета рынка в соответствии с Правилами ведения реестра выдачи и погашения сертификатов, над объемом про</w:t>
      </w:r>
      <w:r>
        <w:t xml:space="preserve">дажи электрической энергии (мощности), определенным в отношении такого квалифицированного генерирующего объекта в соответствии с </w:t>
      </w:r>
      <w:hyperlink w:anchor="Par562" w:tooltip="Объем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 w:history="1">
        <w:r>
          <w:rPr>
            <w:color w:val="0000FF"/>
          </w:rPr>
          <w:t>абзацем третьим</w:t>
        </w:r>
      </w:hyperlink>
      <w:r>
        <w:t xml:space="preserve"> настоящего пункта.</w:t>
      </w:r>
    </w:p>
    <w:p w:rsidR="00000000" w:rsidRDefault="00FC730F">
      <w:pPr>
        <w:pStyle w:val="ConsPlusNormal"/>
        <w:jc w:val="both"/>
      </w:pPr>
      <w:r>
        <w:t>(в ред. Постановления Правительства РФ от 28.10.2017 N 1311)</w:t>
      </w:r>
    </w:p>
    <w:p w:rsidR="00000000" w:rsidRDefault="00FC730F">
      <w:pPr>
        <w:pStyle w:val="ConsPlusNormal"/>
        <w:spacing w:before="200"/>
        <w:ind w:firstLine="540"/>
        <w:jc w:val="both"/>
      </w:pPr>
      <w:r>
        <w:t>Пр</w:t>
      </w:r>
      <w:r>
        <w:t>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w:t>
      </w:r>
      <w:r>
        <w:t>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w:t>
      </w:r>
      <w:r>
        <w:t xml:space="preserve">осетевого хозяйства за расчетный период, определенного в соответствии с </w:t>
      </w:r>
      <w:hyperlink w:anchor="Par1087" w:tooltip="X. Правила организации учета электрической энергии" w:history="1">
        <w:r>
          <w:rPr>
            <w:color w:val="0000FF"/>
          </w:rPr>
          <w:t>разделом X</w:t>
        </w:r>
      </w:hyperlink>
      <w:r>
        <w:t xml:space="preserve"> настоящего документа, над суммой определенных в соответствии с настоящим пунктом объемов прод</w:t>
      </w:r>
      <w:r>
        <w:t>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свидетельств.</w:t>
      </w:r>
    </w:p>
    <w:p w:rsidR="00000000" w:rsidRDefault="00FC730F">
      <w:pPr>
        <w:pStyle w:val="ConsPlusNormal"/>
        <w:spacing w:before="200"/>
        <w:ind w:firstLine="540"/>
        <w:jc w:val="both"/>
      </w:pPr>
      <w:r>
        <w:t>Объемы продажи электрической энергии (мощности) за расчетный период, произведенн</w:t>
      </w:r>
      <w:r>
        <w:t>ой на квалифицированном генерирующем объекте, определяемые в соответствии с настоящим пунктом, принимаются равными нулю в случае непредставления советом рынка соответствующего уведомления согласно Правилам ведения реестра выдачи и погашения сертификатов.</w:t>
      </w:r>
    </w:p>
    <w:p w:rsidR="00000000" w:rsidRDefault="00FC730F">
      <w:pPr>
        <w:pStyle w:val="ConsPlusNormal"/>
        <w:spacing w:before="200"/>
        <w:ind w:firstLine="540"/>
        <w:jc w:val="both"/>
      </w:pPr>
      <w:r>
        <w:t>Г</w:t>
      </w:r>
      <w:r>
        <w:t xml:space="preserve">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наименованиях сетевых организаций, указанных в </w:t>
      </w:r>
      <w:hyperlink w:anchor="Par545"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пункте 65(1)</w:t>
        </w:r>
      </w:hyperlink>
      <w:r>
        <w:t xml:space="preserve"> наст</w:t>
      </w:r>
      <w:r>
        <w:t>оящего документа, и об 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период, произведенной на каждом квалифицированном генерирующем объекте, точки поста</w:t>
      </w:r>
      <w:r>
        <w:t>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электрической энергии (мощности) на розничных рынках.</w:t>
      </w:r>
    </w:p>
    <w:p w:rsidR="00000000" w:rsidRDefault="00FC730F">
      <w:pPr>
        <w:pStyle w:val="ConsPlusNormal"/>
        <w:jc w:val="both"/>
      </w:pPr>
      <w:r>
        <w:t>(п. 65(2) введен Постановлением Прав</w:t>
      </w:r>
      <w:r>
        <w:t>ительства РФ от 23.01.2015 N 47)</w:t>
      </w:r>
    </w:p>
    <w:p w:rsidR="00000000" w:rsidRDefault="00FC730F">
      <w:pPr>
        <w:pStyle w:val="ConsPlusNormal"/>
        <w:spacing w:before="200"/>
        <w:ind w:firstLine="540"/>
        <w:jc w:val="both"/>
      </w:pPr>
      <w:r>
        <w:t>66. В случае если объекты по производству электрической энергии (мощности) и энергопринимающие устройства, принадлежащие на праве собственности или ином законном основании одному лицу, соединены между собой объектами электр</w:t>
      </w:r>
      <w:r>
        <w:t>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и энергопринимающих устройств покупает (продает) электрическую энергию</w:t>
      </w:r>
      <w:r>
        <w:t xml:space="preserve">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p w:rsidR="00000000" w:rsidRDefault="00FC730F">
      <w:pPr>
        <w:pStyle w:val="ConsPlusNormal"/>
        <w:spacing w:before="200"/>
        <w:ind w:firstLine="540"/>
        <w:jc w:val="both"/>
      </w:pPr>
      <w:r>
        <w:t xml:space="preserve">При этом услуги по передаче электрической энергии, услуги по оперативно-диспетчерскому </w:t>
      </w:r>
      <w:r>
        <w:lastRenderedPageBreak/>
        <w:t>управлению в эле</w:t>
      </w:r>
      <w:r>
        <w:t>ктроэнергетике, а также иные услуги, оказание которых является неотъемлемой частью процесса поставки электрической энергии потребителям, оплачиваются указанным владельцем исходя из полного объема потребления электрической энергии принадлежащими ему энергоп</w:t>
      </w:r>
      <w:r>
        <w:t>ринимающими устройствами.</w:t>
      </w:r>
    </w:p>
    <w:p w:rsidR="00000000" w:rsidRDefault="00FC730F">
      <w:pPr>
        <w:pStyle w:val="ConsPlusNormal"/>
        <w:spacing w:before="200"/>
        <w:ind w:firstLine="540"/>
        <w:jc w:val="both"/>
      </w:pPr>
      <w:r>
        <w:t>67. Утратил силу. - Постановление Правительства РФ от 23.01.2015 N 47.</w:t>
      </w:r>
    </w:p>
    <w:p w:rsidR="00000000" w:rsidRDefault="00FC730F">
      <w:pPr>
        <w:pStyle w:val="ConsPlusNormal"/>
        <w:spacing w:before="200"/>
        <w:ind w:firstLine="540"/>
        <w:jc w:val="both"/>
      </w:pPr>
      <w:r>
        <w:t>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w:t>
      </w:r>
      <w:r>
        <w:t>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w:t>
      </w:r>
      <w:r>
        <w:t>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Правилами, обязательн</w:t>
      </w:r>
      <w:r>
        <w:t>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w:t>
      </w:r>
      <w:r>
        <w:t>оссийской Федерации от 14 февраля 2012 г. N 124.</w:t>
      </w:r>
    </w:p>
    <w:p w:rsidR="00000000" w:rsidRDefault="00FC730F">
      <w:pPr>
        <w:pStyle w:val="ConsPlusNormal"/>
        <w:spacing w:before="200"/>
        <w:ind w:firstLine="540"/>
        <w:jc w:val="both"/>
      </w:pPr>
      <w:bookmarkStart w:id="70" w:name="Par580"/>
      <w:bookmarkEnd w:id="70"/>
      <w:r>
        <w:t>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Правилами предоставления</w:t>
      </w:r>
      <w:r>
        <w:t xml:space="preserve">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rsidR="00000000" w:rsidRDefault="00FC730F">
      <w:pPr>
        <w:pStyle w:val="ConsPlusNormal"/>
        <w:spacing w:before="200"/>
        <w:ind w:firstLine="540"/>
        <w:jc w:val="both"/>
      </w:pPr>
      <w:r>
        <w:t>70. Собственник нежилого помещения в многоквартирном доме заключает в соответствии с настоящи</w:t>
      </w:r>
      <w:r>
        <w:t>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Пр</w:t>
      </w:r>
      <w:r>
        <w:t>авилами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товарищества собс</w:t>
      </w:r>
      <w:r>
        <w:t>твенников жилья, жилищного, жилищно-строительного или иного специализированного потребительского кооператива.</w:t>
      </w:r>
    </w:p>
    <w:p w:rsidR="00000000" w:rsidRDefault="00FC730F">
      <w:pPr>
        <w:pStyle w:val="ConsPlusNormal"/>
        <w:spacing w:before="200"/>
        <w:ind w:firstLine="540"/>
        <w:jc w:val="both"/>
      </w:pPr>
      <w:bookmarkStart w:id="71" w:name="Par582"/>
      <w:bookmarkEnd w:id="71"/>
      <w:r>
        <w:t xml:space="preserve">71. Граждане - потребители электрической энергии, за исключением граждан, указанных в </w:t>
      </w:r>
      <w:hyperlink w:anchor="Par580" w:tooltip="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Правилами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 w:history="1">
        <w:r>
          <w:rPr>
            <w:color w:val="0000FF"/>
          </w:rPr>
          <w:t>пункте 69</w:t>
        </w:r>
      </w:hyperlink>
      <w: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w:t>
      </w:r>
      <w:r>
        <w:t xml:space="preserve">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p w:rsidR="00000000" w:rsidRDefault="00FC730F">
      <w:pPr>
        <w:pStyle w:val="ConsPlusNormal"/>
        <w:spacing w:before="200"/>
        <w:ind w:firstLine="540"/>
        <w:jc w:val="both"/>
      </w:pPr>
      <w:r>
        <w:t xml:space="preserve">72. Действие договора энергоснабжения между гарантирующим поставщиком и гражданином, указанным в </w:t>
      </w:r>
      <w:hyperlink w:anchor="Par582"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history="1">
        <w:r>
          <w:rPr>
            <w:color w:val="0000FF"/>
          </w:rPr>
          <w:t>пункте 71</w:t>
        </w:r>
      </w:hyperlink>
      <w:r>
        <w:t xml:space="preserve"> настоящего документа, не ставится в зависимость от факта составления документа, подписанного сторонами </w:t>
      </w:r>
      <w:r>
        <w:t>в письменной форме.</w:t>
      </w:r>
    </w:p>
    <w:p w:rsidR="00000000" w:rsidRDefault="00FC730F">
      <w:pPr>
        <w:pStyle w:val="ConsPlusNormal"/>
        <w:spacing w:before="200"/>
        <w:ind w:firstLine="540"/>
        <w:jc w:val="both"/>
      </w:pPr>
      <w:r>
        <w:t>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w:t>
      </w:r>
      <w:r>
        <w:t>, указанных в настоящем пункте действий, свидетельствующих о начале фактического потребления им электрической энергии.</w:t>
      </w:r>
    </w:p>
    <w:p w:rsidR="00000000" w:rsidRDefault="00FC730F">
      <w:pPr>
        <w:pStyle w:val="ConsPlusNormal"/>
        <w:spacing w:before="200"/>
        <w:ind w:firstLine="540"/>
        <w:jc w:val="both"/>
      </w:pPr>
      <w:r>
        <w:t xml:space="preserve">73. Наличие заключенного гражданином, указанным в </w:t>
      </w:r>
      <w:hyperlink w:anchor="Par582"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history="1">
        <w:r>
          <w:rPr>
            <w:color w:val="0000FF"/>
          </w:rPr>
          <w:t>пункте 71</w:t>
        </w:r>
      </w:hyperlink>
      <w:r>
        <w:t xml:space="preserve"> настоящего документа,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w:t>
      </w:r>
      <w:r>
        <w:t>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w:t>
      </w:r>
      <w:r>
        <w:t>, по желанию гражданина в документе могут быть указаны фамилия, имя и отчество этого гражданина.</w:t>
      </w:r>
    </w:p>
    <w:p w:rsidR="00000000" w:rsidRDefault="00FC730F">
      <w:pPr>
        <w:pStyle w:val="ConsPlusNormal"/>
        <w:spacing w:before="200"/>
        <w:ind w:firstLine="540"/>
        <w:jc w:val="both"/>
      </w:pPr>
      <w:r>
        <w:t>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w:t>
      </w:r>
      <w:r>
        <w:t xml:space="preserve">щей дате начала периода, за </w:t>
      </w:r>
      <w:r>
        <w:lastRenderedPageBreak/>
        <w:t>который гражданином произведена первая оплата электрической энергии этому гарантирующему поставщику.</w:t>
      </w:r>
    </w:p>
    <w:p w:rsidR="00000000" w:rsidRDefault="00FC730F">
      <w:pPr>
        <w:pStyle w:val="ConsPlusNormal"/>
        <w:spacing w:before="200"/>
        <w:ind w:firstLine="540"/>
        <w:jc w:val="both"/>
      </w:pPr>
      <w:r>
        <w:t>В случае выявления факта потребления электрической энергии гражданином до даты начала расчетного периода, за который им произве</w:t>
      </w:r>
      <w:r>
        <w:t>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w:t>
      </w:r>
      <w:r>
        <w:t>кого присоединения его энергопринимающего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w:t>
      </w:r>
      <w:r>
        <w:t>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rsidR="00000000" w:rsidRDefault="00FC730F">
      <w:pPr>
        <w:pStyle w:val="ConsPlusNormal"/>
        <w:spacing w:before="200"/>
        <w:ind w:firstLine="540"/>
        <w:jc w:val="both"/>
      </w:pPr>
      <w:r>
        <w:t>Указанный гражданин, государственные и муниципальные органы,</w:t>
      </w:r>
      <w:r>
        <w:t xml:space="preserve">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w:t>
      </w:r>
      <w:r>
        <w:t>ональных данных.</w:t>
      </w:r>
    </w:p>
    <w:p w:rsidR="00000000" w:rsidRDefault="00FC730F">
      <w:pPr>
        <w:pStyle w:val="ConsPlusNormal"/>
        <w:spacing w:before="200"/>
        <w:ind w:firstLine="540"/>
        <w:jc w:val="both"/>
      </w:pPr>
      <w:bookmarkStart w:id="72" w:name="Par589"/>
      <w:bookmarkEnd w:id="72"/>
      <w:r>
        <w:t xml:space="preserve">74. В случае если гражданин, указанный в </w:t>
      </w:r>
      <w:hyperlink w:anchor="Par582"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history="1">
        <w:r>
          <w:rPr>
            <w:color w:val="0000FF"/>
          </w:rPr>
          <w:t>пункте 71</w:t>
        </w:r>
      </w:hyperlink>
      <w:r>
        <w:t xml:space="preserve"> настоящего документа, </w:t>
      </w:r>
      <w:r>
        <w:t>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w:t>
      </w:r>
      <w:r>
        <w:t xml:space="preserve">чении соответствующего договора с приложением к нему имеющихся у него на дату направления заявления документов из числа указанных в </w:t>
      </w:r>
      <w:hyperlink w:anchor="Par326"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history="1">
        <w:r>
          <w:rPr>
            <w:color w:val="0000FF"/>
          </w:rPr>
          <w:t>пункте 34</w:t>
        </w:r>
      </w:hyperlink>
      <w:r>
        <w:t xml:space="preserve"> настоящего документа.</w:t>
      </w:r>
    </w:p>
    <w:p w:rsidR="00000000" w:rsidRDefault="00FC730F">
      <w:pPr>
        <w:pStyle w:val="ConsPlusNormal"/>
        <w:spacing w:before="200"/>
        <w:ind w:firstLine="540"/>
        <w:jc w:val="both"/>
      </w:pPr>
      <w:r>
        <w:t>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w:t>
      </w:r>
      <w:r>
        <w:t xml:space="preserve">ого размещена (опубликована) гарантирующим поставщиком в соответствии с </w:t>
      </w:r>
      <w:hyperlink w:anchor="Par319"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настоящего документа.</w:t>
      </w:r>
    </w:p>
    <w:p w:rsidR="00000000" w:rsidRDefault="00FC730F">
      <w:pPr>
        <w:pStyle w:val="ConsPlusNormal"/>
        <w:spacing w:before="200"/>
        <w:ind w:firstLine="540"/>
        <w:jc w:val="both"/>
      </w:pPr>
      <w: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hyperlink w:anchor="Par326"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history="1">
        <w:r>
          <w:rPr>
            <w:color w:val="0000FF"/>
          </w:rPr>
          <w:t>пунктом 34</w:t>
        </w:r>
      </w:hyperlink>
      <w:r>
        <w:t xml:space="preserve"> настоящего документа, и у такого гражданина отсутствуют соответствующие документы, соблюдение указанных условий должно быть</w:t>
      </w:r>
      <w:r>
        <w:t xml:space="preserve"> проверено гарантирующим поставщиком самостоятельно.</w:t>
      </w:r>
    </w:p>
    <w:p w:rsidR="00000000" w:rsidRDefault="00FC730F">
      <w:pPr>
        <w:pStyle w:val="ConsPlusNormal"/>
        <w:spacing w:before="200"/>
        <w:ind w:firstLine="540"/>
        <w:jc w:val="both"/>
      </w:pPr>
      <w:r>
        <w:t>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p>
    <w:p w:rsidR="00000000" w:rsidRDefault="00FC730F">
      <w:pPr>
        <w:pStyle w:val="ConsPlusNormal"/>
        <w:spacing w:before="200"/>
        <w:ind w:firstLine="540"/>
        <w:jc w:val="both"/>
      </w:pPr>
      <w:r>
        <w:t>75. Договором энергоснабжения между гарантиру</w:t>
      </w:r>
      <w:r>
        <w:t xml:space="preserve">ющим поставщиком и гражданином, указанным в </w:t>
      </w:r>
      <w:hyperlink w:anchor="Par582"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history="1">
        <w:r>
          <w:rPr>
            <w:color w:val="0000FF"/>
          </w:rPr>
          <w:t>пункте 71</w:t>
        </w:r>
      </w:hyperlink>
      <w:r>
        <w:t xml:space="preserve"> настоящего документа, должен быть определен поря</w:t>
      </w:r>
      <w:r>
        <w:t>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w:t>
      </w:r>
      <w:r>
        <w:t>рому прекращаются.</w:t>
      </w:r>
    </w:p>
    <w:p w:rsidR="00000000" w:rsidRDefault="00FC730F">
      <w:pPr>
        <w:pStyle w:val="ConsPlusNormal"/>
        <w:spacing w:before="200"/>
        <w:ind w:firstLine="540"/>
        <w:jc w:val="both"/>
      </w:pPr>
      <w:r>
        <w:t>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w:t>
      </w:r>
      <w:r>
        <w:t xml:space="preserve">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w:t>
      </w:r>
      <w:r>
        <w:t>организацией.</w:t>
      </w:r>
    </w:p>
    <w:p w:rsidR="00000000" w:rsidRDefault="00FC730F">
      <w:pPr>
        <w:pStyle w:val="ConsPlusNormal"/>
        <w:spacing w:before="200"/>
        <w:ind w:firstLine="540"/>
        <w:jc w:val="both"/>
      </w:pPr>
      <w:r>
        <w:t xml:space="preserve">76. Гарантирующий поставщик не вправе устанавливать в договорах энергоснабжения с гражданами, указанными в </w:t>
      </w:r>
      <w:hyperlink w:anchor="Par582"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history="1">
        <w:r>
          <w:rPr>
            <w:color w:val="0000FF"/>
          </w:rPr>
          <w:t>пункте 71</w:t>
        </w:r>
      </w:hyperlink>
      <w:r>
        <w:t xml:space="preserve"> настоящего документа, иные требования к приборам учета электрической энергии, чем требования, предусмотренные </w:t>
      </w:r>
      <w:hyperlink w:anchor="Par1087" w:tooltip="X. Правила организации учета электрической энергии" w:history="1">
        <w:r>
          <w:rPr>
            <w:color w:val="0000FF"/>
          </w:rPr>
          <w:t>разделом X</w:t>
        </w:r>
      </w:hyperlink>
      <w:r>
        <w:t xml:space="preserve"> настоящего документа и ины</w:t>
      </w:r>
      <w:r>
        <w:t>ми нормативными правовыми актами. При этом установка приборов учета электрической энергии более высокого класса точности и (или) обладающих дополнительными функциями осуществляется за счет потребителя только при его согласии.</w:t>
      </w:r>
    </w:p>
    <w:p w:rsidR="00000000" w:rsidRDefault="00FC730F">
      <w:pPr>
        <w:pStyle w:val="ConsPlusNormal"/>
        <w:spacing w:before="200"/>
        <w:ind w:firstLine="540"/>
        <w:jc w:val="both"/>
      </w:pPr>
      <w:r>
        <w:t>77. При возникновении у гражда</w:t>
      </w:r>
      <w:r>
        <w:t xml:space="preserve">нина, указанного в </w:t>
      </w:r>
      <w:hyperlink w:anchor="Par582"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history="1">
        <w:r>
          <w:rPr>
            <w:color w:val="0000FF"/>
          </w:rPr>
          <w:t>пункте 71</w:t>
        </w:r>
      </w:hyperlink>
      <w:r>
        <w:t xml:space="preserve"> настоящего документа, задолженности </w:t>
      </w:r>
      <w:r>
        <w:lastRenderedPageBreak/>
        <w:t>по оплате электрической энергии по до</w:t>
      </w:r>
      <w:r>
        <w:t xml:space="preserve">говору, введение ограничения режима потребления в отношении такого гражданина осуществляется в соответствии с </w:t>
      </w:r>
      <w:hyperlink w:anchor="Par3495" w:tooltip="ПРАВИЛА" w:history="1">
        <w:r>
          <w:rPr>
            <w:color w:val="0000FF"/>
          </w:rPr>
          <w:t>Правилами</w:t>
        </w:r>
      </w:hyperlink>
      <w:r>
        <w:t xml:space="preserve"> полного и (или) частичного ограничения режима потребления электрической энергии.</w:t>
      </w:r>
    </w:p>
    <w:p w:rsidR="00000000" w:rsidRDefault="00FC730F">
      <w:pPr>
        <w:pStyle w:val="ConsPlusNormal"/>
        <w:ind w:firstLine="540"/>
        <w:jc w:val="both"/>
      </w:pPr>
    </w:p>
    <w:p w:rsidR="00000000" w:rsidRDefault="00FC730F">
      <w:pPr>
        <w:pStyle w:val="ConsPlusTitle"/>
        <w:jc w:val="center"/>
        <w:outlineLvl w:val="1"/>
      </w:pPr>
      <w:bookmarkStart w:id="73" w:name="Par598"/>
      <w:bookmarkEnd w:id="73"/>
      <w:r>
        <w:t>IV. П</w:t>
      </w:r>
      <w:r>
        <w:t>орядок осуществления расчетов</w:t>
      </w:r>
    </w:p>
    <w:p w:rsidR="00000000" w:rsidRDefault="00FC730F">
      <w:pPr>
        <w:pStyle w:val="ConsPlusTitle"/>
        <w:jc w:val="center"/>
      </w:pPr>
      <w:r>
        <w:t>за электрическую энергию (мощность), в том числе</w:t>
      </w:r>
    </w:p>
    <w:p w:rsidR="00000000" w:rsidRDefault="00FC730F">
      <w:pPr>
        <w:pStyle w:val="ConsPlusTitle"/>
        <w:jc w:val="center"/>
      </w:pPr>
      <w:r>
        <w:t>при продаже по нерегулируемым ценам</w:t>
      </w:r>
    </w:p>
    <w:p w:rsidR="00000000" w:rsidRDefault="00FC730F">
      <w:pPr>
        <w:pStyle w:val="ConsPlusNormal"/>
        <w:ind w:firstLine="540"/>
        <w:jc w:val="both"/>
      </w:pPr>
    </w:p>
    <w:p w:rsidR="00000000" w:rsidRDefault="00FC730F">
      <w:pPr>
        <w:pStyle w:val="ConsPlusNormal"/>
        <w:ind w:firstLine="540"/>
        <w:jc w:val="both"/>
      </w:pPr>
      <w:r>
        <w:t>78. Расчеты за электрическую энергию (мощность) по договору энергоснабжения (купли-продажи (поставки) электрической энергии (мощности)) осущ</w:t>
      </w:r>
      <w:r>
        <w:t>ествляются с учетом того, что:</w:t>
      </w:r>
    </w:p>
    <w:p w:rsidR="00000000" w:rsidRDefault="00FC730F">
      <w:pPr>
        <w:pStyle w:val="ConsPlusNormal"/>
        <w:spacing w:before="200"/>
        <w:ind w:firstLine="540"/>
        <w:jc w:val="both"/>
      </w:pPr>
      <w:r>
        <w:t>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а также стоимост</w:t>
      </w:r>
      <w:r>
        <w:t>ь иных услуг, оказание которых является неотъемлемой частью процесса поставки электрической энергии потребителям;</w:t>
      </w:r>
    </w:p>
    <w:p w:rsidR="00000000" w:rsidRDefault="00FC730F">
      <w:pPr>
        <w:pStyle w:val="ConsPlusNormal"/>
        <w:spacing w:before="200"/>
        <w:ind w:firstLine="540"/>
        <w:jc w:val="both"/>
      </w:pPr>
      <w:r>
        <w:t>стоимость электрической энергии (мощности) по договору купли-продажи (поставки) электрической энергии (мощности) включает стоимость объема пок</w:t>
      </w:r>
      <w:r>
        <w:t>упки электрической энергии (мощности), сбытовую надбавку,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p>
    <w:p w:rsidR="00000000" w:rsidRDefault="00FC730F">
      <w:pPr>
        <w:pStyle w:val="ConsPlusNormal"/>
        <w:spacing w:before="200"/>
        <w:ind w:firstLine="540"/>
        <w:jc w:val="both"/>
      </w:pPr>
      <w:r>
        <w:t>В стоимости</w:t>
      </w:r>
      <w:r>
        <w:t xml:space="preserve">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w:t>
      </w:r>
      <w:r>
        <w:t xml:space="preserve">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w:t>
      </w:r>
      <w:r>
        <w:t>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w:t>
      </w:r>
      <w:r>
        <w:t>лям (покупателям), отвечающим критериям, определенным Правилами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w:t>
      </w:r>
      <w:r>
        <w:t>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w:t>
      </w:r>
      <w:r>
        <w:t>го управления в электроэнергетике.</w:t>
      </w:r>
    </w:p>
    <w:p w:rsidR="00000000" w:rsidRDefault="00FC730F">
      <w:pPr>
        <w:pStyle w:val="ConsPlusNormal"/>
        <w:spacing w:before="200"/>
        <w:ind w:firstLine="540"/>
        <w:jc w:val="both"/>
      </w:pPr>
      <w:bookmarkStart w:id="74" w:name="Par606"/>
      <w:bookmarkEnd w:id="74"/>
      <w:r>
        <w:t>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w:t>
      </w:r>
      <w:r>
        <w:t xml:space="preserve">рирующем объекте на основе использования возобновляемых источников энергии или торфа, равна произведению суммарных за расчетный период объемов продажи электрической энергии (мощности), определенных в соответствии с </w:t>
      </w:r>
      <w:hyperlink w:anchor="Par558"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65(2)</w:t>
        </w:r>
      </w:hyperlink>
      <w:r>
        <w:t xml:space="preserve"> настоящего документа, и цены (тарифа)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устанавливаемой в соответствии с Основами ценообразования</w:t>
      </w:r>
      <w:r>
        <w:t xml:space="preserve">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области регулируемых цен (тарифов) в электроэнергетике" (далее - Основы ценообразов</w:t>
      </w:r>
      <w:r>
        <w:t>ания в области регулируемых цен (тарифов) в электроэнергетике).</w:t>
      </w:r>
    </w:p>
    <w:p w:rsidR="00000000" w:rsidRDefault="00FC730F">
      <w:pPr>
        <w:pStyle w:val="ConsPlusNormal"/>
        <w:jc w:val="both"/>
      </w:pPr>
      <w:r>
        <w:t>(п. 78(1) введен Постановлением Правительства РФ от 23.01.2015 N 47; в ред. Постановления Правительства РФ от 28.10.2017 N 1311)</w:t>
      </w:r>
    </w:p>
    <w:p w:rsidR="00000000" w:rsidRDefault="00FC730F">
      <w:pPr>
        <w:pStyle w:val="ConsPlusNormal"/>
        <w:spacing w:before="200"/>
        <w:ind w:firstLine="540"/>
        <w:jc w:val="both"/>
      </w:pPr>
      <w:r>
        <w:t>79. Расчетным периодом для осуществления расчетов потребителей (покупателей) с гарантирующими поставщиками является 1 месяц.</w:t>
      </w:r>
    </w:p>
    <w:p w:rsidR="00000000" w:rsidRDefault="00FC730F">
      <w:pPr>
        <w:pStyle w:val="ConsPlusNormal"/>
        <w:spacing w:before="200"/>
        <w:ind w:firstLine="540"/>
        <w:jc w:val="both"/>
      </w:pPr>
      <w:r>
        <w:t>80. Гарантирующий поставщик (энергосбытовая, энергоснабжающая организация) в отношении потребителей, максимальная мощность энергопр</w:t>
      </w:r>
      <w:r>
        <w:t xml:space="preserve">инимающих устройств которых в границах балансовой принадлежности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начиная с 1 июля 2012 г. </w:t>
      </w:r>
      <w:r>
        <w:lastRenderedPageBreak/>
        <w:t>рассчитывает и в ин</w:t>
      </w:r>
      <w:r>
        <w:t>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 Правилами недискриминационного доступа к услугам по передаче электрической энерг</w:t>
      </w:r>
      <w:r>
        <w:t>ии и оказания этих услуг.</w:t>
      </w:r>
    </w:p>
    <w:p w:rsidR="00000000" w:rsidRDefault="00FC730F">
      <w:pPr>
        <w:pStyle w:val="ConsPlusNormal"/>
        <w:spacing w:before="200"/>
        <w:ind w:firstLine="540"/>
        <w:jc w:val="both"/>
      </w:pPr>
      <w:bookmarkStart w:id="75" w:name="Par610"/>
      <w:bookmarkEnd w:id="75"/>
      <w:r>
        <w:t>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w:t>
      </w:r>
      <w:r>
        <w:t>а, следующего за расчетным периодом.</w:t>
      </w:r>
    </w:p>
    <w:p w:rsidR="00000000" w:rsidRDefault="00FC730F">
      <w:pPr>
        <w:pStyle w:val="ConsPlusNormal"/>
        <w:spacing w:before="200"/>
        <w:ind w:firstLine="540"/>
        <w:jc w:val="both"/>
      </w:pPr>
      <w:r>
        <w:t>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w:t>
      </w:r>
      <w:r>
        <w:t>м, если соглашением с гарантирующим поставщиком не предусмотрен более поздний срок оплаты.</w:t>
      </w:r>
    </w:p>
    <w:p w:rsidR="00000000" w:rsidRDefault="00FC730F">
      <w:pPr>
        <w:pStyle w:val="ConsPlusNormal"/>
        <w:spacing w:before="200"/>
        <w:ind w:firstLine="540"/>
        <w:jc w:val="both"/>
      </w:pPr>
      <w:r>
        <w:t>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w:t>
      </w:r>
      <w:r>
        <w:t>ия за расчетный период до 15-го числа месяца, следующего за расчетным периодом.</w:t>
      </w:r>
    </w:p>
    <w:p w:rsidR="00000000" w:rsidRDefault="00FC730F">
      <w:pPr>
        <w:pStyle w:val="ConsPlusNormal"/>
        <w:spacing w:before="200"/>
        <w:ind w:firstLine="540"/>
        <w:jc w:val="both"/>
      </w:pPr>
      <w:bookmarkStart w:id="76" w:name="Par613"/>
      <w:bookmarkEnd w:id="76"/>
      <w:r>
        <w:t xml:space="preserve">82. Если иное не установлено </w:t>
      </w:r>
      <w:hyperlink w:anchor="Par610" w:tooltip="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 w:history="1">
        <w:r>
          <w:rPr>
            <w:color w:val="0000FF"/>
          </w:rPr>
          <w:t>пунктом 81</w:t>
        </w:r>
      </w:hyperlink>
      <w:r>
        <w:t xml:space="preserve"> настоящего документа, потребители (покупатели), приобретающие электрическую энергию у гарантирующ</w:t>
      </w:r>
      <w:r>
        <w:t>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rsidR="00000000" w:rsidRDefault="00FC730F">
      <w:pPr>
        <w:pStyle w:val="ConsPlusNormal"/>
        <w:spacing w:before="200"/>
        <w:ind w:firstLine="540"/>
        <w:jc w:val="both"/>
      </w:pPr>
      <w:r>
        <w:t>30 процентов стоимости электрической энергии (мощности)</w:t>
      </w:r>
      <w:r>
        <w:t xml:space="preserve"> в подлежащем оплате объеме покупки в месяце, за который осуществляется оплата, вносится до 10-го числа этого месяца;</w:t>
      </w:r>
    </w:p>
    <w:p w:rsidR="00000000" w:rsidRDefault="00FC730F">
      <w:pPr>
        <w:pStyle w:val="ConsPlusNormal"/>
        <w:spacing w:before="200"/>
        <w:ind w:firstLine="540"/>
        <w:jc w:val="both"/>
      </w:pPr>
      <w:r>
        <w:t>40 процентов стоимости электрической энергии (мощности) в подлежащем оплате объеме покупки в месяце, за который осуществляется оплата, вно</w:t>
      </w:r>
      <w:r>
        <w:t>сится до 25-го числа этого месяца;</w:t>
      </w:r>
    </w:p>
    <w:p w:rsidR="00000000" w:rsidRDefault="00FC730F">
      <w:pPr>
        <w:pStyle w:val="ConsPlusNormal"/>
        <w:spacing w:before="200"/>
        <w:ind w:firstLine="540"/>
        <w:jc w:val="both"/>
      </w:pPr>
      <w:r>
        <w:t>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w:t>
      </w:r>
      <w:r>
        <w:t>того месяца, оплачивается до 18-го числа 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w:t>
      </w:r>
      <w:r>
        <w:t>ата, излишне уплаченная сумма засчитывается в счет платежа за месяц, следующий за месяцем, в котором была осуществлена такая оплата.</w:t>
      </w:r>
    </w:p>
    <w:p w:rsidR="00000000" w:rsidRDefault="00FC730F">
      <w:pPr>
        <w:pStyle w:val="ConsPlusNormal"/>
        <w:spacing w:before="200"/>
        <w:ind w:firstLine="540"/>
        <w:jc w:val="both"/>
      </w:pPr>
      <w:r>
        <w:t>В случае если договор энергоснабжения (купли-продажи (поставки) электрической энергии (мощности)) заключается гарантирующим</w:t>
      </w:r>
      <w:r>
        <w:t xml:space="preserve">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w:t>
      </w:r>
      <w:r>
        <w:t>о 1-го числа этого месяца, если иное не установлено договором энергоснабжения (договором купли-продажи (поставки) электрической энергии (мощности)).</w:t>
      </w:r>
    </w:p>
    <w:p w:rsidR="00000000" w:rsidRDefault="00FC730F">
      <w:pPr>
        <w:pStyle w:val="ConsPlusNormal"/>
        <w:spacing w:before="200"/>
        <w:ind w:firstLine="540"/>
        <w:jc w:val="both"/>
      </w:pPr>
      <w:r>
        <w:t>Соглашением между гарантирующим поставщиком и приобретающей у него электрическую энергию энергосбытовой (эн</w:t>
      </w:r>
      <w:r>
        <w:t>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rsidR="00000000" w:rsidRDefault="00FC730F">
      <w:pPr>
        <w:pStyle w:val="ConsPlusNormal"/>
        <w:spacing w:before="200"/>
        <w:ind w:firstLine="540"/>
        <w:jc w:val="both"/>
      </w:pPr>
      <w:r>
        <w:t>83. Для определения размера платежей, которые должны бы</w:t>
      </w:r>
      <w:r>
        <w:t>ть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rsidR="00000000" w:rsidRDefault="00FC730F">
      <w:pPr>
        <w:pStyle w:val="ConsPlusNormal"/>
        <w:spacing w:before="200"/>
        <w:ind w:firstLine="540"/>
        <w:jc w:val="both"/>
      </w:pPr>
      <w:r>
        <w:t>на терр</w:t>
      </w:r>
      <w:r>
        <w:t>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w:t>
      </w:r>
      <w:r>
        <w:t>руемых цен;</w:t>
      </w:r>
    </w:p>
    <w:p w:rsidR="00000000" w:rsidRDefault="00FC730F">
      <w:pPr>
        <w:pStyle w:val="ConsPlusNormal"/>
        <w:spacing w:before="200"/>
        <w:ind w:firstLine="540"/>
        <w:jc w:val="both"/>
      </w:pPr>
      <w:r>
        <w:lastRenderedPageBreak/>
        <w:t>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w:t>
      </w:r>
      <w:r>
        <w:t>еренциации регулируемых цен;</w:t>
      </w:r>
    </w:p>
    <w:p w:rsidR="00000000" w:rsidRDefault="00FC730F">
      <w:pPr>
        <w:pStyle w:val="ConsPlusNormal"/>
        <w:jc w:val="both"/>
      </w:pPr>
      <w:r>
        <w:t>(в ред. Постановления Правительства РФ от 17.05.2016 N 433)</w:t>
      </w:r>
    </w:p>
    <w:p w:rsidR="00000000" w:rsidRDefault="00FC730F">
      <w:pPr>
        <w:pStyle w:val="ConsPlusNormal"/>
        <w:spacing w:before="200"/>
        <w:ind w:firstLine="540"/>
        <w:jc w:val="both"/>
      </w:pPr>
      <w:r>
        <w:t>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w:t>
      </w:r>
      <w:r>
        <w:t>ехнологически изолированными территориальными электроэнергетическими системами, - исходя из регулируемых цен (тарифов) на электрическую энергию (мощность), установленных органом исполнительной власти субъекта Российской Федерации в области государственного</w:t>
      </w:r>
      <w:r>
        <w:t xml:space="preserve"> регулирования тарифов для категорий потребителей, по которым осуществляется дифференциация тарифов.</w:t>
      </w:r>
    </w:p>
    <w:p w:rsidR="00000000" w:rsidRDefault="00FC730F">
      <w:pPr>
        <w:pStyle w:val="ConsPlusNormal"/>
        <w:jc w:val="both"/>
      </w:pPr>
      <w:r>
        <w:t>(абзац введен Постановлением Правительства РФ от 17.05.2016 N 433)</w:t>
      </w:r>
    </w:p>
    <w:p w:rsidR="00000000" w:rsidRDefault="00FC730F">
      <w:pPr>
        <w:pStyle w:val="ConsPlusNormal"/>
        <w:spacing w:before="200"/>
        <w:ind w:firstLine="540"/>
        <w:jc w:val="both"/>
      </w:pPr>
      <w:r>
        <w:t>В случае выставления счета для оплаты электрической энергии (мощности) до определения це</w:t>
      </w:r>
      <w:r>
        <w:t>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w:t>
      </w:r>
      <w:r>
        <w:t>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w:t>
      </w:r>
      <w:r>
        <w:t>ической энергии, если такое изменение имело место.</w:t>
      </w:r>
    </w:p>
    <w:p w:rsidR="00000000" w:rsidRDefault="00FC730F">
      <w:pPr>
        <w:pStyle w:val="ConsPlusNormal"/>
        <w:jc w:val="both"/>
      </w:pPr>
      <w:r>
        <w:t>(в ред. Постановления Правительства РФ от 17.05.2016 N 433)</w:t>
      </w:r>
    </w:p>
    <w:p w:rsidR="00000000" w:rsidRDefault="00FC730F">
      <w:pPr>
        <w:pStyle w:val="ConsPlusNormal"/>
        <w:spacing w:before="200"/>
        <w:ind w:firstLine="540"/>
        <w:jc w:val="both"/>
      </w:pPr>
      <w:r>
        <w:t xml:space="preserve">Подлежащий оплате объем покупки электрической энергии (мощности) для применения </w:t>
      </w:r>
      <w:hyperlink w:anchor="Par613" w:tooltip="82. Если иное не установлено пунктом 81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 w:history="1">
        <w:r>
          <w:rPr>
            <w:color w:val="0000FF"/>
          </w:rPr>
          <w:t>пункта 82</w:t>
        </w:r>
      </w:hyperlink>
      <w:r>
        <w:t xml:space="preserve"> настоящего документа принимается равным определяемому в соответствии с </w:t>
      </w:r>
      <w:hyperlink w:anchor="Par1087" w:tooltip="X. Правила организации учета электрической энергии" w:history="1">
        <w:r>
          <w:rPr>
            <w:color w:val="0000FF"/>
          </w:rPr>
          <w:t>разделом X</w:t>
        </w:r>
      </w:hyperlink>
      <w:r>
        <w:t xml:space="preserve"> настоящего документа объему потребления</w:t>
      </w:r>
      <w:r>
        <w:t xml:space="preserve"> электрической энергии (мощности) за предшествующий 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максимальной мощности энергопринимающих устройств</w:t>
      </w:r>
      <w:r>
        <w:t xml:space="preserve"> потребителя, определяемой в соответствии с Правилами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p w:rsidR="00000000" w:rsidRDefault="00FC730F">
      <w:pPr>
        <w:pStyle w:val="ConsPlusNormal"/>
        <w:spacing w:before="200"/>
        <w:ind w:firstLine="540"/>
        <w:jc w:val="both"/>
      </w:pPr>
      <w:r>
        <w:t>84. Стоимость электричес</w:t>
      </w:r>
      <w:r>
        <w:t>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w:t>
      </w:r>
      <w:r>
        <w:t xml:space="preserve">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w:t>
      </w:r>
      <w:hyperlink w:anchor="Par1087"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FC730F">
      <w:pPr>
        <w:pStyle w:val="ConsPlusNormal"/>
        <w:spacing w:before="200"/>
        <w:ind w:firstLine="540"/>
        <w:jc w:val="both"/>
      </w:pPr>
      <w:r>
        <w:t>Стоимость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w:t>
      </w:r>
      <w:r>
        <w:t>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w:t>
      </w:r>
      <w:r>
        <w:t>кой энергии на соответствующем уровне напряжения.</w:t>
      </w:r>
    </w:p>
    <w:p w:rsidR="00000000" w:rsidRDefault="00FC730F">
      <w:pPr>
        <w:pStyle w:val="ConsPlusNormal"/>
        <w:jc w:val="both"/>
      </w:pPr>
      <w:r>
        <w:t>(в ред. Постановления Правительства РФ от 07.07.2017 N 810)</w:t>
      </w:r>
    </w:p>
    <w:p w:rsidR="00000000" w:rsidRDefault="00FC730F">
      <w:pPr>
        <w:pStyle w:val="ConsPlusNormal"/>
        <w:spacing w:before="200"/>
        <w:ind w:firstLine="540"/>
        <w:jc w:val="both"/>
      </w:pPr>
      <w:r>
        <w:t>Абзацы третий - пятнадцатый утратили силу. - Постановление Правительства РФ от 07.07.2017 N 810.</w:t>
      </w:r>
    </w:p>
    <w:p w:rsidR="00000000" w:rsidRDefault="00FC730F">
      <w:pPr>
        <w:pStyle w:val="ConsPlusNormal"/>
        <w:spacing w:before="200"/>
        <w:ind w:firstLine="540"/>
        <w:jc w:val="both"/>
      </w:pPr>
      <w:r>
        <w:t>Стоимость электрической энергии (мощности) в объе</w:t>
      </w:r>
      <w:r>
        <w:t>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w:t>
      </w:r>
      <w:r>
        <w:t xml:space="preserve">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hyperlink w:anchor="Par1087" w:tooltip="X. Правила организации учета электрической энергии" w:history="1">
        <w:r>
          <w:rPr>
            <w:color w:val="0000FF"/>
          </w:rPr>
          <w:t>разделом X</w:t>
        </w:r>
      </w:hyperlink>
      <w:r>
        <w:t xml:space="preserve"> настоя</w:t>
      </w:r>
      <w:r>
        <w:t>щего документа.</w:t>
      </w:r>
    </w:p>
    <w:p w:rsidR="00000000" w:rsidRDefault="00FC730F">
      <w:pPr>
        <w:pStyle w:val="ConsPlusNormal"/>
        <w:spacing w:before="200"/>
        <w:ind w:firstLine="540"/>
        <w:jc w:val="both"/>
      </w:pPr>
      <w:r>
        <w:t>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w:t>
      </w:r>
      <w:r>
        <w:t>щим документом за расчетный период, в котором составлен акт о неучтенном потреблении электрической энергии, а также условиями договора.</w:t>
      </w:r>
    </w:p>
    <w:p w:rsidR="00000000" w:rsidRDefault="00FC730F">
      <w:pPr>
        <w:pStyle w:val="ConsPlusNormal"/>
        <w:spacing w:before="200"/>
        <w:ind w:firstLine="540"/>
        <w:jc w:val="both"/>
      </w:pPr>
      <w:r>
        <w:lastRenderedPageBreak/>
        <w:t>Стоимость объема бездоговорного потребления и стоимость объема безучетного потребления в отношении потребления население</w:t>
      </w:r>
      <w:r>
        <w:t>м и приравненными к нему категориями потребителей определяются исходя из регулируемых цен (тарифов), установленных органом исполнительной власти субъекта Российской Федерации в области государственного регулирования тарифов для населения и приравненных к н</w:t>
      </w:r>
      <w:r>
        <w:t>ему категорий потребителей и применяемых для расчетного периода, в котором составлен акт о неучтенном потреблении электрической энергии.</w:t>
      </w:r>
    </w:p>
    <w:p w:rsidR="00000000" w:rsidRDefault="00FC730F">
      <w:pPr>
        <w:pStyle w:val="ConsPlusNormal"/>
        <w:spacing w:before="200"/>
        <w:ind w:firstLine="540"/>
        <w:jc w:val="both"/>
      </w:pPr>
      <w:bookmarkStart w:id="77" w:name="Par635"/>
      <w:bookmarkEnd w:id="77"/>
      <w:r>
        <w:t>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w:t>
      </w:r>
      <w:r>
        <w:t>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w:t>
      </w:r>
      <w:r>
        <w:t>ние 5 рабочих дней со дня получения указанного уведомления обязан направить потребителю (покупателю). Указанный счет включает в себя:</w:t>
      </w:r>
    </w:p>
    <w:p w:rsidR="00000000" w:rsidRDefault="00FC730F">
      <w:pPr>
        <w:pStyle w:val="ConsPlusNormal"/>
        <w:spacing w:before="200"/>
        <w:ind w:firstLine="540"/>
        <w:jc w:val="both"/>
      </w:pPr>
      <w:bookmarkStart w:id="78" w:name="Par636"/>
      <w:bookmarkEnd w:id="78"/>
      <w:r>
        <w:t>сумму задолженности потребителя (покупателя) по договору, о расторжении или изменении которого указано в уведо</w:t>
      </w:r>
      <w:r>
        <w:t>млении потребителя (покупателя), на дату получения уведомления (при ее наличии);</w:t>
      </w:r>
    </w:p>
    <w:p w:rsidR="00000000" w:rsidRDefault="00FC730F">
      <w:pPr>
        <w:pStyle w:val="ConsPlusNormal"/>
        <w:spacing w:before="200"/>
        <w:ind w:firstLine="540"/>
        <w:jc w:val="both"/>
      </w:pPr>
      <w:bookmarkStart w:id="79" w:name="Par637"/>
      <w:bookmarkEnd w:id="79"/>
      <w:r>
        <w:t>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w:t>
      </w:r>
      <w:r>
        <w:t>)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w:t>
      </w:r>
      <w:r>
        <w:t>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w:t>
      </w:r>
      <w:r>
        <w:t xml:space="preserve">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w:t>
      </w:r>
      <w:r>
        <w:t xml:space="preserve">поставщику в соответствии с </w:t>
      </w:r>
      <w:hyperlink w:anchor="Par447"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history="1">
        <w:r>
          <w:rPr>
            <w:color w:val="0000FF"/>
          </w:rPr>
          <w:t>пунктом 50</w:t>
        </w:r>
      </w:hyperlink>
      <w:r>
        <w:t xml:space="preserve"> настоящего документа выписке из договора, обеспечивающего продажу электрической энергии (мощности);</w:t>
      </w:r>
    </w:p>
    <w:p w:rsidR="00000000" w:rsidRDefault="00FC730F">
      <w:pPr>
        <w:pStyle w:val="ConsPlusNormal"/>
        <w:spacing w:before="200"/>
        <w:ind w:firstLine="540"/>
        <w:jc w:val="both"/>
      </w:pPr>
      <w:r>
        <w:t>абзацы четвертый - седьмой утратили силу. - Постановление Правительства РФ от 21.07.2017</w:t>
      </w:r>
      <w:r>
        <w:t xml:space="preserve"> N 863.</w:t>
      </w:r>
    </w:p>
    <w:p w:rsidR="00000000" w:rsidRDefault="00FC730F">
      <w:pPr>
        <w:pStyle w:val="ConsPlusNormal"/>
        <w:spacing w:before="200"/>
        <w:ind w:firstLine="540"/>
        <w:jc w:val="both"/>
      </w:pPr>
      <w:r>
        <w:t>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w:t>
      </w:r>
      <w:r>
        <w:t xml:space="preserve">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hyperlink w:anchor="Par636" w:tooltip="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 w:history="1">
        <w:r>
          <w:rPr>
            <w:color w:val="0000FF"/>
          </w:rPr>
          <w:t>абзацами вторым</w:t>
        </w:r>
      </w:hyperlink>
      <w:r>
        <w:t xml:space="preserve"> и </w:t>
      </w:r>
      <w:hyperlink w:anchor="Par637" w:tooltip="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 w:history="1">
        <w:r>
          <w:rPr>
            <w:color w:val="0000FF"/>
          </w:rPr>
          <w:t>третьим</w:t>
        </w:r>
      </w:hyperlink>
      <w:r>
        <w:t xml:space="preserve"> настоящего пункта.</w:t>
      </w:r>
    </w:p>
    <w:p w:rsidR="00000000" w:rsidRDefault="00FC730F">
      <w:pPr>
        <w:pStyle w:val="ConsPlusNormal"/>
        <w:spacing w:before="200"/>
        <w:ind w:firstLine="540"/>
        <w:jc w:val="both"/>
      </w:pPr>
      <w:r>
        <w:t>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w:t>
      </w:r>
      <w:r>
        <w:t xml:space="preserve"> даты расторжения или изменения договора.</w:t>
      </w:r>
    </w:p>
    <w:p w:rsidR="00000000" w:rsidRDefault="00FC730F">
      <w:pPr>
        <w:pStyle w:val="ConsPlusNormal"/>
        <w:spacing w:before="200"/>
        <w:ind w:firstLine="540"/>
        <w:jc w:val="both"/>
      </w:pPr>
      <w:r>
        <w:t>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w:t>
      </w:r>
      <w:r>
        <w:t>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p w:rsidR="00000000" w:rsidRDefault="00FC730F">
      <w:pPr>
        <w:pStyle w:val="ConsPlusNormal"/>
        <w:spacing w:before="200"/>
        <w:ind w:firstLine="540"/>
        <w:jc w:val="both"/>
      </w:pPr>
      <w:r>
        <w:t>Для осуществления окончательных расчетов за электрическую энергию (мощность) потребитель (покупатель) обяз</w:t>
      </w:r>
      <w:r>
        <w:t>ан обеспечить предоставление гарантирующему поставщику (энергосбытовой, энергоснабжающей организации) показаний приборов учета, используемых для расчетов по договору, на дату расторжения или изменения договора.</w:t>
      </w:r>
    </w:p>
    <w:p w:rsidR="00000000" w:rsidRDefault="00FC730F">
      <w:pPr>
        <w:pStyle w:val="ConsPlusNormal"/>
        <w:spacing w:before="200"/>
        <w:ind w:firstLine="540"/>
        <w:jc w:val="both"/>
      </w:pPr>
      <w:r>
        <w:t>Окончательные расчеты за электрическую энерги</w:t>
      </w:r>
      <w:r>
        <w:t>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w:t>
      </w:r>
      <w:r>
        <w:t xml:space="preserve">ателей) розничных рынков, функционирующих на территориях ценовых зон, и </w:t>
      </w:r>
      <w:r>
        <w:lastRenderedPageBreak/>
        <w:t xml:space="preserve">регулируемых цен, рассчитанных в соответствии с </w:t>
      </w:r>
      <w:hyperlink w:anchor="Par1892" w:tooltip="XII. Порядок определения регулируемых цен" w:history="1">
        <w:r>
          <w:rPr>
            <w:color w:val="0000FF"/>
          </w:rPr>
          <w:t>разделом XII</w:t>
        </w:r>
      </w:hyperlink>
      <w:r>
        <w:t xml:space="preserve"> настоящего документа в отношении потребителей (покуп</w:t>
      </w:r>
      <w:r>
        <w:t>ателей) на розничных рынках, функционирующих на территориях, объединенных в неценовые зоны оптового рынка, и определенных в соответствии с Основами ценообразования в области регулируемых цен (тарифов) в электроэнергетике регулируемых цен на электрическую э</w:t>
      </w:r>
      <w:r>
        <w:t>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w:t>
      </w:r>
      <w:r>
        <w:t>иальными электроэнергетическими системами.</w:t>
      </w:r>
    </w:p>
    <w:p w:rsidR="00000000" w:rsidRDefault="00FC730F">
      <w:pPr>
        <w:pStyle w:val="ConsPlusNormal"/>
        <w:jc w:val="both"/>
      </w:pPr>
      <w:r>
        <w:t>(в ред. Постановления Правительства РФ от 17.05.2016 N 433)</w:t>
      </w:r>
    </w:p>
    <w:p w:rsidR="00000000" w:rsidRDefault="00FC730F">
      <w:pPr>
        <w:pStyle w:val="ConsPlusNormal"/>
        <w:ind w:firstLine="540"/>
        <w:jc w:val="both"/>
      </w:pPr>
    </w:p>
    <w:p w:rsidR="00000000" w:rsidRDefault="00FC730F">
      <w:pPr>
        <w:pStyle w:val="ConsPlusTitle"/>
        <w:jc w:val="center"/>
        <w:outlineLvl w:val="1"/>
      </w:pPr>
      <w:r>
        <w:t>V. Порядок определения и применения гарантирующими</w:t>
      </w:r>
    </w:p>
    <w:p w:rsidR="00000000" w:rsidRDefault="00FC730F">
      <w:pPr>
        <w:pStyle w:val="ConsPlusTitle"/>
        <w:jc w:val="center"/>
      </w:pPr>
      <w:r>
        <w:t>поставщиками предельных уровней нерегулируемых цен</w:t>
      </w:r>
    </w:p>
    <w:p w:rsidR="00000000" w:rsidRDefault="00FC730F">
      <w:pPr>
        <w:pStyle w:val="ConsPlusTitle"/>
        <w:jc w:val="center"/>
      </w:pPr>
      <w:r>
        <w:t>на электрическую энергию (мощность) и структура</w:t>
      </w:r>
    </w:p>
    <w:p w:rsidR="00000000" w:rsidRDefault="00FC730F">
      <w:pPr>
        <w:pStyle w:val="ConsPlusTitle"/>
        <w:jc w:val="center"/>
      </w:pPr>
      <w:r>
        <w:t>не</w:t>
      </w:r>
      <w:r>
        <w:t>регулируемых цен на электрическую</w:t>
      </w:r>
    </w:p>
    <w:p w:rsidR="00000000" w:rsidRDefault="00FC730F">
      <w:pPr>
        <w:pStyle w:val="ConsPlusTitle"/>
        <w:jc w:val="center"/>
      </w:pPr>
      <w:r>
        <w:t>энергию (мощность)</w:t>
      </w:r>
    </w:p>
    <w:p w:rsidR="00000000" w:rsidRDefault="00FC730F">
      <w:pPr>
        <w:pStyle w:val="ConsPlusNormal"/>
        <w:ind w:firstLine="540"/>
        <w:jc w:val="both"/>
      </w:pPr>
    </w:p>
    <w:p w:rsidR="00000000" w:rsidRDefault="00FC730F">
      <w:pPr>
        <w:pStyle w:val="ConsPlusNormal"/>
        <w:ind w:firstLine="540"/>
        <w:jc w:val="both"/>
      </w:pPr>
      <w:bookmarkStart w:id="80" w:name="Par652"/>
      <w:bookmarkEnd w:id="80"/>
      <w:r>
        <w:t>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w:t>
      </w:r>
      <w:r>
        <w:t>оставщиком по следующим ценовым категориям:</w:t>
      </w:r>
    </w:p>
    <w:p w:rsidR="00000000" w:rsidRDefault="00FC730F">
      <w:pPr>
        <w:pStyle w:val="ConsPlusNormal"/>
        <w:spacing w:before="20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rsidR="00000000" w:rsidRDefault="00FC730F">
      <w:pPr>
        <w:pStyle w:val="ConsPlusNormal"/>
        <w:spacing w:before="200"/>
        <w:ind w:firstLine="540"/>
        <w:jc w:val="both"/>
      </w:pPr>
      <w:r>
        <w:t>вторая ценовая категория - для объемов покупки электрической энергии (мощн</w:t>
      </w:r>
      <w:r>
        <w:t>ости), учет которых осуществляется по зонам суток расчетного периода;</w:t>
      </w:r>
    </w:p>
    <w:p w:rsidR="00000000" w:rsidRDefault="00FC730F">
      <w:pPr>
        <w:pStyle w:val="ConsPlusNormal"/>
        <w:spacing w:before="200"/>
        <w:ind w:firstLine="540"/>
        <w:jc w:val="both"/>
      </w:pPr>
      <w:r>
        <w:t>третья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w:t>
      </w:r>
      <w:r>
        <w:t>ть услуг по передаче электрической энергии определяется по тарифу на услуги по передаче электрической энергии в одноставочном выражении;</w:t>
      </w:r>
    </w:p>
    <w:p w:rsidR="00000000" w:rsidRDefault="00FC730F">
      <w:pPr>
        <w:pStyle w:val="ConsPlusNormal"/>
        <w:spacing w:before="200"/>
        <w:ind w:firstLine="540"/>
        <w:jc w:val="both"/>
      </w:pPr>
      <w:r>
        <w:t xml:space="preserve">четвертая ценовая категория - для объемов покупки электрической энергии (мощности), в отношении которых осуществляется </w:t>
      </w:r>
      <w:r>
        <w:t>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000000" w:rsidRDefault="00FC730F">
      <w:pPr>
        <w:pStyle w:val="ConsPlusNormal"/>
        <w:spacing w:before="200"/>
        <w:ind w:firstLine="540"/>
        <w:jc w:val="both"/>
      </w:pPr>
      <w:r>
        <w:t>пятая ценовая категория - для объемов покупки эле</w:t>
      </w:r>
      <w:r>
        <w:t>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w:t>
      </w:r>
      <w:r>
        <w:t>жении;</w:t>
      </w:r>
    </w:p>
    <w:p w:rsidR="00000000" w:rsidRDefault="00FC730F">
      <w:pPr>
        <w:pStyle w:val="ConsPlusNormal"/>
        <w:spacing w:before="20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w:t>
      </w:r>
      <w:r>
        <w:t>ги по передаче электрической энергии в двухставочном выражении.</w:t>
      </w:r>
    </w:p>
    <w:p w:rsidR="00000000" w:rsidRDefault="00FC730F">
      <w:pPr>
        <w:pStyle w:val="ConsPlusNormal"/>
        <w:spacing w:before="200"/>
        <w:ind w:firstLine="540"/>
        <w:jc w:val="both"/>
      </w:pPr>
      <w:r>
        <w:t>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услуги п</w:t>
      </w:r>
      <w:r>
        <w:t>о передаче электрической энергии, а также предельные уровни нерегулируемых цен дифференцируются по группам (подгруппам) потребителей. Дифференциация предельных уровней нерегулируемых цен на электрическую энергию (мощность) по высокому первому напряжению (В</w:t>
      </w:r>
      <w:r>
        <w:t>Н1) применяется только в отношении четвертой и шестой ценовых категорий.</w:t>
      </w:r>
    </w:p>
    <w:p w:rsidR="00000000" w:rsidRDefault="00FC730F">
      <w:pPr>
        <w:pStyle w:val="ConsPlusNormal"/>
        <w:jc w:val="both"/>
      </w:pPr>
      <w:r>
        <w:t>(в ред. Постановления Правительства РФ от 21.07.2017 N 863)</w:t>
      </w:r>
    </w:p>
    <w:p w:rsidR="00000000" w:rsidRDefault="00FC730F">
      <w:pPr>
        <w:pStyle w:val="ConsPlusNormal"/>
        <w:spacing w:before="200"/>
        <w:ind w:firstLine="540"/>
        <w:jc w:val="both"/>
      </w:pPr>
      <w:r>
        <w:t>В случае если потребитель (покупател</w:t>
      </w:r>
      <w:r>
        <w:t>ь) не уведомил гарантирующего поставщика о согласованной с сетевой организацией в соответствии с Правилами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w:t>
      </w:r>
      <w:r>
        <w:t xml:space="preserve">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w:t>
      </w:r>
      <w:r>
        <w:lastRenderedPageBreak/>
        <w:t>предельных уровней нерегулируемых цен отнесение данного потребителя (покупа</w:t>
      </w:r>
      <w:r>
        <w:t>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w:t>
      </w:r>
      <w:r>
        <w:t>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w:t>
      </w:r>
      <w:r>
        <w:t>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w:t>
      </w:r>
      <w:r>
        <w:t>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rsidR="00000000" w:rsidRDefault="00FC730F">
      <w:pPr>
        <w:pStyle w:val="ConsPlusNormal"/>
        <w:jc w:val="both"/>
      </w:pPr>
      <w:r>
        <w:t>(абзац введен Постановлением Правительства</w:t>
      </w:r>
      <w:r>
        <w:t xml:space="preserve"> РФ от 30.12.2012 N 1482)</w:t>
      </w:r>
    </w:p>
    <w:p w:rsidR="00000000" w:rsidRDefault="00FC730F">
      <w:pPr>
        <w:pStyle w:val="ConsPlusNormal"/>
        <w:spacing w:before="200"/>
        <w:ind w:firstLine="540"/>
        <w:jc w:val="both"/>
      </w:pPr>
      <w:r>
        <w:t xml:space="preserve">87. Гарантирующие поставщики рассчитывают значения предельных уровней нерегулируемых цен с учетом особенностей, предусмотренных </w:t>
      </w:r>
      <w:hyperlink w:anchor="Par791" w:tooltip="96. Устанавливаются следующие особенности определения и применения гарантирующим поставщиком предельных уровней нерегулируемых цен:" w:history="1">
        <w:r>
          <w:rPr>
            <w:color w:val="0000FF"/>
          </w:rPr>
          <w:t>пунктом 96</w:t>
        </w:r>
      </w:hyperlink>
      <w: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Правилам определения и применения гарантирую</w:t>
      </w:r>
      <w:r>
        <w:t>щими поставщиками нерегулируемых цен на электрическую энергию (мощность), утвержденным постановлением Правительства Российской Федерации от 29 декабря 2011 г. N 1179.</w:t>
      </w:r>
    </w:p>
    <w:p w:rsidR="00000000" w:rsidRDefault="00FC730F">
      <w:pPr>
        <w:pStyle w:val="ConsPlusNormal"/>
        <w:spacing w:before="200"/>
        <w:ind w:firstLine="540"/>
        <w:jc w:val="both"/>
      </w:pPr>
      <w:bookmarkStart w:id="81" w:name="Par664"/>
      <w:bookmarkEnd w:id="81"/>
      <w:r>
        <w:t>88. Предельный уровень нерегулируемых цен для первой ценовой категории гарант</w:t>
      </w:r>
      <w:r>
        <w:t>ирующий поставщик рассчитывает в соответствии со следующей структурой нерегулируемой цены:</w:t>
      </w:r>
    </w:p>
    <w:p w:rsidR="00000000" w:rsidRDefault="00FC730F">
      <w:pPr>
        <w:pStyle w:val="ConsPlusNormal"/>
        <w:spacing w:before="200"/>
        <w:ind w:firstLine="540"/>
        <w:jc w:val="both"/>
      </w:pPr>
      <w:r>
        <w:t>средневзвешенная нерегулируемая цена на электрическую энергию (мощность);</w:t>
      </w:r>
    </w:p>
    <w:p w:rsidR="00000000" w:rsidRDefault="00FC730F">
      <w:pPr>
        <w:pStyle w:val="ConsPlusNormal"/>
        <w:spacing w:before="200"/>
        <w:ind w:firstLine="540"/>
        <w:jc w:val="both"/>
      </w:pPr>
      <w:r>
        <w:t>одноставочный тариф на услуги по передаче электрической энергии с учетом стоимости норматив</w:t>
      </w:r>
      <w:r>
        <w:t>ных технологических потерь электрической энергии в электрических сетях;</w:t>
      </w:r>
    </w:p>
    <w:p w:rsidR="00000000" w:rsidRDefault="00FC730F">
      <w:pPr>
        <w:pStyle w:val="ConsPlusNormal"/>
        <w:spacing w:before="200"/>
        <w:ind w:firstLine="540"/>
        <w:jc w:val="both"/>
      </w:pPr>
      <w:r>
        <w:t>сбытовая надбавка гарантирующего поставщика;</w:t>
      </w:r>
    </w:p>
    <w:p w:rsidR="00000000" w:rsidRDefault="00FC730F">
      <w:pPr>
        <w:pStyle w:val="ConsPlusNormal"/>
        <w:spacing w:before="200"/>
        <w:ind w:firstLine="540"/>
        <w:jc w:val="both"/>
      </w:pPr>
      <w:r>
        <w:t>плата за иные услуги, оказание которых является неотъемлемой частью процесса поставки электрической энергии потребителям, определяемая гара</w:t>
      </w:r>
      <w:r>
        <w:t xml:space="preserve">нтирующим поставщиком в соответствии с </w:t>
      </w:r>
      <w:hyperlink w:anchor="Par866"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history="1">
        <w:r>
          <w:rPr>
            <w:color w:val="0000FF"/>
          </w:rPr>
          <w:t>пунктом 101</w:t>
        </w:r>
      </w:hyperlink>
      <w:r>
        <w:t xml:space="preserve"> настоящего документа.</w:t>
      </w:r>
    </w:p>
    <w:p w:rsidR="00000000" w:rsidRDefault="00FC730F">
      <w:pPr>
        <w:pStyle w:val="ConsPlusNormal"/>
        <w:spacing w:before="200"/>
        <w:ind w:firstLine="540"/>
        <w:jc w:val="both"/>
      </w:pPr>
      <w:r>
        <w:t>Указанные составляющие предельного уровня нерегулируемых цен определяются в рублях за мегаватт-час.</w:t>
      </w:r>
    </w:p>
    <w:p w:rsidR="00000000" w:rsidRDefault="00FC730F">
      <w:pPr>
        <w:pStyle w:val="ConsPlusNormal"/>
        <w:spacing w:before="200"/>
        <w:ind w:firstLine="540"/>
        <w:jc w:val="both"/>
      </w:pPr>
      <w:r>
        <w:t>Предельный уровень нерегулируемых цен для первой цен</w:t>
      </w:r>
      <w:r>
        <w:t>овой категории определяется в одноставочном выражении как сумма указанных составляющих предельного уровня нерегулируемых цен.</w:t>
      </w:r>
    </w:p>
    <w:p w:rsidR="00000000" w:rsidRDefault="00FC730F">
      <w:pPr>
        <w:pStyle w:val="ConsPlusNormal"/>
        <w:spacing w:before="200"/>
        <w:ind w:firstLine="540"/>
        <w:jc w:val="both"/>
      </w:pPr>
      <w:r>
        <w:t xml:space="preserve">Средневзвешенная нерегулируемая цена электрической энергии (мощности), используемая для расчета предельного уровня нерегулируемой </w:t>
      </w:r>
      <w:r>
        <w:t>цены для первой ценовой категории, рассчитывается гарантирующим поставщиком как сумма следующих величин:</w:t>
      </w:r>
    </w:p>
    <w:p w:rsidR="00000000" w:rsidRDefault="00FC730F">
      <w:pPr>
        <w:pStyle w:val="ConsPlusNormal"/>
        <w:spacing w:before="200"/>
        <w:ind w:firstLine="540"/>
        <w:jc w:val="both"/>
      </w:pPr>
      <w:r>
        <w:t>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w:t>
      </w:r>
      <w:r>
        <w:t xml:space="preserve">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anchor="Par853"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history="1">
        <w:r>
          <w:rPr>
            <w:color w:val="0000FF"/>
          </w:rPr>
          <w:t>пунктом 100</w:t>
        </w:r>
      </w:hyperlink>
      <w:r>
        <w:t xml:space="preserve"> настоящего документа;</w:t>
      </w:r>
    </w:p>
    <w:p w:rsidR="00000000" w:rsidRDefault="00FC730F">
      <w:pPr>
        <w:pStyle w:val="ConsPlusNormal"/>
        <w:spacing w:before="200"/>
        <w:ind w:firstLine="540"/>
        <w:jc w:val="both"/>
      </w:pPr>
      <w:r>
        <w:t>произведение средневзвешенной нерегулируемой ц</w:t>
      </w:r>
      <w:r>
        <w:t xml:space="preserve">ены на мощность на оптовом рынке, определенной коммерческим оператором для соответствующего гарантирующего поставщика в соответствии с </w:t>
      </w:r>
      <w:hyperlink w:anchor="Par853"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history="1">
        <w:r>
          <w:rPr>
            <w:color w:val="0000FF"/>
          </w:rPr>
          <w:t>пунктом 100</w:t>
        </w:r>
      </w:hyperlink>
      <w:r>
        <w:t xml:space="preserve"> настоящего документа, и коэффициента оплаты мощности потребителями (покупателями</w:t>
      </w:r>
      <w:r>
        <w:t>), осуществляющими расчеты по первой ценовой категории.</w:t>
      </w:r>
    </w:p>
    <w:p w:rsidR="00000000" w:rsidRDefault="00FC730F">
      <w:pPr>
        <w:pStyle w:val="ConsPlusNormal"/>
        <w:spacing w:before="200"/>
        <w:ind w:firstLine="540"/>
        <w:jc w:val="both"/>
      </w:pPr>
      <w:r>
        <w:t>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p>
    <w:p w:rsidR="00000000" w:rsidRDefault="00FC730F">
      <w:pPr>
        <w:pStyle w:val="ConsPlusNormal"/>
        <w:spacing w:before="200"/>
        <w:ind w:firstLine="540"/>
        <w:jc w:val="both"/>
      </w:pPr>
      <w:r>
        <w:lastRenderedPageBreak/>
        <w:t>положительная раз</w:t>
      </w:r>
      <w:r>
        <w:t>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Правилами оптового рынка, и величины мощности, соответствующей</w:t>
      </w:r>
      <w:r>
        <w:t xml:space="preserve"> покупке электрической энергии гарантирующим поставщиком у производителей электрической энергии (мощности) на розничных рынках для поставки своим потребителям (покупателям), энергопринимающие устройства которых расположены в зоне деятельности гарантирующег</w:t>
      </w:r>
      <w:r>
        <w:t>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w:t>
      </w:r>
      <w:r>
        <w:t>ми к нему категориями потребителей;</w:t>
      </w:r>
    </w:p>
    <w:p w:rsidR="00000000" w:rsidRDefault="00FC730F">
      <w:pPr>
        <w:pStyle w:val="ConsPlusNormal"/>
        <w:spacing w:before="200"/>
        <w:ind w:firstLine="540"/>
        <w:jc w:val="both"/>
      </w:pPr>
      <w:r>
        <w:t>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Правилами оптового рынка, и объема</w:t>
      </w:r>
      <w:r>
        <w:t xml:space="preserve"> покупки электрической энергии гарантирующим поставщиком у производителей электрической энергии (мощности) на розничных рынках для поставки своим потребителям (покупателям), энергопринимающие устройства которых расположены в зоне деятельности гарантирующег</w:t>
      </w:r>
      <w:r>
        <w:t>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w:t>
      </w:r>
      <w:r>
        <w:t>яется положительной, коэффициент оплаты мощности потребителями (покупателями), осуществляющими расчеты по первой ценовой категории, принимается равным нулю.</w:t>
      </w:r>
    </w:p>
    <w:p w:rsidR="00000000" w:rsidRDefault="00FC730F">
      <w:pPr>
        <w:pStyle w:val="ConsPlusNormal"/>
        <w:spacing w:before="200"/>
        <w:ind w:firstLine="540"/>
        <w:jc w:val="both"/>
      </w:pPr>
      <w:r>
        <w:t>Величина мощности, соответствующая покупке электрической энергии гарантирующим поставщиком у произв</w:t>
      </w:r>
      <w:r>
        <w:t>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w:t>
      </w:r>
      <w:r>
        <w:t xml:space="preserve"> арифметическое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hyperlink w:anchor="Par781" w:tooltip="95. Предельные уровни нерегулируемых цен для третьей - шестой ценовых категорий применяются в следующем порядке:" w:history="1">
        <w:r>
          <w:rPr>
            <w:color w:val="0000FF"/>
          </w:rPr>
          <w:t>пункте 95</w:t>
        </w:r>
      </w:hyperlink>
      <w:r>
        <w:t xml:space="preserve"> настоящего документа, которые публикуются коммерческим оператором оптового рынка в соответствии с Правилами оптового рынка.</w:t>
      </w:r>
    </w:p>
    <w:p w:rsidR="00000000" w:rsidRDefault="00FC730F">
      <w:pPr>
        <w:pStyle w:val="ConsPlusNormal"/>
        <w:spacing w:before="200"/>
        <w:ind w:firstLine="540"/>
        <w:jc w:val="both"/>
      </w:pPr>
      <w:r>
        <w:t>Величина мощности, соответствующая</w:t>
      </w:r>
      <w:r>
        <w:t xml:space="preserve">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w:t>
      </w:r>
      <w:r>
        <w:t xml:space="preserve"> объемы производства электрической энергии, определяется расчетным способом в соответствии с </w:t>
      </w:r>
      <w:hyperlink w:anchor="Par1087"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FC730F">
      <w:pPr>
        <w:pStyle w:val="ConsPlusNormal"/>
        <w:spacing w:before="200"/>
        <w:ind w:firstLine="540"/>
        <w:jc w:val="both"/>
      </w:pPr>
      <w:r>
        <w:t>При определении коэффициента оплаты мощности потре</w:t>
      </w:r>
      <w:r>
        <w:t xml:space="preserve">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w:t>
      </w:r>
      <w:r>
        <w:t xml:space="preserve">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w:t>
      </w:r>
      <w:r>
        <w:t>рынке. При этом с 1 января 2016 г.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мощность объектов (частей объектов) по про</w:t>
      </w:r>
      <w:r>
        <w:t>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нераспространении на них требования о реализации электри</w:t>
      </w:r>
      <w:r>
        <w:t>ческой энергии (мощности) только на оптовом рынке.</w:t>
      </w:r>
    </w:p>
    <w:p w:rsidR="00000000" w:rsidRDefault="00FC730F">
      <w:pPr>
        <w:pStyle w:val="ConsPlusNormal"/>
        <w:jc w:val="both"/>
      </w:pPr>
      <w:r>
        <w:t>(в ред. Постановлений Правительства РФ от 27.08.2013 N 743, от 28.02.2015 N 183, от 07.07.2017 N 810)</w:t>
      </w:r>
    </w:p>
    <w:p w:rsidR="00000000" w:rsidRDefault="00FC730F">
      <w:pPr>
        <w:pStyle w:val="ConsPlusNormal"/>
        <w:spacing w:before="200"/>
        <w:ind w:firstLine="540"/>
        <w:jc w:val="both"/>
      </w:pPr>
      <w:r>
        <w:t>Объем потребления электрической энергии (мощности) населением и приравненными к нему категориями потреб</w:t>
      </w:r>
      <w:r>
        <w:t>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w:t>
      </w:r>
      <w:r>
        <w:t xml:space="preserve">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До 1 января 2013 г. объем </w:t>
      </w:r>
      <w:r>
        <w:lastRenderedPageBreak/>
        <w:t>потребления мощности населением и приравненными к нему категор</w:t>
      </w:r>
      <w:r>
        <w:t>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w:t>
      </w:r>
      <w:r>
        <w:t>еской системы России по субъектам Российской Федерации.</w:t>
      </w:r>
    </w:p>
    <w:p w:rsidR="00000000" w:rsidRDefault="00FC730F">
      <w:pPr>
        <w:pStyle w:val="ConsPlusNormal"/>
        <w:spacing w:before="200"/>
        <w:ind w:firstLine="540"/>
        <w:jc w:val="both"/>
      </w:pPr>
      <w:r>
        <w:t>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w:t>
      </w:r>
      <w:r>
        <w:t>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w:t>
      </w:r>
      <w:r>
        <w:t xml:space="preserve">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Правил</w:t>
      </w:r>
      <w:r>
        <w:t>ами определения и применения гарантирующими поставщиками нерегулируемых цен на электрическую энергию (мощность) и Правилами оптового рынка.</w:t>
      </w:r>
    </w:p>
    <w:p w:rsidR="00000000" w:rsidRDefault="00FC730F">
      <w:pPr>
        <w:pStyle w:val="ConsPlusNormal"/>
        <w:spacing w:before="200"/>
        <w:ind w:firstLine="540"/>
        <w:jc w:val="both"/>
      </w:pPr>
      <w:r>
        <w:t xml:space="preserve">Величина мощности, оплачиваемой на розничном рынке потребителями (покупателями), осуществляющими расчеты по третьей </w:t>
      </w:r>
      <w:r>
        <w:t>-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w:t>
      </w:r>
      <w:r>
        <w:t xml:space="preserve">оответствии с </w:t>
      </w:r>
      <w:hyperlink w:anchor="Par781" w:tooltip="95. Предельные уровни нерегулируемых цен для третьей - шестой ценовых категорий применяются в следующем порядке:" w:history="1">
        <w:r>
          <w:rPr>
            <w:color w:val="0000FF"/>
          </w:rPr>
          <w:t>пунктом 95</w:t>
        </w:r>
      </w:hyperlink>
      <w:r>
        <w:t xml:space="preserve"> настоящего документа величин мощности, оплачиваемой потребителями (покупателями), осуществ</w:t>
      </w:r>
      <w:r>
        <w:t>ляющими расчеты по третьей - шестой ценовым категориям.</w:t>
      </w:r>
    </w:p>
    <w:p w:rsidR="00000000" w:rsidRDefault="00FC730F">
      <w:pPr>
        <w:pStyle w:val="ConsPlusNormal"/>
        <w:spacing w:before="200"/>
        <w:ind w:firstLine="540"/>
        <w:jc w:val="both"/>
      </w:pPr>
      <w:r>
        <w:t>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w:t>
      </w:r>
      <w:r>
        <w:t xml:space="preserve"> в соответствии с </w:t>
      </w:r>
      <w:hyperlink w:anchor="Par1087" w:tooltip="X. Правила организации учета электрической энергии" w:history="1">
        <w:r>
          <w:rPr>
            <w:color w:val="0000FF"/>
          </w:rPr>
          <w:t>разделом X</w:t>
        </w:r>
      </w:hyperlink>
      <w:r>
        <w:t xml:space="preserve"> настоящего документа и используемых при расчете цены.</w:t>
      </w:r>
    </w:p>
    <w:p w:rsidR="00000000" w:rsidRDefault="00FC730F">
      <w:pPr>
        <w:pStyle w:val="ConsPlusNormal"/>
        <w:spacing w:before="200"/>
        <w:ind w:firstLine="540"/>
        <w:jc w:val="both"/>
      </w:pPr>
      <w:r>
        <w:t>Средневзвешенная нерегулируемая цена на электрическую энергию (мощность) в отношении потребит</w:t>
      </w:r>
      <w:r>
        <w:t>елей (покупателей), осуществляющих расчеты по первой ценовой категории, определяется за расчетный период в соответствии с Правилами определения и применения гарантирующими поставщиками нерегулируемых цен на электрическую энергию (мощность) с учетом данных,</w:t>
      </w:r>
      <w:r>
        <w:t xml:space="preserve"> которые относятся к предыдущим расчетным периодам, в следующих случаях:</w:t>
      </w:r>
    </w:p>
    <w:p w:rsidR="00000000" w:rsidRDefault="00FC730F">
      <w:pPr>
        <w:pStyle w:val="ConsPlusNormal"/>
        <w:spacing w:before="200"/>
        <w:ind w:firstLine="540"/>
        <w:jc w:val="both"/>
      </w:pPr>
      <w:r>
        <w:t>изменение объемов покупки либо ценовой категории потребителя (покупателя) гарантирующего поставщика на основании решения суда;</w:t>
      </w:r>
    </w:p>
    <w:p w:rsidR="00000000" w:rsidRDefault="00FC730F">
      <w:pPr>
        <w:pStyle w:val="ConsPlusNormal"/>
        <w:spacing w:before="200"/>
        <w:ind w:firstLine="540"/>
        <w:jc w:val="both"/>
      </w:pPr>
      <w:r>
        <w:t>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p w:rsidR="00000000" w:rsidRDefault="00FC730F">
      <w:pPr>
        <w:pStyle w:val="ConsPlusNormal"/>
        <w:jc w:val="both"/>
      </w:pPr>
      <w:r>
        <w:t>(абзац введен Постановлением Правительства РФ от 23.01.2015 N 47)</w:t>
      </w:r>
    </w:p>
    <w:p w:rsidR="00000000" w:rsidRDefault="00FC730F">
      <w:pPr>
        <w:pStyle w:val="ConsPlusNormal"/>
        <w:spacing w:before="200"/>
        <w:ind w:firstLine="540"/>
        <w:jc w:val="both"/>
      </w:pPr>
      <w:r>
        <w:t xml:space="preserve">выявление </w:t>
      </w:r>
      <w:r>
        <w:t xml:space="preserve">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anchor="Par1087"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FC730F">
      <w:pPr>
        <w:pStyle w:val="ConsPlusNormal"/>
        <w:spacing w:before="200"/>
        <w:ind w:firstLine="540"/>
        <w:jc w:val="both"/>
      </w:pPr>
      <w:r>
        <w:t>из</w:t>
      </w:r>
      <w:r>
        <w:t>менение составляющих предельных уровней нерегулируемых цен и иных параметров расчета, указанных в пунктах 183 и 184 Правил оптового рынка, в соответствии с порядком, установленным договором о присоединении к торговой системе оптового рынка, в случае если э</w:t>
      </w:r>
      <w:r>
        <w:t>ти изменения не были учтены при определении составляющих предельных уровней нерегулируемых цен и иных параметров расчета, указанных в пунктах 183 и 184 Правил оптового рынка, за расчетный период.</w:t>
      </w:r>
    </w:p>
    <w:p w:rsidR="00000000" w:rsidRDefault="00FC730F">
      <w:pPr>
        <w:pStyle w:val="ConsPlusNormal"/>
        <w:spacing w:before="200"/>
        <w:ind w:firstLine="540"/>
        <w:jc w:val="both"/>
      </w:pPr>
      <w:r>
        <w:t>Средневзвешенные нерегулируемые цены электрической энергии (</w:t>
      </w:r>
      <w:r>
        <w:t>мощности) за предыдущие расчетные периоды изменению и перерасчету не подлежат.</w:t>
      </w:r>
    </w:p>
    <w:p w:rsidR="00000000" w:rsidRDefault="00FC730F">
      <w:pPr>
        <w:pStyle w:val="ConsPlusNormal"/>
        <w:spacing w:before="200"/>
        <w:ind w:firstLine="540"/>
        <w:jc w:val="both"/>
      </w:pPr>
      <w:r>
        <w:t>До 1 июля 2013 г. при определении предельного уровня нерегулируемых цен для первой ценовой категории гарантирующий поставщик применяет минимальную из следующих цен:</w:t>
      </w:r>
    </w:p>
    <w:p w:rsidR="00000000" w:rsidRDefault="00FC730F">
      <w:pPr>
        <w:pStyle w:val="ConsPlusNormal"/>
        <w:spacing w:before="200"/>
        <w:ind w:firstLine="540"/>
        <w:jc w:val="both"/>
      </w:pPr>
      <w:r>
        <w:t>определенная</w:t>
      </w:r>
      <w:r>
        <w:t xml:space="preserve"> в соответствии с настоящим пунктом средневзвешенная нерегулируемая цена на электрическую энергию (мощность);</w:t>
      </w:r>
    </w:p>
    <w:p w:rsidR="00000000" w:rsidRDefault="00FC730F">
      <w:pPr>
        <w:pStyle w:val="ConsPlusNormal"/>
        <w:spacing w:before="200"/>
        <w:ind w:firstLine="540"/>
        <w:jc w:val="both"/>
      </w:pPr>
      <w:r>
        <w:lastRenderedPageBreak/>
        <w:t>средневзвешенная нерегулируемая цена на электрическую энергию (мощность), рассчитываемая как сумма средневзвешенной нерегулируемой цены на электри</w:t>
      </w:r>
      <w:r>
        <w:t xml:space="preserve">ческую энергию на оптовом рынке, определяемой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anchor="Par853"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history="1">
        <w:r>
          <w:rPr>
            <w:color w:val="0000FF"/>
          </w:rPr>
          <w:t>пунктом 100</w:t>
        </w:r>
      </w:hyperlink>
      <w:r>
        <w:t xml:space="preserve"> настоящего документа, и произведения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anchor="Par853"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history="1">
        <w:r>
          <w:rPr>
            <w:color w:val="0000FF"/>
          </w:rPr>
          <w:t>пунктом 100</w:t>
        </w:r>
      </w:hyperlink>
      <w:r>
        <w:t xml:space="preserve"> настоящего документа, и коэффициента оплаты мощности, равного 0,002087.</w:t>
      </w:r>
    </w:p>
    <w:p w:rsidR="00000000" w:rsidRDefault="00FC730F">
      <w:pPr>
        <w:pStyle w:val="ConsPlusNormal"/>
        <w:spacing w:before="200"/>
        <w:ind w:firstLine="540"/>
        <w:jc w:val="both"/>
      </w:pPr>
      <w:r>
        <w:t>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w:t>
      </w:r>
      <w:r>
        <w:t>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Правилами определения и применения гарантирующими поставщиками нерегулируемых ц</w:t>
      </w:r>
      <w:r>
        <w:t>ен на электрическую энергию (мощность).</w:t>
      </w:r>
    </w:p>
    <w:p w:rsidR="00000000" w:rsidRDefault="00FC730F">
      <w:pPr>
        <w:pStyle w:val="ConsPlusNormal"/>
        <w:spacing w:before="200"/>
        <w:ind w:firstLine="540"/>
        <w:jc w:val="both"/>
      </w:pPr>
      <w:r>
        <w:t>89. Предельный уровень нерегулируемых цен для второй ценовой категории гарантирующий поставщик рассчитывает в соответствии со следующей структурой нерегулируемой цены:</w:t>
      </w:r>
    </w:p>
    <w:p w:rsidR="00000000" w:rsidRDefault="00FC730F">
      <w:pPr>
        <w:pStyle w:val="ConsPlusNormal"/>
        <w:spacing w:before="200"/>
        <w:ind w:firstLine="540"/>
        <w:jc w:val="both"/>
      </w:pPr>
      <w:r>
        <w:t>дифференцированная по зонам суток расчетного пер</w:t>
      </w:r>
      <w:r>
        <w:t>иода средневзвешенная нерегулируемая цена на электрическую энергию (мощность) на оптовом рынке;</w:t>
      </w:r>
    </w:p>
    <w:p w:rsidR="00000000" w:rsidRDefault="00FC730F">
      <w:pPr>
        <w:pStyle w:val="ConsPlusNormal"/>
        <w:spacing w:before="200"/>
        <w:ind w:firstLine="540"/>
        <w:jc w:val="both"/>
      </w:pPr>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w:t>
      </w:r>
      <w:r>
        <w:t>х;</w:t>
      </w:r>
    </w:p>
    <w:p w:rsidR="00000000" w:rsidRDefault="00FC730F">
      <w:pPr>
        <w:pStyle w:val="ConsPlusNormal"/>
        <w:spacing w:before="200"/>
        <w:ind w:firstLine="540"/>
        <w:jc w:val="both"/>
      </w:pPr>
      <w:r>
        <w:t>сбытовая надбавка гарантирующего поставщика;</w:t>
      </w:r>
    </w:p>
    <w:p w:rsidR="00000000" w:rsidRDefault="00FC730F">
      <w:pPr>
        <w:pStyle w:val="ConsPlusNormal"/>
        <w:spacing w:before="200"/>
        <w:ind w:firstLine="540"/>
        <w:jc w:val="both"/>
      </w:pPr>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ar866"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history="1">
        <w:r>
          <w:rPr>
            <w:color w:val="0000FF"/>
          </w:rPr>
          <w:t>пун</w:t>
        </w:r>
        <w:r>
          <w:rPr>
            <w:color w:val="0000FF"/>
          </w:rPr>
          <w:t>ктом 101</w:t>
        </w:r>
      </w:hyperlink>
      <w:r>
        <w:t xml:space="preserve"> настоящего документа.</w:t>
      </w:r>
    </w:p>
    <w:p w:rsidR="00000000" w:rsidRDefault="00FC730F">
      <w:pPr>
        <w:pStyle w:val="ConsPlusNormal"/>
        <w:spacing w:before="200"/>
        <w:ind w:firstLine="540"/>
        <w:jc w:val="both"/>
      </w:pPr>
      <w:r>
        <w:t>Указанные составляющие предельного уровня нерегулируемых цен определяются в рублях за мегаватт-час.</w:t>
      </w:r>
    </w:p>
    <w:p w:rsidR="00000000" w:rsidRDefault="00FC730F">
      <w:pPr>
        <w:pStyle w:val="ConsPlusNormal"/>
        <w:spacing w:before="200"/>
        <w:ind w:firstLine="540"/>
        <w:jc w:val="both"/>
      </w:pPr>
      <w:r>
        <w:t>Предельный уровень нерегулируемых цен для второй ценовой категории дифференцируется по зонам суток расчетного периода и оп</w:t>
      </w:r>
      <w:r>
        <w:t>ределяется в одноставочном выражении как сумма указанных составляющих предельного уровня нерегулируемых цен.</w:t>
      </w:r>
    </w:p>
    <w:p w:rsidR="00000000" w:rsidRDefault="00FC730F">
      <w:pPr>
        <w:pStyle w:val="ConsPlusNormal"/>
        <w:spacing w:before="200"/>
        <w:ind w:firstLine="540"/>
        <w:jc w:val="both"/>
      </w:pPr>
      <w:r>
        <w:t>Отнесение часов расчетного периода к зонам суток производится в соответствии с решением федерального органа исполнительной власти в области регулир</w:t>
      </w:r>
      <w:r>
        <w:t>ования тарифов об интервалах тарифных зон суток.</w:t>
      </w:r>
    </w:p>
    <w:p w:rsidR="00000000" w:rsidRDefault="00FC730F">
      <w:pPr>
        <w:pStyle w:val="ConsPlusNormal"/>
        <w:spacing w:before="200"/>
        <w:ind w:firstLine="540"/>
        <w:jc w:val="both"/>
      </w:pPr>
      <w:r>
        <w:t>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w:t>
      </w:r>
      <w:r>
        <w:t>у покупки электрической энергии потребителем (покупателем)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w:t>
      </w:r>
      <w:r>
        <w:t xml:space="preserve"> приравненными к нему категориями потребителей. При этом для второй ценовой категории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w:t>
      </w:r>
      <w:r>
        <w:t>ждой зоне суток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w:t>
      </w:r>
      <w:r>
        <w:t xml:space="preserve"> за расчетный период в фактическом совокупном объеме покупки электрической энергии потребителем (покупателем) за расчетный период.</w:t>
      </w:r>
    </w:p>
    <w:p w:rsidR="00000000" w:rsidRDefault="00FC730F">
      <w:pPr>
        <w:pStyle w:val="ConsPlusNormal"/>
        <w:spacing w:before="200"/>
        <w:ind w:firstLine="540"/>
        <w:jc w:val="both"/>
      </w:pPr>
      <w:r>
        <w:t>91. Предельный уровень нерегулируемых цен для третьей ценовой категории гарантирующий поставщик рассчитывает в соответствии с</w:t>
      </w:r>
      <w:r>
        <w:t>о следующей структурой нерегулируемой цены:</w:t>
      </w:r>
    </w:p>
    <w:p w:rsidR="00000000" w:rsidRDefault="00FC730F">
      <w:pPr>
        <w:pStyle w:val="ConsPlusNormal"/>
        <w:spacing w:before="200"/>
        <w:ind w:firstLine="540"/>
        <w:jc w:val="both"/>
      </w:pPr>
      <w:bookmarkStart w:id="82" w:name="Par706"/>
      <w:bookmarkEnd w:id="82"/>
      <w:r>
        <w:t xml:space="preserve">дифференцированная по часам расчетного периода нерегулируемая цена на электрическую энергию </w:t>
      </w:r>
      <w:r>
        <w:lastRenderedPageBreak/>
        <w:t>на оптовом рынке, определяемая по результатам конкурентных отборов на сутки вперед и для балансирования сист</w:t>
      </w:r>
      <w:r>
        <w:t>емы;</w:t>
      </w:r>
    </w:p>
    <w:p w:rsidR="00000000" w:rsidRDefault="00FC730F">
      <w:pPr>
        <w:pStyle w:val="ConsPlusNormal"/>
        <w:spacing w:before="200"/>
        <w:ind w:firstLine="540"/>
        <w:jc w:val="both"/>
      </w:pPr>
      <w:bookmarkStart w:id="83" w:name="Par707"/>
      <w:bookmarkEnd w:id="83"/>
      <w:r>
        <w:t>средневзвешенная нерегулируемая цена на мощность на оптовом рынке;</w:t>
      </w:r>
    </w:p>
    <w:p w:rsidR="00000000" w:rsidRDefault="00FC730F">
      <w:pPr>
        <w:pStyle w:val="ConsPlusNormal"/>
        <w:spacing w:before="200"/>
        <w:ind w:firstLine="540"/>
        <w:jc w:val="both"/>
      </w:pPr>
      <w:bookmarkStart w:id="84" w:name="Par708"/>
      <w:bookmarkEnd w:id="84"/>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w:t>
      </w:r>
      <w:r>
        <w:t>х;</w:t>
      </w:r>
    </w:p>
    <w:p w:rsidR="00000000" w:rsidRDefault="00FC730F">
      <w:pPr>
        <w:pStyle w:val="ConsPlusNormal"/>
        <w:spacing w:before="200"/>
        <w:ind w:firstLine="540"/>
        <w:jc w:val="both"/>
      </w:pPr>
      <w:r>
        <w:t>сбытовая надбавка гарантирующего поставщика;</w:t>
      </w:r>
    </w:p>
    <w:p w:rsidR="00000000" w:rsidRDefault="00FC730F">
      <w:pPr>
        <w:pStyle w:val="ConsPlusNormal"/>
        <w:spacing w:before="200"/>
        <w:ind w:firstLine="540"/>
        <w:jc w:val="both"/>
      </w:pPr>
      <w:bookmarkStart w:id="85" w:name="Par710"/>
      <w:bookmarkEnd w:id="85"/>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ar866"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history="1">
        <w:r>
          <w:rPr>
            <w:color w:val="0000FF"/>
          </w:rPr>
          <w:t>пунктом 101</w:t>
        </w:r>
      </w:hyperlink>
      <w:r>
        <w:t xml:space="preserve"> настоящего документа.</w:t>
      </w:r>
    </w:p>
    <w:p w:rsidR="00000000" w:rsidRDefault="00FC730F">
      <w:pPr>
        <w:pStyle w:val="ConsPlusNormal"/>
        <w:spacing w:before="200"/>
        <w:ind w:firstLine="540"/>
        <w:jc w:val="both"/>
      </w:pPr>
      <w:r>
        <w:t xml:space="preserve">Указанные в </w:t>
      </w:r>
      <w:hyperlink w:anchor="Par706"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history="1">
        <w:r>
          <w:rPr>
            <w:color w:val="0000FF"/>
          </w:rPr>
          <w:t>абзацах втором</w:t>
        </w:r>
      </w:hyperlink>
      <w:r>
        <w:t xml:space="preserve">, </w:t>
      </w:r>
      <w:hyperlink w:anchor="Par708"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history="1">
        <w:r>
          <w:rPr>
            <w:color w:val="0000FF"/>
          </w:rPr>
          <w:t>четвертом</w:t>
        </w:r>
      </w:hyperlink>
      <w:r>
        <w:t xml:space="preserve"> - </w:t>
      </w:r>
      <w:hyperlink w:anchor="Par710"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history="1">
        <w:r>
          <w:rPr>
            <w:color w:val="0000FF"/>
          </w:rPr>
          <w:t>шестом</w:t>
        </w:r>
      </w:hyperlink>
      <w:r>
        <w:t xml:space="preserve"> настоящего </w:t>
      </w:r>
      <w:r>
        <w:t xml:space="preserve">пункта составляющие предельного уровня нерегулируемых цен определяются в рублях за мегаватт-час. Указанная в </w:t>
      </w:r>
      <w:hyperlink w:anchor="Par707" w:tooltip="средневзвешенная нерегулируемая цена на мощность на оптовом рынке;" w:history="1">
        <w:r>
          <w:rPr>
            <w:color w:val="0000FF"/>
          </w:rPr>
          <w:t>абзаце третьем</w:t>
        </w:r>
      </w:hyperlink>
      <w:r>
        <w:t xml:space="preserve"> настоящего пункта составляющая предел</w:t>
      </w:r>
      <w:r>
        <w:t>ьного уровня нерегулируемых цен определяется в рублях за мегаватт.</w:t>
      </w:r>
    </w:p>
    <w:p w:rsidR="00000000" w:rsidRDefault="00FC730F">
      <w:pPr>
        <w:pStyle w:val="ConsPlusNormal"/>
        <w:jc w:val="both"/>
      </w:pPr>
      <w:r>
        <w:t>(в ред. Постановления Правительства РФ от 21.07.2017 N 863)</w:t>
      </w:r>
    </w:p>
    <w:p w:rsidR="00000000" w:rsidRDefault="00FC730F">
      <w:pPr>
        <w:pStyle w:val="ConsPlusNormal"/>
        <w:spacing w:before="200"/>
        <w:ind w:firstLine="540"/>
        <w:jc w:val="both"/>
      </w:pPr>
      <w:r>
        <w:t>Предельный уровень нерегулируемых цен для третьей ценовой категории включает:</w:t>
      </w:r>
    </w:p>
    <w:p w:rsidR="00000000" w:rsidRDefault="00FC730F">
      <w:pPr>
        <w:pStyle w:val="ConsPlusNormal"/>
        <w:spacing w:before="200"/>
        <w:ind w:firstLine="540"/>
        <w:jc w:val="both"/>
      </w:pPr>
      <w:r>
        <w:t>став</w:t>
      </w:r>
      <w:r>
        <w:t xml:space="preserve">ку за электрическую энергию, величина которой определяется равной сумме составляющих, указанных в </w:t>
      </w:r>
      <w:hyperlink w:anchor="Par706"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history="1">
        <w:r>
          <w:rPr>
            <w:color w:val="0000FF"/>
          </w:rPr>
          <w:t>абзацах втором</w:t>
        </w:r>
      </w:hyperlink>
      <w:r>
        <w:t xml:space="preserve"> и </w:t>
      </w:r>
      <w:hyperlink w:anchor="Par708"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history="1">
        <w:r>
          <w:rPr>
            <w:color w:val="0000FF"/>
          </w:rPr>
          <w:t>четвертом</w:t>
        </w:r>
      </w:hyperlink>
      <w:r>
        <w:t xml:space="preserve"> - </w:t>
      </w:r>
      <w:hyperlink w:anchor="Par710"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history="1">
        <w:r>
          <w:rPr>
            <w:color w:val="0000FF"/>
          </w:rPr>
          <w:t>шестом</w:t>
        </w:r>
      </w:hyperlink>
      <w:r>
        <w:t xml:space="preserve"> настоящего пункта;</w:t>
      </w:r>
    </w:p>
    <w:p w:rsidR="00000000" w:rsidRDefault="00FC730F">
      <w:pPr>
        <w:pStyle w:val="ConsPlusNormal"/>
        <w:spacing w:before="20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ar707" w:tooltip="средневзвешенная нерегулируемая цена на мощность на оптовом рынке;" w:history="1">
        <w:r>
          <w:rPr>
            <w:color w:val="0000FF"/>
          </w:rPr>
          <w:t>абзаце третьем</w:t>
        </w:r>
      </w:hyperlink>
      <w:r>
        <w:t xml:space="preserve"> настоящего пункта.</w:t>
      </w:r>
    </w:p>
    <w:p w:rsidR="00000000" w:rsidRDefault="00FC730F">
      <w:pPr>
        <w:pStyle w:val="ConsPlusNormal"/>
        <w:jc w:val="both"/>
      </w:pPr>
      <w:r>
        <w:t>(в ред. Постановления Правительства РФ от 21.07.2017 N 863)</w:t>
      </w:r>
    </w:p>
    <w:p w:rsidR="00000000" w:rsidRDefault="00FC730F">
      <w:pPr>
        <w:pStyle w:val="ConsPlusNormal"/>
        <w:spacing w:before="200"/>
        <w:ind w:firstLine="540"/>
        <w:jc w:val="both"/>
      </w:pPr>
      <w:r>
        <w:t>92. Предельный уровень нерегулируемых цен для четвертой ценовой категории гарантирующий поставщик рассчитывает в соответствии со следующей структурой</w:t>
      </w:r>
      <w:r>
        <w:t xml:space="preserve"> нерегулируемой цены:</w:t>
      </w:r>
    </w:p>
    <w:p w:rsidR="00000000" w:rsidRDefault="00FC730F">
      <w:pPr>
        <w:pStyle w:val="ConsPlusNormal"/>
        <w:spacing w:before="200"/>
        <w:ind w:firstLine="540"/>
        <w:jc w:val="both"/>
      </w:pPr>
      <w:bookmarkStart w:id="86" w:name="Par718"/>
      <w:bookmarkEnd w:id="86"/>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000000" w:rsidRDefault="00FC730F">
      <w:pPr>
        <w:pStyle w:val="ConsPlusNormal"/>
        <w:spacing w:before="200"/>
        <w:ind w:firstLine="540"/>
        <w:jc w:val="both"/>
      </w:pPr>
      <w:bookmarkStart w:id="87" w:name="Par719"/>
      <w:bookmarkEnd w:id="87"/>
      <w:r>
        <w:t>средн</w:t>
      </w:r>
      <w:r>
        <w:t>евзвешенная нерегулируемая цена на мощность на оптовом рынке;</w:t>
      </w:r>
    </w:p>
    <w:p w:rsidR="00000000" w:rsidRDefault="00FC730F">
      <w:pPr>
        <w:pStyle w:val="ConsPlusNormal"/>
        <w:spacing w:before="200"/>
        <w:ind w:firstLine="540"/>
        <w:jc w:val="both"/>
      </w:pPr>
      <w:bookmarkStart w:id="88" w:name="Par720"/>
      <w:bookmarkEnd w:id="88"/>
      <w: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000000" w:rsidRDefault="00FC730F">
      <w:pPr>
        <w:pStyle w:val="ConsPlusNormal"/>
        <w:spacing w:before="200"/>
        <w:ind w:firstLine="540"/>
        <w:jc w:val="both"/>
      </w:pPr>
      <w:bookmarkStart w:id="89" w:name="Par721"/>
      <w:bookmarkEnd w:id="89"/>
      <w:r>
        <w:t>ставка, отражающая удельную величину расходов на содержание электрических сетей, тарифа на услуги по передаче электрической энергии;</w:t>
      </w:r>
    </w:p>
    <w:p w:rsidR="00000000" w:rsidRDefault="00FC730F">
      <w:pPr>
        <w:pStyle w:val="ConsPlusNormal"/>
        <w:spacing w:before="200"/>
        <w:ind w:firstLine="540"/>
        <w:jc w:val="both"/>
      </w:pPr>
      <w:bookmarkStart w:id="90" w:name="Par722"/>
      <w:bookmarkEnd w:id="90"/>
      <w:r>
        <w:t>сбытовая надбавка гарантирующего поставщика;</w:t>
      </w:r>
    </w:p>
    <w:p w:rsidR="00000000" w:rsidRDefault="00FC730F">
      <w:pPr>
        <w:pStyle w:val="ConsPlusNormal"/>
        <w:spacing w:before="200"/>
        <w:ind w:firstLine="540"/>
        <w:jc w:val="both"/>
      </w:pPr>
      <w:bookmarkStart w:id="91" w:name="Par723"/>
      <w:bookmarkEnd w:id="91"/>
      <w:r>
        <w:t>плата за иные услуги, оказание которых являет</w:t>
      </w:r>
      <w:r>
        <w:t xml:space="preserve">ся неотъемлемой частью процесса поставки электрической энергии потребителям, определяемая гарантирующим поставщиком в соответствии с </w:t>
      </w:r>
      <w:hyperlink w:anchor="Par866"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history="1">
        <w:r>
          <w:rPr>
            <w:color w:val="0000FF"/>
          </w:rPr>
          <w:t>пунктом 101</w:t>
        </w:r>
      </w:hyperlink>
      <w:r>
        <w:t xml:space="preserve"> настоящего документа.</w:t>
      </w:r>
    </w:p>
    <w:p w:rsidR="00000000" w:rsidRDefault="00FC730F">
      <w:pPr>
        <w:pStyle w:val="ConsPlusNormal"/>
        <w:spacing w:before="200"/>
        <w:ind w:firstLine="540"/>
        <w:jc w:val="both"/>
      </w:pPr>
      <w:r>
        <w:t xml:space="preserve">Указанные в </w:t>
      </w:r>
      <w:hyperlink w:anchor="Par718"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history="1">
        <w:r>
          <w:rPr>
            <w:color w:val="0000FF"/>
          </w:rPr>
          <w:t>абзацах втором</w:t>
        </w:r>
      </w:hyperlink>
      <w:r>
        <w:t xml:space="preserve">, </w:t>
      </w:r>
      <w:hyperlink w:anchor="Par720"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history="1">
        <w:r>
          <w:rPr>
            <w:color w:val="0000FF"/>
          </w:rPr>
          <w:t>четвертом</w:t>
        </w:r>
      </w:hyperlink>
      <w:r>
        <w:t xml:space="preserve">, </w:t>
      </w:r>
      <w:hyperlink w:anchor="Par722" w:tooltip="сбытовая надбавка гарантирующего поставщика;" w:history="1">
        <w:r>
          <w:rPr>
            <w:color w:val="0000FF"/>
          </w:rPr>
          <w:t>шестом</w:t>
        </w:r>
      </w:hyperlink>
      <w:r>
        <w:t xml:space="preserve"> и </w:t>
      </w:r>
      <w:hyperlink w:anchor="Par723"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history="1">
        <w:r>
          <w:rPr>
            <w:color w:val="0000FF"/>
          </w:rPr>
          <w:t>седьмом</w:t>
        </w:r>
      </w:hyperlink>
      <w:r>
        <w:t xml:space="preserve"> настоящего пункта </w:t>
      </w:r>
      <w:r>
        <w:t xml:space="preserve">составляющие предельного уровня нерегулируемых цен определяются в рублях за мегаватт-час. Указанные в </w:t>
      </w:r>
      <w:hyperlink w:anchor="Par719" w:tooltip="средневзвешенная нерегулируемая цена на мощность на оптовом рынке;" w:history="1">
        <w:r>
          <w:rPr>
            <w:color w:val="0000FF"/>
          </w:rPr>
          <w:t>абзацах третьем</w:t>
        </w:r>
      </w:hyperlink>
      <w:r>
        <w:t xml:space="preserve"> и </w:t>
      </w:r>
      <w:hyperlink w:anchor="Par721" w:tooltip="ставка, отражающая удельную величину расходов на содержание электрических сетей, тарифа на услуги по передаче электрической энергии;" w:history="1">
        <w:r>
          <w:rPr>
            <w:color w:val="0000FF"/>
          </w:rPr>
          <w:t>пятом</w:t>
        </w:r>
      </w:hyperlink>
      <w:r>
        <w:t xml:space="preserve"> настоящего пункта составляющие предельного уровня нерегулируемых цен определяются в рублях за мегаватт.</w:t>
      </w:r>
    </w:p>
    <w:p w:rsidR="00000000" w:rsidRDefault="00FC730F">
      <w:pPr>
        <w:pStyle w:val="ConsPlusNormal"/>
        <w:jc w:val="both"/>
      </w:pPr>
      <w:r>
        <w:t>(в ред. Постановления Прав</w:t>
      </w:r>
      <w:r>
        <w:t>ительства РФ от 21.07.2017 N 863)</w:t>
      </w:r>
    </w:p>
    <w:p w:rsidR="00000000" w:rsidRDefault="00FC730F">
      <w:pPr>
        <w:pStyle w:val="ConsPlusNormal"/>
        <w:spacing w:before="200"/>
        <w:ind w:firstLine="540"/>
        <w:jc w:val="both"/>
      </w:pPr>
      <w:r>
        <w:t>Предельный уровень нерегулируемых цен для четвертой ценовой категории включает:</w:t>
      </w:r>
    </w:p>
    <w:p w:rsidR="00000000" w:rsidRDefault="00FC730F">
      <w:pPr>
        <w:pStyle w:val="ConsPlusNormal"/>
        <w:spacing w:before="200"/>
        <w:ind w:firstLine="540"/>
        <w:jc w:val="both"/>
      </w:pPr>
      <w:r>
        <w:t xml:space="preserve">ставку за электрическую энергию, величина которой определяется равной сумме составляющих, </w:t>
      </w:r>
      <w:r>
        <w:lastRenderedPageBreak/>
        <w:t xml:space="preserve">указанных в </w:t>
      </w:r>
      <w:hyperlink w:anchor="Par718"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history="1">
        <w:r>
          <w:rPr>
            <w:color w:val="0000FF"/>
          </w:rPr>
          <w:t>абзацах втором</w:t>
        </w:r>
      </w:hyperlink>
      <w:r>
        <w:t xml:space="preserve">, </w:t>
      </w:r>
      <w:hyperlink w:anchor="Par720"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history="1">
        <w:r>
          <w:rPr>
            <w:color w:val="0000FF"/>
          </w:rPr>
          <w:t>четвертом</w:t>
        </w:r>
      </w:hyperlink>
      <w:r>
        <w:t xml:space="preserve">, </w:t>
      </w:r>
      <w:hyperlink w:anchor="Par722" w:tooltip="сбытовая надбавка гарантирующего поставщика;" w:history="1">
        <w:r>
          <w:rPr>
            <w:color w:val="0000FF"/>
          </w:rPr>
          <w:t>шестом</w:t>
        </w:r>
      </w:hyperlink>
      <w:r>
        <w:t xml:space="preserve"> и </w:t>
      </w:r>
      <w:hyperlink w:anchor="Par723"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history="1">
        <w:r>
          <w:rPr>
            <w:color w:val="0000FF"/>
          </w:rPr>
          <w:t>седьмом</w:t>
        </w:r>
      </w:hyperlink>
      <w:r>
        <w:t xml:space="preserve"> настоящего </w:t>
      </w:r>
      <w:r>
        <w:t>пункта;</w:t>
      </w:r>
    </w:p>
    <w:p w:rsidR="00000000" w:rsidRDefault="00FC730F">
      <w:pPr>
        <w:pStyle w:val="ConsPlusNormal"/>
        <w:spacing w:before="20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ar719" w:tooltip="средневзвешенная нерегулируемая цена на мощность на оптовом рынке;" w:history="1">
        <w:r>
          <w:rPr>
            <w:color w:val="0000FF"/>
          </w:rPr>
          <w:t>абзаце третьем</w:t>
        </w:r>
      </w:hyperlink>
      <w:r>
        <w:t xml:space="preserve"> настоящего пу</w:t>
      </w:r>
      <w:r>
        <w:t>нкта;</w:t>
      </w:r>
    </w:p>
    <w:p w:rsidR="00000000" w:rsidRDefault="00FC730F">
      <w:pPr>
        <w:pStyle w:val="ConsPlusNormal"/>
        <w:jc w:val="both"/>
      </w:pPr>
      <w:r>
        <w:t>(в ред. Постановления Правительства РФ от 21.07.2017 N 863)</w:t>
      </w:r>
    </w:p>
    <w:p w:rsidR="00000000" w:rsidRDefault="00FC730F">
      <w:pPr>
        <w:pStyle w:val="ConsPlusNormal"/>
        <w:spacing w:before="20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ar721" w:tooltip="ставка, отражающая удельную величину расходов на содержание электрических сетей, тарифа на услуги по передаче электрической энергии;" w:history="1">
        <w:r>
          <w:rPr>
            <w:color w:val="0000FF"/>
          </w:rPr>
          <w:t>абзаце пятом</w:t>
        </w:r>
      </w:hyperlink>
      <w:r>
        <w:t xml:space="preserve"> настоящего пункта.</w:t>
      </w:r>
    </w:p>
    <w:p w:rsidR="00000000" w:rsidRDefault="00FC730F">
      <w:pPr>
        <w:pStyle w:val="ConsPlusNormal"/>
        <w:spacing w:before="200"/>
        <w:ind w:firstLine="540"/>
        <w:jc w:val="both"/>
      </w:pPr>
      <w:r>
        <w:t>93. Предельный уровень нерегулируемых цен для пятой ценовой категории гарантирующий поставщик рас</w:t>
      </w:r>
      <w:r>
        <w:t>считывает в соответствии со следующей структурой нерегулируемой цены:</w:t>
      </w:r>
    </w:p>
    <w:p w:rsidR="00000000" w:rsidRDefault="00FC730F">
      <w:pPr>
        <w:pStyle w:val="ConsPlusNormal"/>
        <w:spacing w:before="200"/>
        <w:ind w:firstLine="540"/>
        <w:jc w:val="both"/>
      </w:pPr>
      <w:bookmarkStart w:id="92" w:name="Par732"/>
      <w:bookmarkEnd w:id="92"/>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w:t>
      </w:r>
      <w:r>
        <w:t>ам конкурентного отбора ценовых заявок на сутки вперед;</w:t>
      </w:r>
    </w:p>
    <w:p w:rsidR="00000000" w:rsidRDefault="00FC730F">
      <w:pPr>
        <w:pStyle w:val="ConsPlusNormal"/>
        <w:spacing w:before="200"/>
        <w:ind w:firstLine="540"/>
        <w:jc w:val="both"/>
      </w:pPr>
      <w:bookmarkStart w:id="93" w:name="Par733"/>
      <w:bookmarkEnd w:id="93"/>
      <w:r>
        <w:t>средневзвешенная нерегулируемая цена на мощность на оптовом рынке;</w:t>
      </w:r>
    </w:p>
    <w:p w:rsidR="00000000" w:rsidRDefault="00FC730F">
      <w:pPr>
        <w:pStyle w:val="ConsPlusNormal"/>
        <w:spacing w:before="200"/>
        <w:ind w:firstLine="540"/>
        <w:jc w:val="both"/>
      </w:pPr>
      <w:bookmarkStart w:id="94" w:name="Par734"/>
      <w:bookmarkEnd w:id="94"/>
      <w:r>
        <w:t>дифференцированная по часам расчетного периода нерегулируемая цена на электрическую энергию на оптовом рынке,</w:t>
      </w:r>
      <w:r>
        <w:t xml:space="preserve">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000000" w:rsidRDefault="00FC730F">
      <w:pPr>
        <w:pStyle w:val="ConsPlusNormal"/>
        <w:spacing w:before="200"/>
        <w:ind w:firstLine="540"/>
        <w:jc w:val="both"/>
      </w:pPr>
      <w:bookmarkStart w:id="95" w:name="Par735"/>
      <w:bookmarkEnd w:id="95"/>
      <w:r>
        <w:t>дифференцированная по часам расчетного периода нерег</w:t>
      </w:r>
      <w:r>
        <w:t>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000000" w:rsidRDefault="00FC730F">
      <w:pPr>
        <w:pStyle w:val="ConsPlusNormal"/>
        <w:spacing w:before="200"/>
        <w:ind w:firstLine="540"/>
        <w:jc w:val="both"/>
      </w:pPr>
      <w:bookmarkStart w:id="96" w:name="Par736"/>
      <w:bookmarkEnd w:id="96"/>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w:t>
      </w:r>
      <w:r>
        <w:t>ынка за расчетный период;</w:t>
      </w:r>
    </w:p>
    <w:p w:rsidR="00000000" w:rsidRDefault="00FC730F">
      <w:pPr>
        <w:pStyle w:val="ConsPlusNormal"/>
        <w:spacing w:before="200"/>
        <w:ind w:firstLine="540"/>
        <w:jc w:val="both"/>
      </w:pPr>
      <w:bookmarkStart w:id="97" w:name="Par737"/>
      <w:bookmarkEnd w:id="97"/>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w:t>
      </w:r>
      <w:r>
        <w:t>я коммерческим оператором оптового рынка за расчетный период;</w:t>
      </w:r>
    </w:p>
    <w:p w:rsidR="00000000" w:rsidRDefault="00FC730F">
      <w:pPr>
        <w:pStyle w:val="ConsPlusNormal"/>
        <w:spacing w:before="200"/>
        <w:ind w:firstLine="540"/>
        <w:jc w:val="both"/>
      </w:pPr>
      <w:bookmarkStart w:id="98" w:name="Par738"/>
      <w:bookmarkEnd w:id="98"/>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000000" w:rsidRDefault="00FC730F">
      <w:pPr>
        <w:pStyle w:val="ConsPlusNormal"/>
        <w:spacing w:before="200"/>
        <w:ind w:firstLine="540"/>
        <w:jc w:val="both"/>
      </w:pPr>
      <w:r>
        <w:t>сбытовая надбавка г</w:t>
      </w:r>
      <w:r>
        <w:t>арантирующего поставщика;</w:t>
      </w:r>
    </w:p>
    <w:p w:rsidR="00000000" w:rsidRDefault="00FC730F">
      <w:pPr>
        <w:pStyle w:val="ConsPlusNormal"/>
        <w:spacing w:before="200"/>
        <w:ind w:firstLine="540"/>
        <w:jc w:val="both"/>
      </w:pPr>
      <w:bookmarkStart w:id="99" w:name="Par740"/>
      <w:bookmarkEnd w:id="99"/>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ar866"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history="1">
        <w:r>
          <w:rPr>
            <w:color w:val="0000FF"/>
          </w:rPr>
          <w:t>пунктом 101</w:t>
        </w:r>
      </w:hyperlink>
      <w:r>
        <w:t xml:space="preserve"> настоящего документа.</w:t>
      </w:r>
    </w:p>
    <w:p w:rsidR="00000000" w:rsidRDefault="00FC730F">
      <w:pPr>
        <w:pStyle w:val="ConsPlusNormal"/>
        <w:spacing w:before="200"/>
        <w:ind w:firstLine="540"/>
        <w:jc w:val="both"/>
      </w:pPr>
      <w:r>
        <w:t xml:space="preserve">Указанные в </w:t>
      </w:r>
      <w:hyperlink w:anchor="Par732"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history="1">
        <w:r>
          <w:rPr>
            <w:color w:val="0000FF"/>
          </w:rPr>
          <w:t>абзацах втором</w:t>
        </w:r>
      </w:hyperlink>
      <w:r>
        <w:t xml:space="preserve">, </w:t>
      </w:r>
      <w:hyperlink w:anchor="Par734"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history="1">
        <w:r>
          <w:rPr>
            <w:color w:val="0000FF"/>
          </w:rPr>
          <w:t>четвертом</w:t>
        </w:r>
      </w:hyperlink>
      <w:r>
        <w:t xml:space="preserve"> - </w:t>
      </w:r>
      <w:hyperlink w:anchor="Par740"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history="1">
        <w:r>
          <w:rPr>
            <w:color w:val="0000FF"/>
          </w:rPr>
          <w:t>десятом</w:t>
        </w:r>
      </w:hyperlink>
      <w:r>
        <w:t xml:space="preserve"> настоящего пункта составляющие предельного уровня нерегулируемых цен определяются в рублях за мегаватт-час. Указанная</w:t>
      </w:r>
      <w:r>
        <w:t xml:space="preserve"> в </w:t>
      </w:r>
      <w:hyperlink w:anchor="Par733" w:tooltip="средневзвешенная нерегулируемая цена на мощность на оптовом рынке;" w:history="1">
        <w:r>
          <w:rPr>
            <w:color w:val="0000FF"/>
          </w:rPr>
          <w:t>абзаце третьем</w:t>
        </w:r>
      </w:hyperlink>
      <w:r>
        <w:t xml:space="preserve"> настоящего пункта составляющая предельного уровня нерегулируемых цен определяется в рублях за мегаватт.</w:t>
      </w:r>
    </w:p>
    <w:p w:rsidR="00000000" w:rsidRDefault="00FC730F">
      <w:pPr>
        <w:pStyle w:val="ConsPlusNormal"/>
        <w:jc w:val="both"/>
      </w:pPr>
      <w:r>
        <w:t xml:space="preserve">(в ред. Постановления Правительства РФ </w:t>
      </w:r>
      <w:r>
        <w:t>от 21.07.2017 N 863)</w:t>
      </w:r>
    </w:p>
    <w:p w:rsidR="00000000" w:rsidRDefault="00FC730F">
      <w:pPr>
        <w:pStyle w:val="ConsPlusNormal"/>
        <w:spacing w:before="200"/>
        <w:ind w:firstLine="540"/>
        <w:jc w:val="both"/>
      </w:pPr>
      <w:r>
        <w:t>Предельный уровень нерегулируемых цен для пятой ценовой категории включает:</w:t>
      </w:r>
    </w:p>
    <w:p w:rsidR="00000000" w:rsidRDefault="00FC730F">
      <w:pPr>
        <w:pStyle w:val="ConsPlusNormal"/>
        <w:spacing w:before="200"/>
        <w:ind w:firstLine="540"/>
        <w:jc w:val="both"/>
      </w:pPr>
      <w:r>
        <w:t xml:space="preserve">ставку за электрическую энергию, величина которой определяется равной сумме составляющих, указанных в </w:t>
      </w:r>
      <w:hyperlink w:anchor="Par732"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history="1">
        <w:r>
          <w:rPr>
            <w:color w:val="0000FF"/>
          </w:rPr>
          <w:t>абзацах втором</w:t>
        </w:r>
      </w:hyperlink>
      <w:r>
        <w:t xml:space="preserve"> и </w:t>
      </w:r>
      <w:hyperlink w:anchor="Par738"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history="1">
        <w:r>
          <w:rPr>
            <w:color w:val="0000FF"/>
          </w:rPr>
          <w:t>восьмом</w:t>
        </w:r>
      </w:hyperlink>
      <w:r>
        <w:t xml:space="preserve"> - </w:t>
      </w:r>
      <w:hyperlink w:anchor="Par740"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history="1">
        <w:r>
          <w:rPr>
            <w:color w:val="0000FF"/>
          </w:rPr>
          <w:t>десятом</w:t>
        </w:r>
      </w:hyperlink>
      <w:r>
        <w:t xml:space="preserve"> настоящего пункта, в рамках которой ставка за электрическую энергию нерегулируемой цены применяется в</w:t>
      </w:r>
      <w:r>
        <w:t xml:space="preserve"> порядке, предусмотренном </w:t>
      </w:r>
      <w:hyperlink w:anchor="Par781" w:tooltip="95. Предельные уровни нерегулируемых цен для третьей - шестой ценовых категорий применяются в следующем порядке:" w:history="1">
        <w:r>
          <w:rPr>
            <w:color w:val="0000FF"/>
          </w:rPr>
          <w:t>пунктом 95</w:t>
        </w:r>
      </w:hyperlink>
      <w:r>
        <w:t xml:space="preserve"> настоящего документа;</w:t>
      </w:r>
    </w:p>
    <w:p w:rsidR="00000000" w:rsidRDefault="00FC730F">
      <w:pPr>
        <w:pStyle w:val="ConsPlusNormal"/>
        <w:spacing w:before="200"/>
        <w:ind w:firstLine="540"/>
        <w:jc w:val="both"/>
      </w:pPr>
      <w:r>
        <w:t>ставку за электрическую энергию предельного уровня нерег</w:t>
      </w:r>
      <w:r>
        <w:t xml:space="preserve">улируемых цен для соответствующей </w:t>
      </w:r>
      <w:r>
        <w:lastRenderedPageBreak/>
        <w:t xml:space="preserve">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w:t>
      </w:r>
      <w:r>
        <w:t xml:space="preserve">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ar734"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history="1">
        <w:r>
          <w:rPr>
            <w:color w:val="0000FF"/>
          </w:rPr>
          <w:t>абзаце четвертом</w:t>
        </w:r>
      </w:hyperlink>
      <w:r>
        <w:t xml:space="preserve"> настоящего пункта;</w:t>
      </w:r>
    </w:p>
    <w:p w:rsidR="00000000" w:rsidRDefault="00FC730F">
      <w:pPr>
        <w:pStyle w:val="ConsPlusNormal"/>
        <w:jc w:val="both"/>
      </w:pPr>
      <w:r>
        <w:t>(в ред. Постановления Правительства РФ от 21.07.2017 N 863)</w:t>
      </w:r>
    </w:p>
    <w:p w:rsidR="00000000" w:rsidRDefault="00FC730F">
      <w:pPr>
        <w:pStyle w:val="ConsPlusNormal"/>
        <w:spacing w:before="200"/>
        <w:ind w:firstLine="540"/>
        <w:jc w:val="both"/>
      </w:pPr>
      <w:r>
        <w:t>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w:t>
      </w:r>
      <w:r>
        <w:t>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w:t>
      </w:r>
      <w:r>
        <w:t xml:space="preserve">тношении часа расчетного периода, величина которой определяется равной составляющей, указанной в </w:t>
      </w:r>
      <w:hyperlink w:anchor="Par735"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w:history="1">
        <w:r>
          <w:rPr>
            <w:color w:val="0000FF"/>
          </w:rPr>
          <w:t>абзаце пятом</w:t>
        </w:r>
      </w:hyperlink>
      <w:r>
        <w:t xml:space="preserve"> настоящего пункта;</w:t>
      </w:r>
    </w:p>
    <w:p w:rsidR="00000000" w:rsidRDefault="00FC730F">
      <w:pPr>
        <w:pStyle w:val="ConsPlusNormal"/>
        <w:jc w:val="both"/>
      </w:pPr>
      <w:r>
        <w:t>(в ред. Постановления Правительства РФ от 21.07.2017 N</w:t>
      </w:r>
      <w:r>
        <w:t xml:space="preserve"> 863)</w:t>
      </w:r>
    </w:p>
    <w:p w:rsidR="00000000" w:rsidRDefault="00FC730F">
      <w:pPr>
        <w:pStyle w:val="ConsPlusNormal"/>
        <w:spacing w:before="200"/>
        <w:ind w:firstLine="540"/>
        <w:jc w:val="both"/>
      </w:pPr>
      <w:r>
        <w:t>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w:t>
      </w:r>
      <w:r>
        <w:t xml:space="preserve">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ar736"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history="1">
        <w:r>
          <w:rPr>
            <w:color w:val="0000FF"/>
          </w:rPr>
          <w:t>абзаце шестом</w:t>
        </w:r>
      </w:hyperlink>
      <w:r>
        <w:t xml:space="preserve"> настоящего пункта. В случа</w:t>
      </w:r>
      <w:r>
        <w:t xml:space="preserve">е если составляющая, указанная в </w:t>
      </w:r>
      <w:hyperlink w:anchor="Par736"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history="1">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w:t>
      </w:r>
      <w:r>
        <w:t xml:space="preserve">ой потребителем (покупателем) по нерегулируемым ценам за расчетный период. Если же составляющая, указанная в </w:t>
      </w:r>
      <w:hyperlink w:anchor="Par736"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history="1">
        <w:r>
          <w:rPr>
            <w:color w:val="0000FF"/>
          </w:rPr>
          <w:t>абзаце шестом</w:t>
        </w:r>
      </w:hyperlink>
      <w:r>
        <w:t xml:space="preserve"> настоящего пункта, имеет отрицательный знак, ставка должна применяться в сторону уме</w:t>
      </w:r>
      <w:r>
        <w:t>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000000" w:rsidRDefault="00FC730F">
      <w:pPr>
        <w:pStyle w:val="ConsPlusNormal"/>
        <w:jc w:val="both"/>
      </w:pPr>
      <w:r>
        <w:t>(в ред. Постановления Правительства РФ от 21.07.2017 N 863)</w:t>
      </w:r>
    </w:p>
    <w:p w:rsidR="00000000" w:rsidRDefault="00FC730F">
      <w:pPr>
        <w:pStyle w:val="ConsPlusNormal"/>
        <w:spacing w:before="200"/>
        <w:ind w:firstLine="540"/>
        <w:jc w:val="both"/>
      </w:pPr>
      <w:r>
        <w:t>ставку за электрическую энергию предельного уров</w:t>
      </w:r>
      <w:r>
        <w:t>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w:t>
      </w:r>
      <w:r>
        <w:t xml:space="preserve">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ar737"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history="1">
        <w:r>
          <w:rPr>
            <w:color w:val="0000FF"/>
          </w:rPr>
          <w:t>абзаце седьмом</w:t>
        </w:r>
      </w:hyperlink>
      <w:r>
        <w:t xml:space="preserve"> настоящего пункта. В случае если</w:t>
      </w:r>
      <w:r>
        <w:t xml:space="preserve"> составляющая, указанная в </w:t>
      </w:r>
      <w:hyperlink w:anchor="Par737"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history="1">
        <w:r>
          <w:rPr>
            <w:color w:val="0000FF"/>
          </w:rPr>
          <w:t>абзаце седьмом</w:t>
        </w:r>
      </w:hyperlink>
      <w:r>
        <w:t xml:space="preserve">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w:t>
      </w:r>
      <w:r>
        <w:t xml:space="preserve">требителем (покупателем) по нерегулируемым ценам за расчетный период. Если же составляющая, указанная в </w:t>
      </w:r>
      <w:hyperlink w:anchor="Par737"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history="1">
        <w:r>
          <w:rPr>
            <w:color w:val="0000FF"/>
          </w:rPr>
          <w:t>абзаце седьмом</w:t>
        </w:r>
      </w:hyperlink>
      <w:r>
        <w:t xml:space="preserve"> настоящего пункта, имеет отрицательный знак, то ставка должна применяться в сторону у</w:t>
      </w:r>
      <w:r>
        <w:t>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000000" w:rsidRDefault="00FC730F">
      <w:pPr>
        <w:pStyle w:val="ConsPlusNormal"/>
        <w:jc w:val="both"/>
      </w:pPr>
      <w:r>
        <w:t>(в ред. Постановления Правительства РФ от 21.07.2017 N 863)</w:t>
      </w:r>
    </w:p>
    <w:p w:rsidR="00000000" w:rsidRDefault="00FC730F">
      <w:pPr>
        <w:pStyle w:val="ConsPlusNormal"/>
        <w:spacing w:before="200"/>
        <w:ind w:firstLine="540"/>
        <w:jc w:val="both"/>
      </w:pPr>
      <w:r>
        <w:t>ставку за мощность, приобретаемую потребителем</w:t>
      </w:r>
      <w:r>
        <w:t xml:space="preserve"> (покупателем), величина которой определяется равной составляющей, указанной в </w:t>
      </w:r>
      <w:hyperlink w:anchor="Par733" w:tooltip="средневзвешенная нерегулируемая цена на мощность на оптовом рынке;" w:history="1">
        <w:r>
          <w:rPr>
            <w:color w:val="0000FF"/>
          </w:rPr>
          <w:t>абзаце третьем</w:t>
        </w:r>
      </w:hyperlink>
      <w:r>
        <w:t xml:space="preserve"> настоящего пункта, в рамках которой ставка за мощность нерегулируем</w:t>
      </w:r>
      <w:r>
        <w:t xml:space="preserve">ой цены применяется в порядке, предусмотренном </w:t>
      </w:r>
      <w:hyperlink w:anchor="Par781" w:tooltip="95. Предельные уровни нерегулируемых цен для третьей - шестой ценовых категорий применяются в следующем порядке:" w:history="1">
        <w:r>
          <w:rPr>
            <w:color w:val="0000FF"/>
          </w:rPr>
          <w:t>пунктом 95</w:t>
        </w:r>
      </w:hyperlink>
      <w:r>
        <w:t xml:space="preserve"> настоящего документа.</w:t>
      </w:r>
    </w:p>
    <w:p w:rsidR="00000000" w:rsidRDefault="00FC730F">
      <w:pPr>
        <w:pStyle w:val="ConsPlusNormal"/>
        <w:jc w:val="both"/>
      </w:pPr>
      <w:r>
        <w:t>(в ред. Постановления Правительства</w:t>
      </w:r>
      <w:r>
        <w:t xml:space="preserve"> РФ от 21.07.2017 N 863)</w:t>
      </w:r>
    </w:p>
    <w:p w:rsidR="00000000" w:rsidRDefault="00FC730F">
      <w:pPr>
        <w:pStyle w:val="ConsPlusNormal"/>
        <w:spacing w:before="200"/>
        <w:ind w:firstLine="540"/>
        <w:jc w:val="both"/>
      </w:pPr>
      <w:r>
        <w:t>94.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p>
    <w:p w:rsidR="00000000" w:rsidRDefault="00FC730F">
      <w:pPr>
        <w:pStyle w:val="ConsPlusNormal"/>
        <w:spacing w:before="200"/>
        <w:ind w:firstLine="540"/>
        <w:jc w:val="both"/>
      </w:pPr>
      <w:bookmarkStart w:id="100" w:name="Par756"/>
      <w:bookmarkEnd w:id="100"/>
      <w:r>
        <w:t>дифференцированная по часам расчетного периода нере</w:t>
      </w:r>
      <w:r>
        <w:t>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000000" w:rsidRDefault="00FC730F">
      <w:pPr>
        <w:pStyle w:val="ConsPlusNormal"/>
        <w:spacing w:before="200"/>
        <w:ind w:firstLine="540"/>
        <w:jc w:val="both"/>
      </w:pPr>
      <w:bookmarkStart w:id="101" w:name="Par757"/>
      <w:bookmarkEnd w:id="101"/>
      <w:r>
        <w:t>средневзвешенная нерегулируемая цена на мощность на оптовом рынке</w:t>
      </w:r>
      <w:r>
        <w:t>;</w:t>
      </w:r>
    </w:p>
    <w:p w:rsidR="00000000" w:rsidRDefault="00FC730F">
      <w:pPr>
        <w:pStyle w:val="ConsPlusNormal"/>
        <w:spacing w:before="200"/>
        <w:ind w:firstLine="540"/>
        <w:jc w:val="both"/>
      </w:pPr>
      <w:bookmarkStart w:id="102" w:name="Par758"/>
      <w:bookmarkEnd w:id="102"/>
      <w:r>
        <w:t xml:space="preserve">дифференцированная по часам расчетного периода нерегулируемая цена на электрическую энергию </w:t>
      </w:r>
      <w:r>
        <w:lastRenderedPageBreak/>
        <w:t>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w:t>
      </w:r>
      <w:r>
        <w:t>и объема превышения фактического потребления над плановым;</w:t>
      </w:r>
    </w:p>
    <w:p w:rsidR="00000000" w:rsidRDefault="00FC730F">
      <w:pPr>
        <w:pStyle w:val="ConsPlusNormal"/>
        <w:spacing w:before="200"/>
        <w:ind w:firstLine="540"/>
        <w:jc w:val="both"/>
      </w:pPr>
      <w:bookmarkStart w:id="103" w:name="Par759"/>
      <w:bookmarkEnd w:id="103"/>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w:t>
      </w:r>
      <w:r>
        <w:t>тного отбора заявок для балансирования системы в отношении объема превышения планового потребления над фактическим;</w:t>
      </w:r>
    </w:p>
    <w:p w:rsidR="00000000" w:rsidRDefault="00FC730F">
      <w:pPr>
        <w:pStyle w:val="ConsPlusNormal"/>
        <w:spacing w:before="200"/>
        <w:ind w:firstLine="540"/>
        <w:jc w:val="both"/>
      </w:pPr>
      <w:bookmarkStart w:id="104" w:name="Par760"/>
      <w:bookmarkEnd w:id="104"/>
      <w:r>
        <w:t>приходящаяся на единицу электрической энергии величина разницы предварительных требований и обязательств, рассчитанных на оптово</w:t>
      </w:r>
      <w:r>
        <w:t>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000000" w:rsidRDefault="00FC730F">
      <w:pPr>
        <w:pStyle w:val="ConsPlusNormal"/>
        <w:spacing w:before="200"/>
        <w:ind w:firstLine="540"/>
        <w:jc w:val="both"/>
      </w:pPr>
      <w:bookmarkStart w:id="105" w:name="Par761"/>
      <w:bookmarkEnd w:id="105"/>
      <w:r>
        <w:t>приходящаяся на единицу электрической энергии величина разницы предварительных требований и обя</w:t>
      </w:r>
      <w:r>
        <w:t>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000000" w:rsidRDefault="00FC730F">
      <w:pPr>
        <w:pStyle w:val="ConsPlusNormal"/>
        <w:spacing w:before="200"/>
        <w:ind w:firstLine="540"/>
        <w:jc w:val="both"/>
      </w:pPr>
      <w:bookmarkStart w:id="106" w:name="Par762"/>
      <w:bookmarkEnd w:id="106"/>
      <w:r>
        <w:t>ставка для целей определения расходов на оплату нормативных</w:t>
      </w:r>
      <w:r>
        <w:t xml:space="preserve"> технологических потерь электрической энергии в электрических сетях тарифа на услуги по передаче электрической энергии;</w:t>
      </w:r>
    </w:p>
    <w:p w:rsidR="00000000" w:rsidRDefault="00FC730F">
      <w:pPr>
        <w:pStyle w:val="ConsPlusNormal"/>
        <w:spacing w:before="200"/>
        <w:ind w:firstLine="540"/>
        <w:jc w:val="both"/>
      </w:pPr>
      <w:bookmarkStart w:id="107" w:name="Par763"/>
      <w:bookmarkEnd w:id="107"/>
      <w:r>
        <w:t xml:space="preserve">ставка, отражающая удельную величину расходов на содержание электрических сетей, тарифа на услуги по передаче электрической </w:t>
      </w:r>
      <w:r>
        <w:t>энергии;</w:t>
      </w:r>
    </w:p>
    <w:p w:rsidR="00000000" w:rsidRDefault="00FC730F">
      <w:pPr>
        <w:pStyle w:val="ConsPlusNormal"/>
        <w:spacing w:before="200"/>
        <w:ind w:firstLine="540"/>
        <w:jc w:val="both"/>
      </w:pPr>
      <w:bookmarkStart w:id="108" w:name="Par764"/>
      <w:bookmarkEnd w:id="108"/>
      <w:r>
        <w:t>сбытовая надбавка гарантирующего поставщика;</w:t>
      </w:r>
    </w:p>
    <w:p w:rsidR="00000000" w:rsidRDefault="00FC730F">
      <w:pPr>
        <w:pStyle w:val="ConsPlusNormal"/>
        <w:spacing w:before="200"/>
        <w:ind w:firstLine="540"/>
        <w:jc w:val="both"/>
      </w:pPr>
      <w:bookmarkStart w:id="109" w:name="Par765"/>
      <w:bookmarkEnd w:id="109"/>
      <w:r>
        <w:t xml:space="preserve">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w:t>
      </w:r>
      <w:hyperlink w:anchor="Par866"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history="1">
        <w:r>
          <w:rPr>
            <w:color w:val="0000FF"/>
          </w:rPr>
          <w:t>пунктом 101</w:t>
        </w:r>
      </w:hyperlink>
      <w:r>
        <w:t xml:space="preserve"> настоящего документа.</w:t>
      </w:r>
    </w:p>
    <w:p w:rsidR="00000000" w:rsidRDefault="00FC730F">
      <w:pPr>
        <w:pStyle w:val="ConsPlusNormal"/>
        <w:spacing w:before="200"/>
        <w:ind w:firstLine="540"/>
        <w:jc w:val="both"/>
      </w:pPr>
      <w:r>
        <w:t xml:space="preserve">Указанные в </w:t>
      </w:r>
      <w:hyperlink w:anchor="Par756"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history="1">
        <w:r>
          <w:rPr>
            <w:color w:val="0000FF"/>
          </w:rPr>
          <w:t>абзацах втором</w:t>
        </w:r>
      </w:hyperlink>
      <w:r>
        <w:t xml:space="preserve">, </w:t>
      </w:r>
      <w:hyperlink w:anchor="Par758"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history="1">
        <w:r>
          <w:rPr>
            <w:color w:val="0000FF"/>
          </w:rPr>
          <w:t>четвертом</w:t>
        </w:r>
      </w:hyperlink>
      <w:r>
        <w:t xml:space="preserve"> - </w:t>
      </w:r>
      <w:hyperlink w:anchor="Par765" w:tooltip="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пунктом 101 настоящего документа." w:history="1">
        <w:r>
          <w:rPr>
            <w:color w:val="0000FF"/>
          </w:rPr>
          <w:t>одиннадцатом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Par757" w:tooltip="средневзвешенная нерегулируемая цена на мощность на оптовом рынке;" w:history="1">
        <w:r>
          <w:rPr>
            <w:color w:val="0000FF"/>
          </w:rPr>
          <w:t>абзацах третьем</w:t>
        </w:r>
      </w:hyperlink>
      <w:r>
        <w:t xml:space="preserve"> и </w:t>
      </w:r>
      <w:hyperlink w:anchor="Par763" w:tooltip="ставка, отражающая удельную величину расходов на содержание электрических сетей, тарифа на услуги по передаче электрической энергии;" w:history="1">
        <w:r>
          <w:rPr>
            <w:color w:val="0000FF"/>
          </w:rPr>
          <w:t>девятом</w:t>
        </w:r>
      </w:hyperlink>
      <w:r>
        <w:t xml:space="preserve"> настоящего пункта составляющие предельного уровня нерегулируемых цен определяются в рублях за мегаватт.</w:t>
      </w:r>
    </w:p>
    <w:p w:rsidR="00000000" w:rsidRDefault="00FC730F">
      <w:pPr>
        <w:pStyle w:val="ConsPlusNormal"/>
        <w:jc w:val="both"/>
      </w:pPr>
      <w:r>
        <w:t>(в ред. Постановления Правительства РФ от 21.07.2017 N 863)</w:t>
      </w:r>
    </w:p>
    <w:p w:rsidR="00000000" w:rsidRDefault="00FC730F">
      <w:pPr>
        <w:pStyle w:val="ConsPlusNormal"/>
        <w:spacing w:before="200"/>
        <w:ind w:firstLine="540"/>
        <w:jc w:val="both"/>
      </w:pPr>
      <w:r>
        <w:t>Предельный уровень нерегулируемых цен для шестой ценовой категории включает:</w:t>
      </w:r>
    </w:p>
    <w:p w:rsidR="00000000" w:rsidRDefault="00FC730F">
      <w:pPr>
        <w:pStyle w:val="ConsPlusNormal"/>
        <w:spacing w:before="200"/>
        <w:ind w:firstLine="540"/>
        <w:jc w:val="both"/>
      </w:pPr>
      <w:r>
        <w:t xml:space="preserve">ставку за электрическую энергию, величина которой определяется равной сумме составляющих, указанных в </w:t>
      </w:r>
      <w:hyperlink w:anchor="Par756"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history="1">
        <w:r>
          <w:rPr>
            <w:color w:val="0000FF"/>
          </w:rPr>
          <w:t>абзаце втором</w:t>
        </w:r>
      </w:hyperlink>
      <w:r>
        <w:t xml:space="preserve">, </w:t>
      </w:r>
      <w:hyperlink w:anchor="Par762"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history="1">
        <w:r>
          <w:rPr>
            <w:color w:val="0000FF"/>
          </w:rPr>
          <w:t>восьмом</w:t>
        </w:r>
      </w:hyperlink>
      <w:r>
        <w:t xml:space="preserve">, </w:t>
      </w:r>
      <w:hyperlink w:anchor="Par764" w:tooltip="сбытовая надбавка гарантирующего поставщика;" w:history="1">
        <w:r>
          <w:rPr>
            <w:color w:val="0000FF"/>
          </w:rPr>
          <w:t>десятом</w:t>
        </w:r>
      </w:hyperlink>
      <w:r>
        <w:t xml:space="preserve"> и </w:t>
      </w:r>
      <w:hyperlink w:anchor="Par765" w:tooltip="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пунктом 101 настоящего документа." w:history="1">
        <w:r>
          <w:rPr>
            <w:color w:val="0000FF"/>
          </w:rPr>
          <w:t>одиннадцатом</w:t>
        </w:r>
      </w:hyperlink>
      <w:r>
        <w:t xml:space="preserve"> настоящего пункта, в рамках которой ставка за электрическую энергию нерегулируемой цены применяется в порядке, предусмотрен</w:t>
      </w:r>
      <w:r>
        <w:t xml:space="preserve">ном </w:t>
      </w:r>
      <w:hyperlink w:anchor="Par781" w:tooltip="95. Предельные уровни нерегулируемых цен для третьей - шестой ценовых категорий применяются в следующем порядке:" w:history="1">
        <w:r>
          <w:rPr>
            <w:color w:val="0000FF"/>
          </w:rPr>
          <w:t>пунктом 95</w:t>
        </w:r>
      </w:hyperlink>
      <w:r>
        <w:t xml:space="preserve"> настоящего документа;</w:t>
      </w:r>
    </w:p>
    <w:p w:rsidR="00000000" w:rsidRDefault="00FC730F">
      <w:pPr>
        <w:pStyle w:val="ConsPlusNormal"/>
        <w:spacing w:before="200"/>
        <w:ind w:firstLine="540"/>
        <w:jc w:val="both"/>
      </w:pPr>
      <w:r>
        <w:t>ставку за электрическую энергию предельного уровня нерегулируемых цен для соот</w:t>
      </w:r>
      <w:r>
        <w:t>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w:t>
      </w:r>
      <w:r>
        <w:t xml:space="preserve">окупателя) в расчетный период, определяемую гарантирующим поставщиком в отношении часа расчетного периода, величина которой определяется равной оставляющей, указанной в </w:t>
      </w:r>
      <w:hyperlink w:anchor="Par758"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history="1">
        <w:r>
          <w:rPr>
            <w:color w:val="0000FF"/>
          </w:rPr>
          <w:t>абзаце четвертом</w:t>
        </w:r>
      </w:hyperlink>
      <w:r>
        <w:t xml:space="preserve"> настоящего пункта;</w:t>
      </w:r>
    </w:p>
    <w:p w:rsidR="00000000" w:rsidRDefault="00FC730F">
      <w:pPr>
        <w:pStyle w:val="ConsPlusNormal"/>
        <w:jc w:val="both"/>
      </w:pPr>
      <w:r>
        <w:t>(в ред. Постановления Правительства РФ от 21.07.2017 N 863)</w:t>
      </w:r>
    </w:p>
    <w:p w:rsidR="00000000" w:rsidRDefault="00FC730F">
      <w:pPr>
        <w:pStyle w:val="ConsPlusNormal"/>
        <w:spacing w:before="200"/>
        <w:ind w:firstLine="540"/>
        <w:jc w:val="both"/>
      </w:pPr>
      <w:r>
        <w:t>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w:t>
      </w:r>
      <w:r>
        <w:t>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w:t>
      </w:r>
      <w:r>
        <w:t xml:space="preserve">о периода, величина которой определяется равной составляющей, указанной в </w:t>
      </w:r>
      <w:hyperlink w:anchor="Par759"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w:history="1">
        <w:r>
          <w:rPr>
            <w:color w:val="0000FF"/>
          </w:rPr>
          <w:t>абзаце пятом</w:t>
        </w:r>
      </w:hyperlink>
      <w:r>
        <w:t xml:space="preserve"> настоящего пункта;</w:t>
      </w:r>
    </w:p>
    <w:p w:rsidR="00000000" w:rsidRDefault="00FC730F">
      <w:pPr>
        <w:pStyle w:val="ConsPlusNormal"/>
        <w:jc w:val="both"/>
      </w:pPr>
      <w:r>
        <w:t>(в ред. Постановления Правительства РФ от 21.07.2017 N 863)</w:t>
      </w:r>
    </w:p>
    <w:p w:rsidR="00000000" w:rsidRDefault="00FC730F">
      <w:pPr>
        <w:pStyle w:val="ConsPlusNormal"/>
        <w:spacing w:before="200"/>
        <w:ind w:firstLine="540"/>
        <w:jc w:val="both"/>
      </w:pPr>
      <w:r>
        <w:t>ставку за электри</w:t>
      </w:r>
      <w:r>
        <w:t xml:space="preserve">ческую энергию предельного уровня нерегулируемых цен для соответствующей </w:t>
      </w:r>
      <w:r>
        <w:lastRenderedPageBreak/>
        <w:t>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w:t>
      </w:r>
      <w:r>
        <w:t xml:space="preserve">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ar760"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history="1">
        <w:r>
          <w:rPr>
            <w:color w:val="0000FF"/>
          </w:rPr>
          <w:t>абзаце шестом</w:t>
        </w:r>
      </w:hyperlink>
      <w:r>
        <w:t xml:space="preserve"> настоящего пункта. В случае если составляюща</w:t>
      </w:r>
      <w:r>
        <w:t xml:space="preserve">я, указанная в </w:t>
      </w:r>
      <w:hyperlink w:anchor="Par760"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history="1">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w:t>
      </w:r>
      <w:r>
        <w:t xml:space="preserve">окупателем) по нерегулируемым ценам за расчетный период. Если же составляющая, указанная в </w:t>
      </w:r>
      <w:hyperlink w:anchor="Par760"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history="1">
        <w:r>
          <w:rPr>
            <w:color w:val="0000FF"/>
          </w:rPr>
          <w:t>абзаце шестом</w:t>
        </w:r>
      </w:hyperlink>
      <w:r>
        <w:t xml:space="preserve"> настоящего пункта, имеет отрицательный знак, то ставка должна применяться в сторону уменьшения суммарн</w:t>
      </w:r>
      <w:r>
        <w:t>ой стоимости электрической энергии (мощности), приобретенной потребителем (покупателем) по нерегулируемым ценам за расчетный период;</w:t>
      </w:r>
    </w:p>
    <w:p w:rsidR="00000000" w:rsidRDefault="00FC730F">
      <w:pPr>
        <w:pStyle w:val="ConsPlusNormal"/>
        <w:jc w:val="both"/>
      </w:pPr>
      <w:r>
        <w:t>(в ред. Постановления Правительства РФ от 21.07.2017 N 863)</w:t>
      </w:r>
    </w:p>
    <w:p w:rsidR="00000000" w:rsidRDefault="00FC730F">
      <w:pPr>
        <w:pStyle w:val="ConsPlusNormal"/>
        <w:spacing w:before="200"/>
        <w:ind w:firstLine="540"/>
        <w:jc w:val="both"/>
      </w:pPr>
      <w:r>
        <w:t>ставку за электрическую энергию предельного уровня нерегулируем</w:t>
      </w:r>
      <w:r>
        <w:t>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w:t>
      </w:r>
      <w:r>
        <w:t xml:space="preserve">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ar761"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history="1">
        <w:r>
          <w:rPr>
            <w:color w:val="0000FF"/>
          </w:rPr>
          <w:t>абзаце седьмом</w:t>
        </w:r>
      </w:hyperlink>
      <w:r>
        <w:t xml:space="preserve"> настоящего пункта. В случае если составляющая, </w:t>
      </w:r>
      <w:r>
        <w:t xml:space="preserve">указанная в </w:t>
      </w:r>
      <w:hyperlink w:anchor="Par761"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history="1">
        <w:r>
          <w:rPr>
            <w:color w:val="0000FF"/>
          </w:rPr>
          <w:t>абзаце седьмом</w:t>
        </w:r>
      </w:hyperlink>
      <w: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w:t>
      </w:r>
      <w:r>
        <w:t xml:space="preserve">покупателем) по нерегулируемым ценам за расчетный период. Если же составляющая, указанная в </w:t>
      </w:r>
      <w:hyperlink w:anchor="Par761"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history="1">
        <w:r>
          <w:rPr>
            <w:color w:val="0000FF"/>
          </w:rPr>
          <w:t>абзаце седьмом</w:t>
        </w:r>
      </w:hyperlink>
      <w:r>
        <w:t xml:space="preserve"> настоящего пункта, имеет отрицательный знак, то ставка должна применяться в сторону уменьшения су</w:t>
      </w:r>
      <w:r>
        <w:t>ммарной стоимости электрической энергии (мощности), приобретенной потребителем (покупателем) по нерегулируемым ценам за расчетный период;</w:t>
      </w:r>
    </w:p>
    <w:p w:rsidR="00000000" w:rsidRDefault="00FC730F">
      <w:pPr>
        <w:pStyle w:val="ConsPlusNormal"/>
        <w:jc w:val="both"/>
      </w:pPr>
      <w:r>
        <w:t>(в ред. Постановления Правительства РФ от 21.07.2017 N 863)</w:t>
      </w:r>
    </w:p>
    <w:p w:rsidR="00000000" w:rsidRDefault="00FC730F">
      <w:pPr>
        <w:pStyle w:val="ConsPlusNormal"/>
        <w:spacing w:before="200"/>
        <w:ind w:firstLine="540"/>
        <w:jc w:val="both"/>
      </w:pPr>
      <w:r>
        <w:t>ставку за мощность, приобретаемую потребителем (покупателе</w:t>
      </w:r>
      <w:r>
        <w:t xml:space="preserve">м), величина которой определяется равной составляющей, указанной в </w:t>
      </w:r>
      <w:hyperlink w:anchor="Par757" w:tooltip="средневзвешенная нерегулируемая цена на мощность на оптовом рынке;" w:history="1">
        <w:r>
          <w:rPr>
            <w:color w:val="0000FF"/>
          </w:rPr>
          <w:t>абзаце третьем</w:t>
        </w:r>
      </w:hyperlink>
      <w:r>
        <w:t xml:space="preserve"> настоящего пункта, в рамках которой ставка за мощность нерегулируемой цены прим</w:t>
      </w:r>
      <w:r>
        <w:t xml:space="preserve">еняется в порядке, предусмотренном </w:t>
      </w:r>
      <w:hyperlink w:anchor="Par781" w:tooltip="95. Предельные уровни нерегулируемых цен для третьей - шестой ценовых категорий применяются в следующем порядке:" w:history="1">
        <w:r>
          <w:rPr>
            <w:color w:val="0000FF"/>
          </w:rPr>
          <w:t>пунктом 95</w:t>
        </w:r>
      </w:hyperlink>
      <w:r>
        <w:t xml:space="preserve"> настоящего документа;</w:t>
      </w:r>
    </w:p>
    <w:p w:rsidR="00000000" w:rsidRDefault="00FC730F">
      <w:pPr>
        <w:pStyle w:val="ConsPlusNormal"/>
        <w:jc w:val="both"/>
      </w:pPr>
      <w:r>
        <w:t>(в ред. Постановления Правительства РФ от 21.07</w:t>
      </w:r>
      <w:r>
        <w:t>.2017 N 863)</w:t>
      </w:r>
    </w:p>
    <w:p w:rsidR="00000000" w:rsidRDefault="00FC730F">
      <w:pPr>
        <w:pStyle w:val="ConsPlusNormal"/>
        <w:spacing w:before="20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ar763" w:tooltip="ставка, отражающая удельную величину расходов на содержание электрических сетей, тарифа на услуги по передаче электрической энергии;" w:history="1">
        <w:r>
          <w:rPr>
            <w:color w:val="0000FF"/>
          </w:rPr>
          <w:t>абзаце девятом</w:t>
        </w:r>
      </w:hyperlink>
      <w:r>
        <w:t xml:space="preserve"> настоящего пункта.</w:t>
      </w:r>
    </w:p>
    <w:p w:rsidR="00000000" w:rsidRDefault="00FC730F">
      <w:pPr>
        <w:pStyle w:val="ConsPlusNormal"/>
        <w:spacing w:before="200"/>
        <w:ind w:firstLine="540"/>
        <w:jc w:val="both"/>
      </w:pPr>
      <w:bookmarkStart w:id="110" w:name="Par781"/>
      <w:bookmarkEnd w:id="110"/>
      <w:r>
        <w:t>95. Предельные уровни нерегулируемых цен для третьей - шестой ценовых категорий применяются в следующем порядке:</w:t>
      </w:r>
    </w:p>
    <w:p w:rsidR="00000000" w:rsidRDefault="00FC730F">
      <w:pPr>
        <w:pStyle w:val="ConsPlusNormal"/>
        <w:spacing w:before="200"/>
        <w:ind w:firstLine="540"/>
        <w:jc w:val="both"/>
      </w:pPr>
      <w:r>
        <w:t>ставка за электрическую</w:t>
      </w:r>
      <w:r>
        <w:t xml:space="preserve">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w:t>
      </w:r>
      <w:r>
        <w:t xml:space="preserve">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rsidR="00000000" w:rsidRDefault="00FC730F">
      <w:pPr>
        <w:pStyle w:val="ConsPlusNormal"/>
        <w:spacing w:before="200"/>
        <w:ind w:firstLine="540"/>
        <w:jc w:val="both"/>
      </w:pPr>
      <w:r>
        <w:t>ставка за мощность нерегулируемой цены в рамках ставки за мощность предельного уровня примен</w:t>
      </w:r>
      <w:r>
        <w:t>яется к величине мощности, оплачиваемой потребителем (покупателем) на розничном рынке за расчетный период;</w:t>
      </w:r>
    </w:p>
    <w:p w:rsidR="00000000" w:rsidRDefault="00FC730F">
      <w:pPr>
        <w:pStyle w:val="ConsPlusNormal"/>
        <w:spacing w:before="200"/>
        <w:ind w:firstLine="540"/>
        <w:jc w:val="both"/>
      </w:pPr>
      <w:r>
        <w:t>ставка тарифа на услуги по передаче электрической энергии за содержание электрических сетей для четвертой и шестой ценовых категорий применяется к ве</w:t>
      </w:r>
      <w:r>
        <w:t>личине мощности, оплачиваемой потребителем (покупателем) в части услуг по передаче электрической энергии и определяемой в соответствии с пунктом 15(1) Правил недискриминационного доступа к услугам по передаче электрической энергии и оказания этих услуг.</w:t>
      </w:r>
    </w:p>
    <w:p w:rsidR="00000000" w:rsidRDefault="00FC730F">
      <w:pPr>
        <w:pStyle w:val="ConsPlusNormal"/>
        <w:spacing w:before="200"/>
        <w:ind w:firstLine="540"/>
        <w:jc w:val="both"/>
      </w:pPr>
      <w:r>
        <w:t>Ис</w:t>
      </w:r>
      <w:r>
        <w:t>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следующим образом:</w:t>
      </w:r>
    </w:p>
    <w:p w:rsidR="00000000" w:rsidRDefault="00FC730F">
      <w:pPr>
        <w:pStyle w:val="ConsPlusNormal"/>
        <w:spacing w:before="200"/>
        <w:ind w:firstLine="540"/>
        <w:jc w:val="both"/>
      </w:pPr>
      <w:r>
        <w:lastRenderedPageBreak/>
        <w:t>при наличии учета по часам расчетного периода в отношении указан</w:t>
      </w:r>
      <w:r>
        <w:t>ных объемов - согласно данным учета;</w:t>
      </w:r>
    </w:p>
    <w:p w:rsidR="00000000" w:rsidRDefault="00FC730F">
      <w:pPr>
        <w:pStyle w:val="ConsPlusNormal"/>
        <w:spacing w:before="200"/>
        <w:ind w:firstLine="540"/>
        <w:jc w:val="both"/>
      </w:pPr>
      <w:r>
        <w:t>при отсутствии учета по часам расчетного периода в отношении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w:t>
      </w:r>
      <w:r>
        <w:t>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rsidR="00000000" w:rsidRDefault="00FC730F">
      <w:pPr>
        <w:pStyle w:val="ConsPlusNormal"/>
        <w:spacing w:before="200"/>
        <w:ind w:firstLine="540"/>
        <w:jc w:val="both"/>
      </w:pPr>
      <w:r>
        <w:t>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w:t>
      </w:r>
      <w:r>
        <w:t>ским оператором в соответствии с Правилами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w:t>
      </w:r>
      <w:r>
        <w:t>его этого потребителя (покупателя), и опубликованные коммерческим оператором в соответствии с Правилами оптового рынка.</w:t>
      </w:r>
    </w:p>
    <w:p w:rsidR="00000000" w:rsidRDefault="00FC730F">
      <w:pPr>
        <w:pStyle w:val="ConsPlusNormal"/>
        <w:spacing w:before="200"/>
        <w:ind w:firstLine="540"/>
        <w:jc w:val="both"/>
      </w:pPr>
      <w:r>
        <w:t>Почасовые объемы потребления электрической энергии для расчета обязательств потребителей (покупателей), осуществляющих расчеты по третье</w:t>
      </w:r>
      <w:r>
        <w:t>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w:t>
      </w:r>
      <w:r>
        <w:t xml:space="preserve">, отсутствуют у потребителей, в отношении которых в соответствии с </w:t>
      </w:r>
      <w:hyperlink w:anchor="Par803" w:tooltip="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 w:history="1">
        <w:r>
          <w:rPr>
            <w:color w:val="0000FF"/>
          </w:rPr>
          <w:t>пунктом 97</w:t>
        </w:r>
      </w:hyperlink>
      <w: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w:t>
      </w:r>
      <w:r>
        <w:t xml:space="preserve">казаний приборов учета, выявления фактов безучетного потребления электрической энергии и иных случаях, указанных в </w:t>
      </w:r>
      <w:hyperlink w:anchor="Par1087" w:tooltip="X. Правила организации учета электрической энергии" w:history="1">
        <w:r>
          <w:rPr>
            <w:color w:val="0000FF"/>
          </w:rPr>
          <w:t>разделе X</w:t>
        </w:r>
      </w:hyperlink>
      <w:r>
        <w:t xml:space="preserve"> настоящего документа, определение объемов потреблен</w:t>
      </w:r>
      <w:r>
        <w:t xml:space="preserve">ия электрической энергии осуществляется в порядке, предусмотренном </w:t>
      </w:r>
      <w:hyperlink w:anchor="Par1087" w:tooltip="X. Правила организации учета электрической энергии" w:history="1">
        <w:r>
          <w:rPr>
            <w:color w:val="0000FF"/>
          </w:rPr>
          <w:t>разделом X</w:t>
        </w:r>
      </w:hyperlink>
      <w:r>
        <w:t xml:space="preserve"> настоящего документа, с применением расчетных способов.</w:t>
      </w:r>
    </w:p>
    <w:p w:rsidR="00000000" w:rsidRDefault="00FC730F">
      <w:pPr>
        <w:pStyle w:val="ConsPlusNormal"/>
        <w:spacing w:before="200"/>
        <w:ind w:firstLine="540"/>
        <w:jc w:val="both"/>
      </w:pPr>
      <w:r>
        <w:t>Часы для расчета величины мощности, оплачи</w:t>
      </w:r>
      <w:r>
        <w:t xml:space="preserve">ваемой потребителем (покупателем) на розничном рынке, опубликованные коммерческим оператором оптового рынка в соответствии с Правилами оптового рынка, публикуются гарантирующим поставщиком не позднее чем через 11 дней после окончания расчетного периода на </w:t>
      </w:r>
      <w:r>
        <w:t>его официальном сайте в сети "Интернет" или в официальном печатном издании.</w:t>
      </w:r>
    </w:p>
    <w:p w:rsidR="00000000" w:rsidRDefault="00FC730F">
      <w:pPr>
        <w:pStyle w:val="ConsPlusNormal"/>
        <w:spacing w:before="200"/>
        <w:ind w:firstLine="540"/>
        <w:jc w:val="both"/>
      </w:pPr>
      <w:bookmarkStart w:id="111" w:name="Par791"/>
      <w:bookmarkEnd w:id="111"/>
      <w:r>
        <w:t>96. Устанавливаются следующие особенности определения и применения гарантирующим поставщиком предельных уровней нерегулируемых цен:</w:t>
      </w:r>
    </w:p>
    <w:p w:rsidR="00000000" w:rsidRDefault="00FC730F">
      <w:pPr>
        <w:pStyle w:val="ConsPlusNormal"/>
        <w:spacing w:before="200"/>
        <w:ind w:firstLine="540"/>
        <w:jc w:val="both"/>
      </w:pPr>
      <w:r>
        <w:t>в случае заключения гарантирующим по</w:t>
      </w:r>
      <w:r>
        <w:t xml:space="preserve">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гарантирующий поставщик обращается к </w:t>
      </w:r>
      <w:r>
        <w:t>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w:t>
      </w:r>
      <w:r>
        <w:t>щего поставщика. Учет каждого из свободных договоров производится коммерческим оператором в соответствии с Правилами определения и применения гарантирующими поставщиками нерегулируемых цен на электрическую энергию (мощность) только в случае, если соответст</w:t>
      </w:r>
      <w:r>
        <w:t>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p>
    <w:p w:rsidR="00000000" w:rsidRDefault="00FC730F">
      <w:pPr>
        <w:pStyle w:val="ConsPlusNormal"/>
        <w:spacing w:before="200"/>
        <w:ind w:firstLine="540"/>
        <w:jc w:val="both"/>
      </w:pPr>
      <w:r>
        <w:t>в случае присоединения энергопри</w:t>
      </w:r>
      <w:r>
        <w:t>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w:t>
      </w:r>
      <w:r>
        <w:t xml:space="preserve">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w:t>
      </w:r>
      <w:r>
        <w:t xml:space="preserve">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w:t>
      </w:r>
      <w:r>
        <w:t xml:space="preserve">сетевой организации, скорректированные на ставку для </w:t>
      </w:r>
      <w:r>
        <w:lastRenderedPageBreak/>
        <w:t>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w:t>
      </w:r>
      <w:r>
        <w:t>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прин</w:t>
      </w:r>
      <w:r>
        <w:t>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000000" w:rsidRDefault="00FC730F">
      <w:pPr>
        <w:pStyle w:val="ConsPlusNormal"/>
        <w:spacing w:before="200"/>
        <w:ind w:firstLine="540"/>
        <w:jc w:val="both"/>
      </w:pPr>
      <w:r>
        <w:t>в случае заключения договора энергоснабжения между гарантирующим поставщиком и потре</w:t>
      </w:r>
      <w:r>
        <w:t>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оказыв</w:t>
      </w:r>
      <w:r>
        <w:t>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преимущественно одного потребителя, предельные</w:t>
      </w:r>
      <w:r>
        <w:t xml:space="preserve">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единого технологического</w:t>
      </w:r>
      <w:r>
        <w:t xml:space="preserve">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сетевой организации;</w:t>
      </w:r>
    </w:p>
    <w:p w:rsidR="00000000" w:rsidRDefault="00FC730F">
      <w:pPr>
        <w:pStyle w:val="ConsPlusNormal"/>
        <w:jc w:val="both"/>
      </w:pPr>
      <w:r>
        <w:t>(абзац введен Постановлением Правительства РФ от 07.07.2015 N 680)</w:t>
      </w:r>
    </w:p>
    <w:p w:rsidR="00000000" w:rsidRDefault="00FC730F">
      <w:pPr>
        <w:pStyle w:val="ConsPlusNormal"/>
        <w:spacing w:before="200"/>
        <w:ind w:firstLine="540"/>
        <w:jc w:val="both"/>
      </w:pPr>
      <w:r>
        <w:t>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w:t>
      </w:r>
      <w:r>
        <w:t>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rsidR="00000000" w:rsidRDefault="00FC730F">
      <w:pPr>
        <w:pStyle w:val="ConsPlusNormal"/>
        <w:spacing w:before="200"/>
        <w:ind w:firstLine="540"/>
        <w:jc w:val="both"/>
      </w:pPr>
      <w:r>
        <w:t>в случае заключения между гарантирующим поставщиком и потребителем (покупателем) договора энергоснаб</w:t>
      </w:r>
      <w:r>
        <w:t>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w:t>
      </w:r>
      <w:r>
        <w:t>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w:t>
      </w:r>
      <w:r>
        <w:t>-продажи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сети;</w:t>
      </w:r>
    </w:p>
    <w:p w:rsidR="00000000" w:rsidRDefault="00FC730F">
      <w:pPr>
        <w:pStyle w:val="ConsPlusNormal"/>
        <w:spacing w:before="200"/>
        <w:ind w:firstLine="540"/>
        <w:jc w:val="both"/>
      </w:pPr>
      <w:r>
        <w:t xml:space="preserve">в случае если гарантирующим поставщиком в интересах потребителя (покупателя) </w:t>
      </w:r>
      <w:r>
        <w:t>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w:t>
      </w:r>
      <w:r>
        <w:t>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w:t>
      </w:r>
      <w:r>
        <w:t xml:space="preserve">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w:t>
      </w:r>
      <w:r>
        <w:t>передаче электрической энергии;</w:t>
      </w:r>
    </w:p>
    <w:p w:rsidR="00000000" w:rsidRDefault="00FC730F">
      <w:pPr>
        <w:pStyle w:val="ConsPlusNormal"/>
        <w:jc w:val="both"/>
      </w:pPr>
      <w:r>
        <w:t>(абзац введен Постановлением Правительства РФ от 30.12.2012 N 1482)</w:t>
      </w:r>
    </w:p>
    <w:p w:rsidR="00000000" w:rsidRDefault="00FC730F">
      <w:pPr>
        <w:pStyle w:val="ConsPlusNormal"/>
        <w:spacing w:before="200"/>
        <w:ind w:firstLine="540"/>
        <w:jc w:val="both"/>
      </w:pPr>
      <w:r>
        <w:t>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w:t>
      </w:r>
      <w:r>
        <w:t xml:space="preserve">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w:t>
      </w:r>
      <w:r>
        <w:t>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учтенными в сводном прогнозном балансе за соответствующ</w:t>
      </w:r>
      <w:r>
        <w:t xml:space="preserve">ий расчетный период в отношении сетевой организации, используется сбытовая надбавка </w:t>
      </w:r>
      <w:r>
        <w:lastRenderedPageBreak/>
        <w:t>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w:t>
      </w:r>
      <w:r>
        <w:t>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000000" w:rsidRDefault="00FC730F">
      <w:pPr>
        <w:pStyle w:val="ConsPlusNormal"/>
        <w:jc w:val="both"/>
      </w:pPr>
      <w:r>
        <w:t>(в ред. Постановления Правительства РФ от 30.12.2012 N 1482)</w:t>
      </w:r>
    </w:p>
    <w:p w:rsidR="00000000" w:rsidRDefault="00FC730F">
      <w:pPr>
        <w:pStyle w:val="ConsPlusNormal"/>
        <w:spacing w:before="200"/>
        <w:ind w:firstLine="540"/>
        <w:jc w:val="both"/>
      </w:pPr>
      <w:r>
        <w:t>до 1 января 2015 г. гарантирующие поставщики о</w:t>
      </w:r>
      <w:r>
        <w:t>пределяют и применяют без учета своей сбытовой надбавки предельные уровни нерегулируемых цен для соответствующих ценовых категорий в отношении покупателей - энергосбытовых организаций, которые определены актом Правительства Российской Федерации в целях сна</w:t>
      </w:r>
      <w:r>
        <w:t>бжения электрической энергией находящихся в ведении Министерства обороны Российской Федерации организаций и осуществляют энергоснабжение указанных организаций и иных потребителей (юридических и физических лиц), энергопринимающие устройства которых технолог</w:t>
      </w:r>
      <w:r>
        <w:t>ически присоединены к электрическим сетям, принадлежащим на праве собственности или на ином законном основании организациям, находящимся в ведении Министерства обороны Российской Федерации и (или) образованным во исполнение Указа Президента Российской Феде</w:t>
      </w:r>
      <w:r>
        <w:t>рации от 15 сентября 2008 г. N 1359 "Об открытом акционерном обществе "Оборонсервис", в отношении точек поставки, расположенных на территории, в отношении которой указанные энергосбытовые организации функционируют в качестве гарантирующих поставщиков и осу</w:t>
      </w:r>
      <w:r>
        <w:t>ществляют покупку электрической энергии (мощности) по соответствующим точкам поставки у гарантирующих поставщиков - участников оптового рынка. При этом такие предельные уровни применяются к объемам электрической энергии (мощности), поставляемой находящимся</w:t>
      </w:r>
      <w:r>
        <w:t xml:space="preserve"> в ведении Министерства обороны Российской Федерации организациям и иным потребителям (юридическим и физическим лицам), энергопринимающие устройства которых технологически присоединены к электрическим сетям, принадлежащим на праве собственности или на ином</w:t>
      </w:r>
      <w:r>
        <w:t xml:space="preserve"> законном основании организациям, находящимся в ведении Министерства обороны Российской Федерации и (или) образованным во исполнение Указа Президента Российской Федерации от 15 сентября 2008 г. N 1359 "Об открытом акционерном обществе "Оборонсервис".</w:t>
      </w:r>
    </w:p>
    <w:p w:rsidR="00000000" w:rsidRDefault="00FC730F">
      <w:pPr>
        <w:pStyle w:val="ConsPlusNormal"/>
        <w:spacing w:before="200"/>
        <w:ind w:firstLine="540"/>
        <w:jc w:val="both"/>
      </w:pPr>
      <w:bookmarkStart w:id="112" w:name="Par803"/>
      <w:bookmarkEnd w:id="112"/>
      <w:r>
        <w:t>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w:t>
      </w:r>
      <w:r>
        <w:t>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w:t>
      </w:r>
      <w:r>
        <w:t>тветствии с порядком, изложенным в настоящем пункте.</w:t>
      </w:r>
    </w:p>
    <w:p w:rsidR="00000000" w:rsidRDefault="00FC730F">
      <w:pPr>
        <w:pStyle w:val="ConsPlusNormal"/>
        <w:jc w:val="both"/>
      </w:pPr>
      <w:r>
        <w:t>(в ред. Постановлений Правительства РФ от 31.07.2013 N 652, от 17.05.2016 N 433)</w:t>
      </w:r>
    </w:p>
    <w:p w:rsidR="00000000" w:rsidRDefault="00FC730F">
      <w:pPr>
        <w:pStyle w:val="ConsPlusNormal"/>
        <w:spacing w:before="200"/>
        <w:ind w:firstLine="540"/>
        <w:jc w:val="both"/>
      </w:pPr>
      <w:r>
        <w:t>Потребители, максимальная мощность энергопринимающих устройств (совокупности энергопринимающих устройств) которых в границ</w:t>
      </w:r>
      <w:r>
        <w:t>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w:t>
      </w:r>
      <w:r>
        <w:t xml:space="preserve">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w:t>
      </w:r>
      <w:r>
        <w:t>указанных тарифов на услуги по передаче электрической энергии) и имеют право выбрать:</w:t>
      </w:r>
    </w:p>
    <w:p w:rsidR="00000000" w:rsidRDefault="00FC730F">
      <w:pPr>
        <w:pStyle w:val="ConsPlusNormal"/>
        <w:jc w:val="both"/>
      </w:pPr>
      <w:r>
        <w:t>(в ред. Постановления Правительства РФ от 17.05.2016 N 433)</w:t>
      </w:r>
    </w:p>
    <w:p w:rsidR="00000000" w:rsidRDefault="00FC730F">
      <w:pPr>
        <w:pStyle w:val="ConsPlusNormal"/>
        <w:spacing w:before="200"/>
        <w:ind w:firstLine="540"/>
        <w:jc w:val="both"/>
      </w:pPr>
      <w:r>
        <w:t>первую ценовую категорию - при условии выбора одноставочного варианта тарифа на услуги по передаче электрическ</w:t>
      </w:r>
      <w:r>
        <w:t>ой энергии;</w:t>
      </w:r>
    </w:p>
    <w:p w:rsidR="00000000" w:rsidRDefault="00FC730F">
      <w:pPr>
        <w:pStyle w:val="ConsPlusNormal"/>
        <w:spacing w:before="20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w:t>
      </w:r>
      <w:r>
        <w:t>уток, при условии выбора одноставочного варианта тарифа на услуги по передаче электрической энергии;</w:t>
      </w:r>
    </w:p>
    <w:p w:rsidR="00000000" w:rsidRDefault="00FC730F">
      <w:pPr>
        <w:pStyle w:val="ConsPlusNormal"/>
        <w:spacing w:before="200"/>
        <w:ind w:firstLine="540"/>
        <w:jc w:val="both"/>
      </w:pPr>
      <w: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w:t>
      </w:r>
      <w:r>
        <w:t>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000000" w:rsidRDefault="00FC730F">
      <w:pPr>
        <w:pStyle w:val="ConsPlusNormal"/>
        <w:spacing w:before="200"/>
        <w:ind w:firstLine="540"/>
        <w:jc w:val="both"/>
      </w:pPr>
      <w:r>
        <w:lastRenderedPageBreak/>
        <w:t>четвертую ценовую категорию - в случае, если энергопринимающие устройства</w:t>
      </w:r>
      <w:r>
        <w:t>,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w:t>
      </w:r>
      <w:r>
        <w:t>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000000" w:rsidRDefault="00FC730F">
      <w:pPr>
        <w:pStyle w:val="ConsPlusNormal"/>
        <w:spacing w:before="200"/>
        <w:ind w:firstLine="540"/>
        <w:jc w:val="both"/>
      </w:pPr>
      <w:r>
        <w:t>пятую ценовую категорию - в случае, если энергопринимающие устройств</w:t>
      </w:r>
      <w:r>
        <w:t>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w:t>
      </w:r>
      <w:r>
        <w:t>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FC730F">
      <w:pPr>
        <w:pStyle w:val="ConsPlusNormal"/>
        <w:spacing w:before="200"/>
        <w:ind w:firstLine="540"/>
        <w:jc w:val="both"/>
      </w:pPr>
      <w:r>
        <w:t>шестую ценовую категорию - в случае, если энергопринимающие устро</w:t>
      </w:r>
      <w:r>
        <w:t>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w:t>
      </w:r>
      <w:r>
        <w:t xml:space="preserve">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w:t>
      </w:r>
      <w:r>
        <w:t>(поставки) электрической энергии (мощности)) условия о планировании объемов потребления электрической энергии по часам суток.</w:t>
      </w:r>
    </w:p>
    <w:p w:rsidR="00000000" w:rsidRDefault="00FC730F">
      <w:pPr>
        <w:pStyle w:val="ConsPlusNormal"/>
        <w:spacing w:before="200"/>
        <w:ind w:firstLine="540"/>
        <w:jc w:val="both"/>
      </w:pPr>
      <w:r>
        <w:t>В отношении потребителей, максимальная мощность энергопринимающих устройств (совокупности энергопринимающих устройств) которых в г</w:t>
      </w:r>
      <w:r>
        <w:t>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 ценовая категория определяется в порядке</w:t>
      </w:r>
      <w:r>
        <w:t>,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территориях отдельных частей ценовых зон опто</w:t>
      </w:r>
      <w:r>
        <w:t>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 без возможности выбора</w:t>
      </w:r>
      <w:r>
        <w:t xml:space="preserve">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 требованиями.</w:t>
      </w:r>
    </w:p>
    <w:p w:rsidR="00000000" w:rsidRDefault="00FC730F">
      <w:pPr>
        <w:pStyle w:val="ConsPlusNormal"/>
        <w:jc w:val="both"/>
      </w:pPr>
      <w:r>
        <w:t>(в ред. Постановлений Прави</w:t>
      </w:r>
      <w:r>
        <w:t>тельства РФ от 17.05.2016 N 433, от 23.12.2016 N 1446)</w:t>
      </w:r>
    </w:p>
    <w:p w:rsidR="00000000" w:rsidRDefault="00FC730F">
      <w:pPr>
        <w:pStyle w:val="ConsPlusNormal"/>
        <w:spacing w:before="200"/>
        <w:ind w:firstLine="540"/>
        <w:jc w:val="both"/>
      </w:pPr>
      <w:r>
        <w:t>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w:t>
      </w:r>
      <w:r>
        <w:t>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w:t>
      </w:r>
      <w:r>
        <w:t>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000000" w:rsidRDefault="00FC730F">
      <w:pPr>
        <w:pStyle w:val="ConsPlusNormal"/>
        <w:jc w:val="both"/>
      </w:pPr>
      <w:r>
        <w:t>(в ред. Постановления Правительства РФ от 17.05.2016 N 433)</w:t>
      </w:r>
    </w:p>
    <w:p w:rsidR="00000000" w:rsidRDefault="00FC730F">
      <w:pPr>
        <w:pStyle w:val="ConsPlusNormal"/>
        <w:spacing w:before="200"/>
        <w:ind w:firstLine="540"/>
        <w:jc w:val="both"/>
      </w:pPr>
      <w:r>
        <w:t>третью ценовую кат</w:t>
      </w:r>
      <w:r>
        <w:t>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w:t>
      </w:r>
      <w:r>
        <w:t>го варианта тарифа на услуги по передаче электрической энергии;</w:t>
      </w:r>
    </w:p>
    <w:p w:rsidR="00000000" w:rsidRDefault="00FC730F">
      <w:pPr>
        <w:pStyle w:val="ConsPlusNormal"/>
        <w:spacing w:before="20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w:t>
      </w:r>
      <w:r>
        <w:t>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w:t>
      </w:r>
      <w:r>
        <w:t xml:space="preserve"> выбора варианта тарифа на услуги по передаче электрической энергии;</w:t>
      </w:r>
    </w:p>
    <w:p w:rsidR="00000000" w:rsidRDefault="00FC730F">
      <w:pPr>
        <w:pStyle w:val="ConsPlusNormal"/>
        <w:spacing w:before="200"/>
        <w:ind w:firstLine="540"/>
        <w:jc w:val="both"/>
      </w:pPr>
      <w:r>
        <w:lastRenderedPageBreak/>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w:t>
      </w:r>
      <w:r>
        <w:t>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w:t>
      </w:r>
      <w:r>
        <w:t xml:space="preserve"> планировании объемов потребления электрической энергии по часам суток;</w:t>
      </w:r>
    </w:p>
    <w:p w:rsidR="00000000" w:rsidRDefault="00FC730F">
      <w:pPr>
        <w:pStyle w:val="ConsPlusNormal"/>
        <w:spacing w:before="20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w:t>
      </w:r>
      <w:r>
        <w:t>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w:t>
      </w:r>
      <w:r>
        <w:t xml:space="preserve">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w:t>
      </w:r>
      <w:r>
        <w:t>суток.</w:t>
      </w:r>
    </w:p>
    <w:p w:rsidR="00000000" w:rsidRDefault="00FC730F">
      <w:pPr>
        <w:pStyle w:val="ConsPlusNormal"/>
        <w:spacing w:before="200"/>
        <w:ind w:firstLine="540"/>
        <w:jc w:val="both"/>
      </w:pPr>
      <w:r>
        <w:t xml:space="preserve">При этом в случае отсутствия уведомления о выборе иной, кроме первой и второй ценовых категорий, для расчетов за электрическую энергию (мощность) начиная с 1 июля 2013 г. в отношении потребителей с максимальной мощностью энергопринимающих устройств </w:t>
      </w:r>
      <w:r>
        <w:t>(совокупности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w:t>
      </w:r>
      <w:r>
        <w:t xml:space="preserve"> тарифа на услуги по передаче электрической энергии).</w:t>
      </w:r>
    </w:p>
    <w:p w:rsidR="00000000" w:rsidRDefault="00FC730F">
      <w:pPr>
        <w:pStyle w:val="ConsPlusNormal"/>
        <w:jc w:val="both"/>
      </w:pPr>
      <w:r>
        <w:t>(в ред. Постановления Правительства РФ от 17.05.2016 N 433)</w:t>
      </w:r>
    </w:p>
    <w:p w:rsidR="00000000" w:rsidRDefault="00FC730F">
      <w:pPr>
        <w:pStyle w:val="ConsPlusNormal"/>
        <w:spacing w:before="200"/>
        <w:ind w:firstLine="540"/>
        <w:jc w:val="both"/>
      </w:pPr>
      <w:r>
        <w:t xml:space="preserve">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w:t>
      </w:r>
      <w:r>
        <w:t>системам, для которых Правительством Российской Федерации устанавливаются особенности функционирования оптового и розничных рынков, применяются:</w:t>
      </w:r>
    </w:p>
    <w:p w:rsidR="00000000" w:rsidRDefault="00FC730F">
      <w:pPr>
        <w:pStyle w:val="ConsPlusNormal"/>
        <w:jc w:val="both"/>
      </w:pPr>
      <w:r>
        <w:t>(абзац введен Постановлением Правительства РФ от 23.12.2016 N 1446)</w:t>
      </w:r>
    </w:p>
    <w:p w:rsidR="00000000" w:rsidRDefault="00FC730F">
      <w:pPr>
        <w:pStyle w:val="ConsPlusNormal"/>
        <w:spacing w:before="200"/>
        <w:ind w:firstLine="540"/>
        <w:jc w:val="both"/>
      </w:pPr>
      <w:r>
        <w:t>с 1 января 2017 г. - первая ценовая категор</w:t>
      </w:r>
      <w:r>
        <w:t>ия в случае, если по состоянию на 31 декабря 2016 г. применялась одноставочная цена (тариф), и вторая ценовая категория в случае, если по состоянию на 31 декабря 2016 г. применялась одноставочная цена (тариф), дифференцированная по 2 или 3 зонам суток;</w:t>
      </w:r>
    </w:p>
    <w:p w:rsidR="00000000" w:rsidRDefault="00FC730F">
      <w:pPr>
        <w:pStyle w:val="ConsPlusNormal"/>
        <w:jc w:val="both"/>
      </w:pPr>
      <w:r>
        <w:t>(аб</w:t>
      </w:r>
      <w:r>
        <w:t>зац введен Постановлением Правительства РФ от 23.12.2016 N 1446)</w:t>
      </w:r>
    </w:p>
    <w:p w:rsidR="00000000" w:rsidRDefault="00FC730F">
      <w:pPr>
        <w:pStyle w:val="ConsPlusNormal"/>
        <w:spacing w:before="200"/>
        <w:ind w:firstLine="540"/>
        <w:jc w:val="both"/>
      </w:pPr>
      <w:r>
        <w:t>с 1 июля 2017 г.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w:t>
      </w:r>
      <w:r>
        <w:t>трические связи через принадлежащие потребителю объекты электросетевого хозяйства) не менее 670 кВт.</w:t>
      </w:r>
    </w:p>
    <w:p w:rsidR="00000000" w:rsidRDefault="00FC730F">
      <w:pPr>
        <w:pStyle w:val="ConsPlusNormal"/>
        <w:jc w:val="both"/>
      </w:pPr>
      <w:r>
        <w:t>(абзац введен Постановлением Правительства РФ от 23.12.2016 N 1446)</w:t>
      </w:r>
    </w:p>
    <w:p w:rsidR="00000000" w:rsidRDefault="00FC730F">
      <w:pPr>
        <w:pStyle w:val="ConsPlusNormal"/>
        <w:spacing w:before="200"/>
        <w:ind w:firstLine="540"/>
        <w:jc w:val="both"/>
      </w:pPr>
      <w:r>
        <w:t>Изменение ценовой категории в рамках требований, предусмотренных настоящим пунктом, осу</w:t>
      </w:r>
      <w:r>
        <w:t>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w:t>
      </w:r>
      <w:r>
        <w:t>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w:t>
      </w:r>
      <w:r>
        <w:t>мотрено настоящим документом, а также указанными Основами ценообразования.</w:t>
      </w:r>
    </w:p>
    <w:p w:rsidR="00000000" w:rsidRDefault="00FC730F">
      <w:pPr>
        <w:pStyle w:val="ConsPlusNormal"/>
        <w:spacing w:before="200"/>
        <w:ind w:firstLine="540"/>
        <w:jc w:val="both"/>
      </w:pPr>
      <w:r>
        <w:t>Гарантирующий поставщик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w:t>
      </w:r>
      <w:r>
        <w:t>м потребитель (покупатель) направил соответствующее уведомление, но не ранее:</w:t>
      </w:r>
    </w:p>
    <w:p w:rsidR="00000000" w:rsidRDefault="00FC730F">
      <w:pPr>
        <w:pStyle w:val="ConsPlusNormal"/>
        <w:spacing w:before="20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000000" w:rsidRDefault="00FC730F">
      <w:pPr>
        <w:pStyle w:val="ConsPlusNormal"/>
        <w:spacing w:before="200"/>
        <w:ind w:firstLine="540"/>
        <w:jc w:val="both"/>
      </w:pPr>
      <w:r>
        <w:lastRenderedPageBreak/>
        <w:t xml:space="preserve">даты, </w:t>
      </w:r>
      <w:r>
        <w:t>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000000" w:rsidRDefault="00FC730F">
      <w:pPr>
        <w:pStyle w:val="ConsPlusNormal"/>
        <w:jc w:val="both"/>
      </w:pPr>
      <w:r>
        <w:t>(абзац введен Постановлением Правительства РФ от 30.12.2017 N 1707)</w:t>
      </w:r>
    </w:p>
    <w:p w:rsidR="00000000" w:rsidRDefault="00FC730F">
      <w:pPr>
        <w:pStyle w:val="ConsPlusNormal"/>
        <w:spacing w:before="200"/>
        <w:ind w:firstLine="540"/>
        <w:jc w:val="both"/>
      </w:pPr>
      <w:r>
        <w:t>абзац утратил сил</w:t>
      </w:r>
      <w:r>
        <w:t>у. - Постановление Правительства РФ от 07.07.2017 N 810.</w:t>
      </w:r>
    </w:p>
    <w:p w:rsidR="00000000" w:rsidRDefault="00FC730F">
      <w:pPr>
        <w:pStyle w:val="ConsPlusNormal"/>
        <w:spacing w:before="200"/>
        <w:ind w:firstLine="540"/>
        <w:jc w:val="both"/>
      </w:pPr>
      <w:r>
        <w:t>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w:t>
      </w:r>
      <w:r>
        <w:t>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w:t>
      </w:r>
      <w:r>
        <w:t>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сетям территориаль</w:t>
      </w:r>
      <w:r>
        <w:t>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w:t>
      </w:r>
      <w:r>
        <w:t>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w:t>
      </w:r>
      <w:r>
        <w:t>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электрическую энергию (мощнос</w:t>
      </w:r>
      <w:r>
        <w:t>ть) в отношении указанных потребителей (покупателей) применяется четвертая ценовая категория.</w:t>
      </w:r>
    </w:p>
    <w:p w:rsidR="00000000" w:rsidRDefault="00FC730F">
      <w:pPr>
        <w:pStyle w:val="ConsPlusNormal"/>
        <w:jc w:val="both"/>
      </w:pPr>
      <w:r>
        <w:t>(в ред. Постановления Правительства РФ от 31.07.2014 N 750)</w:t>
      </w:r>
    </w:p>
    <w:p w:rsidR="00000000" w:rsidRDefault="00FC730F">
      <w:pPr>
        <w:pStyle w:val="ConsPlusNormal"/>
        <w:spacing w:before="200"/>
        <w:ind w:firstLine="540"/>
        <w:jc w:val="both"/>
      </w:pPr>
      <w:r>
        <w:t>Оплата электрической энергии (мощности) потребителями (покупателями), не выбравшими для расчетов с гар</w:t>
      </w:r>
      <w:r>
        <w:t>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rsidR="00000000" w:rsidRDefault="00FC730F">
      <w:pPr>
        <w:pStyle w:val="ConsPlusNormal"/>
        <w:spacing w:before="200"/>
        <w:ind w:firstLine="540"/>
        <w:jc w:val="both"/>
      </w:pPr>
      <w:r>
        <w:t>Абзац утратил силу. - Постановление Правительства РФ от 30.12.2017 N 1707.</w:t>
      </w:r>
    </w:p>
    <w:p w:rsidR="00000000" w:rsidRDefault="00FC730F">
      <w:pPr>
        <w:pStyle w:val="ConsPlusNormal"/>
        <w:spacing w:before="200"/>
        <w:ind w:firstLine="540"/>
        <w:jc w:val="both"/>
      </w:pPr>
      <w:r>
        <w:t>98. Предельные уровни нерегулиру</w:t>
      </w:r>
      <w:r>
        <w:t xml:space="preserve">емых цен для ценовых категорий, предусмотренных </w:t>
      </w:r>
      <w:hyperlink w:anchor="Par652" w:tooltip="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 w:history="1">
        <w:r>
          <w:rPr>
            <w:color w:val="0000FF"/>
          </w:rPr>
          <w:t>пунктом 86</w:t>
        </w:r>
      </w:hyperlink>
      <w: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Правилам определения и применения г</w:t>
      </w:r>
      <w:r>
        <w:t>арантирующими поставщиками нерегулируемых цен на электрическую энергию (мощность) не позднее чем через 15 дней после окончания расчетного периода.</w:t>
      </w:r>
    </w:p>
    <w:p w:rsidR="00000000" w:rsidRDefault="00FC730F">
      <w:pPr>
        <w:pStyle w:val="ConsPlusNormal"/>
        <w:spacing w:before="200"/>
        <w:ind w:firstLine="540"/>
        <w:jc w:val="both"/>
      </w:pPr>
      <w:r>
        <w:t>Предельные уровни нерегулируемых цен, а также составляющие предельных уровней нерегулируемых цен доводятся до</w:t>
      </w:r>
      <w:r>
        <w:t xml:space="preserve"> сведения потребителей (покупателей) в счетах на оплату электрической энергии (мощности).</w:t>
      </w:r>
    </w:p>
    <w:p w:rsidR="00000000" w:rsidRDefault="00FC730F">
      <w:pPr>
        <w:pStyle w:val="ConsPlusNormal"/>
        <w:spacing w:before="200"/>
        <w:ind w:firstLine="540"/>
        <w:jc w:val="both"/>
      </w:pPr>
      <w:r>
        <w:t>Гарантирующий поставщик направляет коммерческому оператору оптового рынка в срок, не превышающий 16 дней со дня окончания расчетного периода, в порядке, установленном</w:t>
      </w:r>
      <w:r>
        <w:t xml:space="preserve"> договором о присоединении к торговой системе оптового рынка, заключенным гарантирующим поставщиком, являющимся участником оптового рынка, или в порядке, установленном в соглашении об информационном обмене, заключенном для гарантирующего поставщика, не явл</w:t>
      </w:r>
      <w:r>
        <w:t>яющегося участником оптового рынка, следующую информацию:</w:t>
      </w:r>
    </w:p>
    <w:p w:rsidR="00000000" w:rsidRDefault="00FC730F">
      <w:pPr>
        <w:pStyle w:val="ConsPlusNormal"/>
        <w:spacing w:before="200"/>
        <w:ind w:firstLine="540"/>
        <w:jc w:val="both"/>
      </w:pPr>
      <w: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p>
    <w:p w:rsidR="00000000" w:rsidRDefault="00FC730F">
      <w:pPr>
        <w:pStyle w:val="ConsPlusNormal"/>
        <w:spacing w:before="200"/>
        <w:ind w:firstLine="540"/>
        <w:jc w:val="both"/>
      </w:pPr>
      <w:r>
        <w:t>составляющие расчета средневзвеше</w:t>
      </w:r>
      <w:r>
        <w:t xml:space="preserve">нной нерегулируемой цены электрической энергии (мощности) по первой ценовой категории, указанные в </w:t>
      </w:r>
      <w:hyperlink w:anchor="Par664" w:tooltip="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 w:history="1">
        <w:r>
          <w:rPr>
            <w:color w:val="0000FF"/>
          </w:rPr>
          <w:t>пункте 88</w:t>
        </w:r>
      </w:hyperlink>
      <w:r>
        <w:t xml:space="preserve"> настоящего документа;</w:t>
      </w:r>
    </w:p>
    <w:p w:rsidR="00000000" w:rsidRDefault="00FC730F">
      <w:pPr>
        <w:pStyle w:val="ConsPlusNormal"/>
        <w:spacing w:before="20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w:t>
      </w:r>
      <w:r>
        <w:t>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000000" w:rsidRDefault="00FC730F">
      <w:pPr>
        <w:pStyle w:val="ConsPlusNormal"/>
        <w:spacing w:before="200"/>
        <w:ind w:firstLine="540"/>
        <w:jc w:val="both"/>
      </w:pPr>
      <w:r>
        <w:lastRenderedPageBreak/>
        <w:t>предельные уровни нерегулируемых цен для первой - шестой ценовых катего</w:t>
      </w:r>
      <w:r>
        <w:t>рий;</w:t>
      </w:r>
    </w:p>
    <w:p w:rsidR="00000000" w:rsidRDefault="00FC730F">
      <w:pPr>
        <w:pStyle w:val="ConsPlusNormal"/>
        <w:spacing w:before="200"/>
        <w:ind w:firstLine="540"/>
        <w:jc w:val="both"/>
      </w:pPr>
      <w:r>
        <w:t>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p>
    <w:p w:rsidR="00000000" w:rsidRDefault="00FC730F">
      <w:pPr>
        <w:pStyle w:val="ConsPlusNormal"/>
        <w:spacing w:before="200"/>
        <w:ind w:firstLine="540"/>
        <w:jc w:val="both"/>
      </w:pPr>
      <w:r>
        <w:t>нерегулируемые цены на электрич</w:t>
      </w:r>
      <w:r>
        <w:t>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p>
    <w:p w:rsidR="00000000" w:rsidRDefault="00FC730F">
      <w:pPr>
        <w:pStyle w:val="ConsPlusNormal"/>
        <w:spacing w:before="200"/>
        <w:ind w:firstLine="540"/>
        <w:jc w:val="both"/>
      </w:pPr>
      <w:r>
        <w:t>99. В случае если гарантирующий поставщик, функционирующий на территории субъекта Российской</w:t>
      </w:r>
      <w:r>
        <w:t xml:space="preserve"> Федерации, входящего в ценовую зону оптового рынка, в соответствии с </w:t>
      </w:r>
      <w:hyperlink w:anchor="Par197" w:tooltip="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пунктом 229 настоящего документа зоны его деятельности в качестве гарантирующего поставщика, в отношении кото..." w:history="1">
        <w:r>
          <w:rPr>
            <w:color w:val="0000FF"/>
          </w:rPr>
          <w:t>пунктом 13</w:t>
        </w:r>
      </w:hyperlink>
      <w: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w:t>
      </w:r>
      <w:r>
        <w:t>итории того же субъекта Российской Федерации,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w:t>
      </w:r>
      <w:r>
        <w:t xml:space="preserve">ловии применения вместо средневзвешенной нерегулируемой цены на электрическую энергию (мощность), рассчитываемой в соответствии с </w:t>
      </w:r>
      <w:hyperlink w:anchor="Par664" w:tooltip="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 w:history="1">
        <w:r>
          <w:rPr>
            <w:color w:val="0000FF"/>
          </w:rPr>
          <w:t>пунктом 88</w:t>
        </w:r>
      </w:hyperlink>
      <w: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w:t>
      </w:r>
      <w:r>
        <w:t>ию (мощность). Эта цена определяется как отношение следующих величин:</w:t>
      </w:r>
    </w:p>
    <w:p w:rsidR="00000000" w:rsidRDefault="00FC730F">
      <w:pPr>
        <w:pStyle w:val="ConsPlusNormal"/>
        <w:spacing w:before="200"/>
        <w:ind w:firstLine="540"/>
        <w:jc w:val="both"/>
      </w:pPr>
      <w:r>
        <w:t xml:space="preserve">разница между стоимостью покупки электрической энергии (мощности) гарантирующим </w:t>
      </w:r>
      <w:r>
        <w:t>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w:t>
      </w:r>
      <w:r>
        <w:t>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w:t>
      </w:r>
      <w:r>
        <w:t>),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000000" w:rsidRDefault="00FC730F">
      <w:pPr>
        <w:pStyle w:val="ConsPlusNormal"/>
        <w:spacing w:before="200"/>
        <w:ind w:firstLine="540"/>
        <w:jc w:val="both"/>
      </w:pPr>
      <w:r>
        <w:t>объемы электрической энергии (мощности) потребителей гарантирующего пост</w:t>
      </w:r>
      <w:r>
        <w:t>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000000" w:rsidRDefault="00FC730F">
      <w:pPr>
        <w:pStyle w:val="ConsPlusNormal"/>
        <w:spacing w:before="200"/>
        <w:ind w:firstLine="540"/>
        <w:jc w:val="both"/>
      </w:pPr>
      <w:r>
        <w:t>Предельный уровень нерегулируемых цен для остальных ценовых категорий этот гарантирующий поставщик, покупающий эл</w:t>
      </w:r>
      <w:r>
        <w:t>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w:t>
      </w:r>
      <w:r>
        <w:t>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rsidR="00000000" w:rsidRDefault="00FC730F">
      <w:pPr>
        <w:pStyle w:val="ConsPlusNormal"/>
        <w:spacing w:before="200"/>
        <w:ind w:firstLine="540"/>
        <w:jc w:val="both"/>
      </w:pPr>
      <w:r>
        <w:t>Рассматриваемый в настоящем пункте га</w:t>
      </w:r>
      <w:r>
        <w:t>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Пра</w:t>
      </w:r>
      <w:r>
        <w:t>вилам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p w:rsidR="00000000" w:rsidRDefault="00FC730F">
      <w:pPr>
        <w:pStyle w:val="ConsPlusNormal"/>
        <w:spacing w:before="200"/>
        <w:ind w:firstLine="540"/>
        <w:jc w:val="both"/>
      </w:pPr>
      <w:bookmarkStart w:id="113" w:name="Par853"/>
      <w:bookmarkEnd w:id="113"/>
      <w:r>
        <w:t>100. Для определения и применения гарантирующим поставщиком предельных уровней</w:t>
      </w:r>
      <w:r>
        <w:t xml:space="preserve">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w:t>
      </w:r>
      <w:r>
        <w:t>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применения гарантирующими поставщиками нерегулируемых цен на электрическую энергию (мощ</w:t>
      </w:r>
      <w:r>
        <w:t>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 для расчета:</w:t>
      </w:r>
    </w:p>
    <w:p w:rsidR="00000000" w:rsidRDefault="00FC730F">
      <w:pPr>
        <w:pStyle w:val="ConsPlusNormal"/>
        <w:spacing w:before="200"/>
        <w:ind w:firstLine="540"/>
        <w:jc w:val="both"/>
      </w:pPr>
      <w:r>
        <w:lastRenderedPageBreak/>
        <w:t>фактический объем потре</w:t>
      </w:r>
      <w:r>
        <w:t>бления электрической энергии гарантирующим поставщиком на оптовом рынке за соответствующий расчетный период;</w:t>
      </w:r>
    </w:p>
    <w:p w:rsidR="00000000" w:rsidRDefault="00FC730F">
      <w:pPr>
        <w:pStyle w:val="ConsPlusNormal"/>
        <w:spacing w:before="20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rsidR="00000000" w:rsidRDefault="00FC730F">
      <w:pPr>
        <w:pStyle w:val="ConsPlusNormal"/>
        <w:spacing w:before="200"/>
        <w:ind w:firstLine="540"/>
        <w:jc w:val="both"/>
      </w:pPr>
      <w:r>
        <w:t>коэффициент оплаты мощности</w:t>
      </w:r>
      <w:r>
        <w:t xml:space="preserve"> для соответствующей зоны суток расчетного периода;</w:t>
      </w:r>
    </w:p>
    <w:p w:rsidR="00000000" w:rsidRDefault="00FC730F">
      <w:pPr>
        <w:pStyle w:val="ConsPlusNormal"/>
        <w:spacing w:before="200"/>
        <w:ind w:firstLine="540"/>
        <w:jc w:val="both"/>
      </w:pPr>
      <w:r>
        <w:t>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w:t>
      </w:r>
      <w:r>
        <w:t>стемы;</w:t>
      </w:r>
    </w:p>
    <w:p w:rsidR="00000000" w:rsidRDefault="00FC730F">
      <w:pPr>
        <w:pStyle w:val="ConsPlusNormal"/>
        <w:spacing w:before="20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000000" w:rsidRDefault="00FC730F">
      <w:pPr>
        <w:pStyle w:val="ConsPlusNormal"/>
        <w:spacing w:before="200"/>
        <w:ind w:firstLine="540"/>
        <w:jc w:val="both"/>
      </w:pPr>
      <w:r>
        <w:t>дифференцированная по часам расчетного периода нерегулируемая цена на электрическую энергию на оптовом ры</w:t>
      </w:r>
      <w:r>
        <w:t>нке, определяемая по результатам конкурентного отбора ценовых заявок на сутки вперед;</w:t>
      </w:r>
    </w:p>
    <w:p w:rsidR="00000000" w:rsidRDefault="00FC730F">
      <w:pPr>
        <w:pStyle w:val="ConsPlusNormal"/>
        <w:spacing w:before="20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ценовых зая</w:t>
      </w:r>
      <w:r>
        <w:t>вок на сутки вперед и для балансирования системы;</w:t>
      </w:r>
    </w:p>
    <w:p w:rsidR="00000000" w:rsidRDefault="00FC730F">
      <w:pPr>
        <w:pStyle w:val="ConsPlusNormal"/>
        <w:spacing w:before="20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w:t>
      </w:r>
      <w:r>
        <w:t>бъема превышения фактического потребления над плановым;</w:t>
      </w:r>
    </w:p>
    <w:p w:rsidR="00000000" w:rsidRDefault="00FC730F">
      <w:pPr>
        <w:pStyle w:val="ConsPlusNormal"/>
        <w:spacing w:before="20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w:t>
      </w:r>
      <w:r>
        <w:t>ении объема превышения планового потребления над фактическим;</w:t>
      </w:r>
    </w:p>
    <w:p w:rsidR="00000000" w:rsidRDefault="00FC730F">
      <w:pPr>
        <w:pStyle w:val="ConsPlusNormal"/>
        <w:spacing w:before="20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w:t>
      </w:r>
      <w:r>
        <w:t>и вперед;</w:t>
      </w:r>
    </w:p>
    <w:p w:rsidR="00000000" w:rsidRDefault="00FC730F">
      <w:pPr>
        <w:pStyle w:val="ConsPlusNormal"/>
        <w:spacing w:before="20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000000" w:rsidRDefault="00FC730F">
      <w:pPr>
        <w:pStyle w:val="ConsPlusNormal"/>
        <w:spacing w:before="200"/>
        <w:ind w:firstLine="540"/>
        <w:jc w:val="both"/>
      </w:pPr>
      <w:r>
        <w:t>средневзвешенная нерегулируемая цена на</w:t>
      </w:r>
      <w:r>
        <w:t xml:space="preserve"> мощность на оптовом рынке.</w:t>
      </w:r>
    </w:p>
    <w:p w:rsidR="00000000" w:rsidRDefault="00FC730F">
      <w:pPr>
        <w:pStyle w:val="ConsPlusNormal"/>
        <w:spacing w:before="200"/>
        <w:ind w:firstLine="540"/>
        <w:jc w:val="both"/>
      </w:pPr>
      <w:bookmarkStart w:id="114" w:name="Par866"/>
      <w:bookmarkEnd w:id="114"/>
      <w:r>
        <w:t>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w:t>
      </w:r>
      <w:r>
        <w:t>, опубликованные в установленном порядке.</w:t>
      </w:r>
    </w:p>
    <w:p w:rsidR="00000000" w:rsidRDefault="00FC730F">
      <w:pPr>
        <w:pStyle w:val="ConsPlusNormal"/>
        <w:spacing w:before="200"/>
        <w:ind w:firstLine="540"/>
        <w:jc w:val="both"/>
      </w:pPr>
      <w:r>
        <w:t>Абзацы второй - третий утратили силу. - Постановление Правительства РФ от 21.07.2017 N 863.</w:t>
      </w:r>
    </w:p>
    <w:p w:rsidR="00000000" w:rsidRDefault="00FC730F">
      <w:pPr>
        <w:pStyle w:val="ConsPlusNormal"/>
        <w:spacing w:before="200"/>
        <w:ind w:firstLine="540"/>
        <w:jc w:val="both"/>
      </w:pPr>
      <w:r>
        <w:t>При определении предельных уровней нерегулируемых цен гарантирующий поставщик определяет и применяет значение платы за ины</w:t>
      </w:r>
      <w:r>
        <w:t>е услуги, оказание которых является неотъемлемой частью процесса поставки электрической энергии потребителям, равное отношению суммы стоимости услуги по оперативно-диспетчерскому управлению в электроэнергетике, стоимости услуги по организации оптовой торго</w:t>
      </w:r>
      <w:r>
        <w:t>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стоимости комплексной услуги по расчету требований и обязательств уч</w:t>
      </w:r>
      <w:r>
        <w:t>астников оптового рынка, оказываемой гарантирующему поставщику организацией коммерческой инфраструктуры оптового рынка, к сумме объемов потребления электрической энергии потребителями (покупателями), осуществляющими расчеты по первой - шестой ценовым катег</w:t>
      </w:r>
      <w:r>
        <w:t xml:space="preserve">ориям,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w:t>
      </w:r>
      <w:r>
        <w:lastRenderedPageBreak/>
        <w:t>соответствии с</w:t>
      </w:r>
      <w:r>
        <w:t xml:space="preserve"> </w:t>
      </w:r>
      <w:hyperlink w:anchor="Par489"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пунктом 58</w:t>
        </w:r>
      </w:hyperlink>
      <w:r>
        <w:t xml:space="preserve"> настоящего документа. Стоимость услуги по оперативно-диспетчерскому управлению в электроэнергетике, стоимость услуги по организации оптовой торговли электрической энергией, мощностью и иными допущенными к обращению </w:t>
      </w:r>
      <w:r>
        <w:t>на оптовом рынке товарами и услугами, оказываемой гарантирующему поставщику коммерческим оператором оптового рынка, и стоимость комплексной услуги по расчету требований и обязательств участников оптового рынка, оказываемой гарантирующему поставщику организ</w:t>
      </w:r>
      <w:r>
        <w:t>ацией коммерческой инфраструктуры оптового рынка, рассчитываются и публикуются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w:t>
      </w:r>
    </w:p>
    <w:p w:rsidR="00000000" w:rsidRDefault="00FC730F">
      <w:pPr>
        <w:pStyle w:val="ConsPlusNormal"/>
        <w:jc w:val="both"/>
      </w:pPr>
      <w:r>
        <w:t>(в ре</w:t>
      </w:r>
      <w:r>
        <w:t>д. Постановлений Правительства РФ от 30.12.2012 N 1482, от 07.07.2017 N 810)</w:t>
      </w:r>
    </w:p>
    <w:p w:rsidR="00000000" w:rsidRDefault="00FC730F">
      <w:pPr>
        <w:pStyle w:val="ConsPlusNormal"/>
        <w:spacing w:before="200"/>
        <w:ind w:firstLine="540"/>
        <w:jc w:val="both"/>
      </w:pPr>
      <w:r>
        <w:t>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p w:rsidR="00000000" w:rsidRDefault="00FC730F">
      <w:pPr>
        <w:pStyle w:val="ConsPlusNormal"/>
        <w:spacing w:before="200"/>
        <w:ind w:firstLine="540"/>
        <w:jc w:val="both"/>
      </w:pPr>
      <w:r>
        <w:t>Тарифы на услуги по передаче э</w:t>
      </w:r>
      <w:r>
        <w:t>лектрической энергии не включаются в плату за иные услуги, оказание которых является неотъемлемой частью процесса поставки электрической энергии потребителям.</w:t>
      </w:r>
    </w:p>
    <w:p w:rsidR="00000000" w:rsidRDefault="00FC730F">
      <w:pPr>
        <w:pStyle w:val="ConsPlusNormal"/>
        <w:spacing w:before="200"/>
        <w:ind w:firstLine="540"/>
        <w:jc w:val="both"/>
      </w:pPr>
      <w:r>
        <w:t>102. В случае если в качестве потребителя по договору купли-продажи (поставки) электрической энер</w:t>
      </w:r>
      <w:r>
        <w:t>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w:t>
      </w:r>
      <w:r>
        <w:t xml:space="preserve">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hyperlink w:anchor="Par791" w:tooltip="96. Устанавливаются следующие особенности определения и применения гарантирующим поставщиком предельных уровней нерегулируемых цен:" w:history="1">
        <w:r>
          <w:rPr>
            <w:color w:val="0000FF"/>
          </w:rPr>
          <w:t>пункта 96</w:t>
        </w:r>
      </w:hyperlink>
      <w:r>
        <w:t xml:space="preserve"> настоящего документа.</w:t>
      </w:r>
    </w:p>
    <w:p w:rsidR="00000000" w:rsidRDefault="00FC730F">
      <w:pPr>
        <w:pStyle w:val="ConsPlusNormal"/>
        <w:jc w:val="both"/>
      </w:pPr>
      <w:r>
        <w:t>(в ред. Постановления Правительства РФ от 23.01.2015 N 47)</w:t>
      </w:r>
    </w:p>
    <w:p w:rsidR="00000000" w:rsidRDefault="00FC730F">
      <w:pPr>
        <w:pStyle w:val="ConsPlusNormal"/>
        <w:ind w:firstLine="540"/>
        <w:jc w:val="both"/>
      </w:pPr>
    </w:p>
    <w:p w:rsidR="00000000" w:rsidRDefault="00FC730F">
      <w:pPr>
        <w:pStyle w:val="ConsPlusTitle"/>
        <w:jc w:val="center"/>
        <w:outlineLvl w:val="1"/>
      </w:pPr>
      <w:r>
        <w:t>VI. Особенности функционирования розничных рынков</w:t>
      </w:r>
    </w:p>
    <w:p w:rsidR="00000000" w:rsidRDefault="00FC730F">
      <w:pPr>
        <w:pStyle w:val="ConsPlusTitle"/>
        <w:jc w:val="center"/>
      </w:pPr>
      <w:r>
        <w:t>в отдельных частях ценовых зон оптового рынка</w:t>
      </w:r>
    </w:p>
    <w:p w:rsidR="00000000" w:rsidRDefault="00FC730F">
      <w:pPr>
        <w:pStyle w:val="ConsPlusNormal"/>
        <w:ind w:firstLine="540"/>
        <w:jc w:val="both"/>
      </w:pPr>
    </w:p>
    <w:p w:rsidR="00000000" w:rsidRDefault="00FC730F">
      <w:pPr>
        <w:pStyle w:val="ConsPlusNormal"/>
        <w:ind w:firstLine="540"/>
        <w:jc w:val="both"/>
      </w:pPr>
      <w:bookmarkStart w:id="115" w:name="Par878"/>
      <w:bookmarkEnd w:id="115"/>
      <w:r>
        <w:t>103. При наступлении до 1 января 2015 г. для гарантирующих поставщиков, являющихся субъектами оптового рынка, функционирующих на территориях отдельных частей ценовых зон оптового рынка, для которых</w:t>
      </w:r>
      <w:r>
        <w:t xml:space="preserve"> Правительством Российской Федерации установлены особенности функционирования оптового рынка и перечень которых определяется в соответствии с Правилами оптового рынка, обстоятельств, предусмотренных </w:t>
      </w:r>
      <w:hyperlink w:anchor="Par1518"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history="1">
        <w:r>
          <w:rPr>
            <w:color w:val="0000FF"/>
          </w:rPr>
          <w:t>абзацами вторым</w:t>
        </w:r>
      </w:hyperlink>
      <w:r>
        <w:t xml:space="preserve"> и </w:t>
      </w:r>
      <w:hyperlink w:anchor="Par1520" w:tooltip="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законом &quot;О несостоятельности (банкротстве)&quot;;" w:history="1">
        <w:r>
          <w:rPr>
            <w:color w:val="0000FF"/>
          </w:rPr>
          <w:t>четвертым пункта 202</w:t>
        </w:r>
      </w:hyperlink>
      <w:r>
        <w:t xml:space="preserve"> </w:t>
      </w:r>
      <w:r>
        <w:t>настоящего документа, конкурсы на присвоение статуса гарантирующего поставщика в отношении таких гарантирующих поставщиков не проводятся.</w:t>
      </w:r>
    </w:p>
    <w:p w:rsidR="00000000" w:rsidRDefault="00FC730F">
      <w:pPr>
        <w:pStyle w:val="ConsPlusNormal"/>
        <w:jc w:val="both"/>
      </w:pPr>
      <w:r>
        <w:t>(в ред. Постановления Правительства РФ от 30.12.2012 N 1482)</w:t>
      </w:r>
    </w:p>
    <w:p w:rsidR="00000000" w:rsidRDefault="00FC730F">
      <w:pPr>
        <w:pStyle w:val="ConsPlusNormal"/>
        <w:spacing w:before="200"/>
        <w:ind w:firstLine="540"/>
        <w:jc w:val="both"/>
      </w:pPr>
      <w:bookmarkStart w:id="116" w:name="Par880"/>
      <w:bookmarkEnd w:id="116"/>
      <w:r>
        <w:t>104. Гарантирующие поставщики, являющиеся суб</w:t>
      </w:r>
      <w:r>
        <w:t xml:space="preserve">ъектами оптового рынка, функционирующие на указанных в </w:t>
      </w:r>
      <w:hyperlink w:anchor="Par878" w:tooltip="103. При наступлении до 1 января 2015 г. для гарантирующих поставщиков, являющихся субъектами оптового рынка, функционирующих на территориях отдельных частей ценовых зон оптового рынка, для которых Правительством Российской Федерации установлены особенности функционирования оптового рынка и перечень которых определяется в соответствии с Правилами оптового рынка, обстоятельств, предусмотренных абзацами вторым и четвертым пункта 202 настоящего документа, конкурсы на присвоение статуса гарантирующего постав..." w:history="1">
        <w:r>
          <w:rPr>
            <w:color w:val="0000FF"/>
          </w:rPr>
          <w:t>пункте 103</w:t>
        </w:r>
      </w:hyperlink>
      <w:r>
        <w:t xml:space="preserve">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w:t>
      </w:r>
      <w:r>
        <w:t>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w:t>
      </w:r>
      <w:r>
        <w:t>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w:t>
      </w:r>
      <w:r>
        <w:t>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соответствующем субъекте Российской Федерации.</w:t>
      </w:r>
    </w:p>
    <w:p w:rsidR="00000000" w:rsidRDefault="00FC730F">
      <w:pPr>
        <w:pStyle w:val="ConsPlusNormal"/>
        <w:spacing w:before="200"/>
        <w:ind w:firstLine="540"/>
        <w:jc w:val="both"/>
      </w:pPr>
      <w:r>
        <w:t>105. Если договор энергоснабжения (купли-про</w:t>
      </w:r>
      <w:r>
        <w:t xml:space="preserve">дажи (поставки) электрической энергии (мощности)) заключается гарантирующим поставщиком, указанным в </w:t>
      </w:r>
      <w:hyperlink w:anchor="Par880" w:tooltip="104. Гарантирующие поставщики, являющиеся субъектами оптового рынка, функционирующие на указанных в пункте 103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 w:history="1">
        <w:r>
          <w:rPr>
            <w:color w:val="0000FF"/>
          </w:rPr>
          <w:t>пункте 104</w:t>
        </w:r>
      </w:hyperlink>
      <w:r>
        <w:t xml:space="preserve"> настоящего документа, с энергосбытовой (энергоснабжающей) организацией, то в таком договоре помимо условия о предва</w:t>
      </w:r>
      <w:r>
        <w:t>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w:t>
      </w:r>
      <w:r>
        <w:t>антии либо государственной или муниципальной гарантии на весь срок действия договора, если иное не установлено соглашением сторон.</w:t>
      </w:r>
    </w:p>
    <w:p w:rsidR="00000000" w:rsidRDefault="00FC730F">
      <w:pPr>
        <w:pStyle w:val="ConsPlusNormal"/>
        <w:spacing w:before="200"/>
        <w:ind w:firstLine="540"/>
        <w:jc w:val="both"/>
      </w:pPr>
      <w:bookmarkStart w:id="117" w:name="Par882"/>
      <w:bookmarkEnd w:id="117"/>
      <w:r>
        <w:t xml:space="preserve">106. Для заключения договора энергоснабжения (купли-продажи (поставки) электрической энергии </w:t>
      </w:r>
      <w:r>
        <w:lastRenderedPageBreak/>
        <w:t>(мощности)) с гарант</w:t>
      </w:r>
      <w:r>
        <w:t xml:space="preserve">ирующим поставщиком, указанным в </w:t>
      </w:r>
      <w:hyperlink w:anchor="Par880" w:tooltip="104. Гарантирующие поставщики, являющиеся субъектами оптового рынка, функционирующие на указанных в пункте 103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 w:history="1">
        <w:r>
          <w:rPr>
            <w:color w:val="0000FF"/>
          </w:rPr>
          <w:t>пункте 104</w:t>
        </w:r>
      </w:hyperlink>
      <w:r>
        <w:t xml:space="preserve"> настоящего документа, энергосбытовая (энергоснабжающая) организация, помимо документов, предусмотренных </w:t>
      </w:r>
      <w:hyperlink w:anchor="Par326"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history="1">
        <w:r>
          <w:rPr>
            <w:color w:val="0000FF"/>
          </w:rPr>
          <w:t>пунктом 34</w:t>
        </w:r>
      </w:hyperlink>
      <w:r>
        <w:t xml:space="preserve">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w:t>
      </w:r>
      <w:r>
        <w:t>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p w:rsidR="00000000" w:rsidRDefault="00FC730F">
      <w:pPr>
        <w:pStyle w:val="ConsPlusNormal"/>
        <w:spacing w:before="200"/>
        <w:ind w:firstLine="540"/>
        <w:jc w:val="both"/>
      </w:pPr>
      <w:r>
        <w:t>В случае непредставления энергосбытовой (энергоснабжающей) организацией документов о предоставлении обеспечени</w:t>
      </w:r>
      <w:r>
        <w:t>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w:t>
      </w:r>
      <w:r>
        <w:t xml:space="preserve">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w:t>
      </w:r>
      <w:r>
        <w:t xml:space="preserve">новленным </w:t>
      </w:r>
      <w:hyperlink w:anchor="Par361"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history="1">
        <w:r>
          <w:rPr>
            <w:color w:val="0000FF"/>
          </w:rPr>
          <w:t>пунктом 39</w:t>
        </w:r>
      </w:hyperlink>
      <w:r>
        <w:t xml:space="preserve"> настоящего документа.</w:t>
      </w:r>
    </w:p>
    <w:p w:rsidR="00000000" w:rsidRDefault="00FC730F">
      <w:pPr>
        <w:pStyle w:val="ConsPlusNormal"/>
        <w:spacing w:before="200"/>
        <w:ind w:firstLine="540"/>
        <w:jc w:val="both"/>
      </w:pPr>
      <w:r>
        <w:t>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w:t>
      </w:r>
      <w:r>
        <w:t>у поставщику,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w:t>
      </w:r>
      <w:r>
        <w:t>рующим поставщиком.</w:t>
      </w:r>
    </w:p>
    <w:p w:rsidR="00000000" w:rsidRDefault="00FC730F">
      <w:pPr>
        <w:pStyle w:val="ConsPlusNormal"/>
        <w:spacing w:before="200"/>
        <w:ind w:firstLine="540"/>
        <w:jc w:val="both"/>
      </w:pPr>
      <w:r>
        <w:t>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w:t>
      </w:r>
      <w:r>
        <w:t>тия должна предоставляться на весь срок действия такого договора.</w:t>
      </w:r>
    </w:p>
    <w:p w:rsidR="00000000" w:rsidRDefault="00FC730F">
      <w:pPr>
        <w:pStyle w:val="ConsPlusNormal"/>
        <w:spacing w:before="200"/>
        <w:ind w:firstLine="540"/>
        <w:jc w:val="both"/>
      </w:pPr>
      <w:r>
        <w:t>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w:t>
      </w:r>
      <w:r>
        <w:t>аждый следующий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w:t>
      </w:r>
      <w:r>
        <w:t>ать на весь или часть следующего года.</w:t>
      </w:r>
    </w:p>
    <w:p w:rsidR="00000000" w:rsidRDefault="00FC730F">
      <w:pPr>
        <w:pStyle w:val="ConsPlusNormal"/>
        <w:spacing w:before="200"/>
        <w:ind w:firstLine="540"/>
        <w:jc w:val="both"/>
      </w:pPr>
      <w:r>
        <w:t>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w:t>
      </w:r>
      <w:r>
        <w:t>ргосбытовая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p>
    <w:p w:rsidR="00000000" w:rsidRDefault="00FC730F">
      <w:pPr>
        <w:pStyle w:val="ConsPlusNormal"/>
        <w:spacing w:before="200"/>
        <w:ind w:firstLine="540"/>
        <w:jc w:val="both"/>
      </w:pPr>
      <w:r>
        <w:t>В случае неисполнения или ненад</w:t>
      </w:r>
      <w:r>
        <w:t>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w:t>
      </w:r>
      <w:r>
        <w:t>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w:t>
      </w:r>
      <w:r>
        <w:t xml:space="preserve">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соответствии с </w:t>
      </w:r>
      <w:hyperlink w:anchor="Par458"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history="1">
        <w:r>
          <w:rPr>
            <w:color w:val="0000FF"/>
          </w:rPr>
          <w:t>пунктом 53</w:t>
        </w:r>
      </w:hyperlink>
      <w:r>
        <w:t xml:space="preserve"> настоящего документа, что влечет за собой расторжение такого договора.</w:t>
      </w:r>
    </w:p>
    <w:p w:rsidR="00000000" w:rsidRDefault="00FC730F">
      <w:pPr>
        <w:pStyle w:val="ConsPlusNormal"/>
        <w:ind w:firstLine="540"/>
        <w:jc w:val="both"/>
      </w:pPr>
    </w:p>
    <w:p w:rsidR="00000000" w:rsidRDefault="00FC730F">
      <w:pPr>
        <w:pStyle w:val="ConsPlusTitle"/>
        <w:jc w:val="center"/>
        <w:outlineLvl w:val="1"/>
      </w:pPr>
      <w:bookmarkStart w:id="118" w:name="Par890"/>
      <w:bookmarkEnd w:id="118"/>
      <w:r>
        <w:t>VII. Основные положения функционирования розничных</w:t>
      </w:r>
    </w:p>
    <w:p w:rsidR="00000000" w:rsidRDefault="00FC730F">
      <w:pPr>
        <w:pStyle w:val="ConsPlusTitle"/>
        <w:jc w:val="center"/>
      </w:pPr>
      <w:r>
        <w:t>рынков электрической энергии на территориях неценовых зон</w:t>
      </w:r>
    </w:p>
    <w:p w:rsidR="00000000" w:rsidRDefault="00FC730F">
      <w:pPr>
        <w:pStyle w:val="ConsPlusTitle"/>
        <w:jc w:val="center"/>
      </w:pPr>
      <w:r>
        <w:t>оптового рынка</w:t>
      </w:r>
    </w:p>
    <w:p w:rsidR="00000000" w:rsidRDefault="00FC730F">
      <w:pPr>
        <w:pStyle w:val="ConsPlusNormal"/>
        <w:jc w:val="center"/>
      </w:pPr>
      <w:r>
        <w:t>(в ред. Постановления Прав</w:t>
      </w:r>
      <w:r>
        <w:t>ительства РФ от 17.05.2016 N 433)</w:t>
      </w:r>
    </w:p>
    <w:p w:rsidR="00000000" w:rsidRDefault="00FC730F">
      <w:pPr>
        <w:pStyle w:val="ConsPlusNormal"/>
        <w:ind w:firstLine="540"/>
        <w:jc w:val="both"/>
      </w:pPr>
    </w:p>
    <w:p w:rsidR="00000000" w:rsidRDefault="00FC730F">
      <w:pPr>
        <w:pStyle w:val="ConsPlusNormal"/>
        <w:ind w:firstLine="540"/>
        <w:jc w:val="both"/>
      </w:pPr>
      <w:r>
        <w:t xml:space="preserve">107. Функционирование розничных рынков на территориях, объединенных в неценовые зоны оптового рынка, осуществляется в соответствии с </w:t>
      </w:r>
      <w:hyperlink w:anchor="Par92" w:tooltip="I. Общие положения" w:history="1">
        <w:r>
          <w:rPr>
            <w:color w:val="0000FF"/>
          </w:rPr>
          <w:t>разделами I</w:t>
        </w:r>
      </w:hyperlink>
      <w:r>
        <w:t xml:space="preserve"> - </w:t>
      </w:r>
      <w:hyperlink w:anchor="Par598" w:tooltip="IV. Порядок осуществления расчетов" w:history="1">
        <w:r>
          <w:rPr>
            <w:color w:val="0000FF"/>
          </w:rPr>
          <w:t>IV</w:t>
        </w:r>
      </w:hyperlink>
      <w:r>
        <w:t xml:space="preserve"> и </w:t>
      </w:r>
      <w:hyperlink w:anchor="Par1005" w:tooltip="IX. Порядок взаимодействия субъектов розничных" w:history="1">
        <w:r>
          <w:rPr>
            <w:color w:val="0000FF"/>
          </w:rPr>
          <w:t>IX</w:t>
        </w:r>
      </w:hyperlink>
      <w:r>
        <w:t xml:space="preserve"> - </w:t>
      </w:r>
      <w:hyperlink w:anchor="Par1474" w:tooltip="XI. Порядок присвоения организациям статуса" w:history="1">
        <w:r>
          <w:rPr>
            <w:color w:val="0000FF"/>
          </w:rPr>
          <w:t>XI</w:t>
        </w:r>
      </w:hyperlink>
      <w:r>
        <w:t xml:space="preserve"> настоящего документа с учетом </w:t>
      </w:r>
      <w:r>
        <w:lastRenderedPageBreak/>
        <w:t>указанных в настоящем разделе</w:t>
      </w:r>
      <w:r>
        <w:t xml:space="preserve"> положений.</w:t>
      </w:r>
    </w:p>
    <w:p w:rsidR="00000000" w:rsidRDefault="00FC730F">
      <w:pPr>
        <w:pStyle w:val="ConsPlusNormal"/>
        <w:spacing w:before="200"/>
        <w:ind w:firstLine="540"/>
        <w:jc w:val="both"/>
      </w:pPr>
      <w:r>
        <w:t>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потребителей (далее - конечные регули</w:t>
      </w:r>
      <w:r>
        <w:t xml:space="preserve">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hyperlink w:anchor="Par1892" w:tooltip="XII. Порядок определения регулируемых цен" w:history="1">
        <w:r>
          <w:rPr>
            <w:color w:val="0000FF"/>
          </w:rPr>
          <w:t>разделом XII</w:t>
        </w:r>
      </w:hyperlink>
      <w:r>
        <w:t xml:space="preserve"> настоящего докум</w:t>
      </w:r>
      <w:r>
        <w:t>ента по следующим ценовым категориям:</w:t>
      </w:r>
    </w:p>
    <w:p w:rsidR="00000000" w:rsidRDefault="00FC730F">
      <w:pPr>
        <w:pStyle w:val="ConsPlusNormal"/>
        <w:spacing w:before="20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rsidR="00000000" w:rsidRDefault="00FC730F">
      <w:pPr>
        <w:pStyle w:val="ConsPlusNormal"/>
        <w:spacing w:before="200"/>
        <w:ind w:firstLine="540"/>
        <w:jc w:val="both"/>
      </w:pPr>
      <w:r>
        <w:t>вторая ценовая категория - для объемов покупки электрической энергии (мощности),</w:t>
      </w:r>
      <w:r>
        <w:t xml:space="preserve"> учет которых осуществляется по зонам суток расчетного периода;</w:t>
      </w:r>
    </w:p>
    <w:p w:rsidR="00000000" w:rsidRDefault="00FC730F">
      <w:pPr>
        <w:pStyle w:val="ConsPlusNormal"/>
        <w:spacing w:before="200"/>
        <w:ind w:firstLine="540"/>
        <w:jc w:val="both"/>
      </w:pPr>
      <w:r>
        <w:t>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w:t>
      </w:r>
      <w:r>
        <w:t>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000000" w:rsidRDefault="00FC730F">
      <w:pPr>
        <w:pStyle w:val="ConsPlusNormal"/>
        <w:spacing w:before="200"/>
        <w:ind w:firstLine="540"/>
        <w:jc w:val="both"/>
      </w:pPr>
      <w:r>
        <w:t>четвертая ценовая категория - для объемов покупки электрической энергии (мощности), в отношении которых</w:t>
      </w:r>
      <w:r>
        <w:t xml:space="preserve">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000000" w:rsidRDefault="00FC730F">
      <w:pPr>
        <w:pStyle w:val="ConsPlusNormal"/>
        <w:spacing w:before="200"/>
        <w:ind w:firstLine="540"/>
        <w:jc w:val="both"/>
      </w:pPr>
      <w:r>
        <w:t>пятая ценовая</w:t>
      </w:r>
      <w:r>
        <w:t xml:space="preserve">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w:t>
      </w:r>
      <w:r>
        <w:t>ической энергии в одноставочном выражении;</w:t>
      </w:r>
    </w:p>
    <w:p w:rsidR="00000000" w:rsidRDefault="00FC730F">
      <w:pPr>
        <w:pStyle w:val="ConsPlusNormal"/>
        <w:spacing w:before="20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w:t>
      </w:r>
      <w:r>
        <w:t>ергии определяется по тарифу на услуги по передаче электрической энергии в двухставочном выражении.</w:t>
      </w:r>
    </w:p>
    <w:p w:rsidR="00000000" w:rsidRDefault="00FC730F">
      <w:pPr>
        <w:pStyle w:val="ConsPlusNormal"/>
        <w:spacing w:before="200"/>
        <w:ind w:firstLine="540"/>
        <w:jc w:val="both"/>
      </w:pPr>
      <w:r>
        <w:t>Конечные регулируемые цены дифференцируются по уровням напряжения в соответствии с дифференциацией тарифов (ставок тарифов) на услуги по передаче электричес</w:t>
      </w:r>
      <w:r>
        <w:t>кой энергии, а также по группам (подгруппам) потребителей, предусмотренным дифференциацией сбытовых надбавок гарантирующих поставщиков.</w:t>
      </w:r>
    </w:p>
    <w:p w:rsidR="00000000" w:rsidRDefault="00FC730F">
      <w:pPr>
        <w:pStyle w:val="ConsPlusNormal"/>
        <w:spacing w:before="200"/>
        <w:ind w:firstLine="540"/>
        <w:jc w:val="both"/>
      </w:pPr>
      <w:r>
        <w:t>108. Гарантирующий поставщик (энергосбытовая, энергоснабжающая организация) определяет ценовую категорию для осуществлен</w:t>
      </w:r>
      <w:r>
        <w:t>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энергопринимающих устройств) потребителя</w:t>
      </w:r>
      <w:r>
        <w:t xml:space="preserve"> электрической энергии (мощности) в порядке, предусмотренном настоящим пунктом.</w:t>
      </w:r>
    </w:p>
    <w:p w:rsidR="00000000" w:rsidRDefault="00FC730F">
      <w:pPr>
        <w:pStyle w:val="ConsPlusNormal"/>
        <w:spacing w:before="20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менее 670 к</w:t>
      </w:r>
      <w:r>
        <w:t>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организации) в течение 1 месяца с д</w:t>
      </w:r>
      <w:r>
        <w:t>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rsidR="00000000" w:rsidRDefault="00FC730F">
      <w:pPr>
        <w:pStyle w:val="ConsPlusNormal"/>
        <w:spacing w:before="200"/>
        <w:ind w:firstLine="540"/>
        <w:jc w:val="both"/>
      </w:pPr>
      <w:r>
        <w:t>первую ценовую категорию - при условии выбора потребителем одноставочного варианта тарифа на усл</w:t>
      </w:r>
      <w:r>
        <w:t>уги по передаче электрической энергии;</w:t>
      </w:r>
    </w:p>
    <w:p w:rsidR="00000000" w:rsidRDefault="00FC730F">
      <w:pPr>
        <w:pStyle w:val="ConsPlusNormal"/>
        <w:spacing w:before="200"/>
        <w:ind w:firstLine="540"/>
        <w:jc w:val="both"/>
      </w:pPr>
      <w:r>
        <w:t xml:space="preserve">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w:t>
      </w:r>
      <w:r>
        <w:lastRenderedPageBreak/>
        <w:t>данные о потреблении элект</w:t>
      </w:r>
      <w:r>
        <w:t>рической энергии по зонам суток, при условии выбора потребителем одноставочного варианта тарифа на услуги по передаче электрической энергии;</w:t>
      </w:r>
    </w:p>
    <w:p w:rsidR="00000000" w:rsidRDefault="00FC730F">
      <w:pPr>
        <w:pStyle w:val="ConsPlusNormal"/>
        <w:spacing w:before="200"/>
        <w:ind w:firstLine="540"/>
        <w:jc w:val="both"/>
      </w:pPr>
      <w:r>
        <w:t>третью ценовую категорию - в случае, если энергопринимающие устройства, в отношении которых приобретается электриче</w:t>
      </w:r>
      <w:r>
        <w:t>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w:t>
      </w:r>
    </w:p>
    <w:p w:rsidR="00000000" w:rsidRDefault="00FC730F">
      <w:pPr>
        <w:pStyle w:val="ConsPlusNormal"/>
        <w:spacing w:before="200"/>
        <w:ind w:firstLine="540"/>
        <w:jc w:val="both"/>
      </w:pPr>
      <w:r>
        <w:t>четвертую ценовую ка</w:t>
      </w:r>
      <w:r>
        <w:t>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w:t>
      </w:r>
      <w:r>
        <w:t>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w:t>
      </w:r>
      <w:r>
        <w:t xml:space="preserve"> энергии в случаях, предусмотренных настоящим пунктом;</w:t>
      </w:r>
    </w:p>
    <w:p w:rsidR="00000000" w:rsidRDefault="00FC730F">
      <w:pPr>
        <w:pStyle w:val="ConsPlusNormal"/>
        <w:spacing w:before="20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w:t>
      </w:r>
      <w:r>
        <w:t xml:space="preserve">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w:t>
      </w:r>
      <w:r>
        <w:t>планировании объемов потребления электрической энергии по часам суток;</w:t>
      </w:r>
    </w:p>
    <w:p w:rsidR="00000000" w:rsidRDefault="00FC730F">
      <w:pPr>
        <w:pStyle w:val="ConsPlusNormal"/>
        <w:spacing w:before="20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w:t>
      </w:r>
      <w:r>
        <w:t>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w:t>
      </w:r>
      <w:r>
        <w:t>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электрической энергии (мощности)) услов</w:t>
      </w:r>
      <w:r>
        <w:t>ия о планировании объемов потребления электрической энергии по часам суток.</w:t>
      </w:r>
    </w:p>
    <w:p w:rsidR="00000000" w:rsidRDefault="00FC730F">
      <w:pPr>
        <w:pStyle w:val="ConsPlusNormal"/>
        <w:spacing w:before="200"/>
        <w:ind w:firstLine="540"/>
        <w:jc w:val="both"/>
      </w:pPr>
      <w:r>
        <w:t>Выбранная потребителем ценовая категория применяется для расчетов за электрическую энергию (мощность) с даты введения в действие выбранных таким потребителем тарифов на услуги по п</w:t>
      </w:r>
      <w:r>
        <w:t>ередаче электрической энергии.</w:t>
      </w:r>
    </w:p>
    <w:p w:rsidR="00000000" w:rsidRDefault="00FC730F">
      <w:pPr>
        <w:pStyle w:val="ConsPlusNormal"/>
        <w:spacing w:before="200"/>
        <w:ind w:firstLine="540"/>
        <w:jc w:val="both"/>
      </w:pPr>
      <w:r>
        <w:t>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w:t>
      </w:r>
      <w:r>
        <w:t>ариф), вторая ценовая категория, в случае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w:t>
      </w:r>
      <w:r>
        <w:t>сь трехставочная цена (тариф).</w:t>
      </w:r>
    </w:p>
    <w:p w:rsidR="00000000" w:rsidRDefault="00FC730F">
      <w:pPr>
        <w:pStyle w:val="ConsPlusNormal"/>
        <w:spacing w:before="20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w:t>
      </w:r>
      <w:r>
        <w:t>, осуществляет выбор ценовой категории в порядке, установленном настоящим пунктом, без возможности выбора и применения первой, второй, третьей и пятой ценовых категорий.</w:t>
      </w:r>
    </w:p>
    <w:p w:rsidR="00000000" w:rsidRDefault="00FC730F">
      <w:pPr>
        <w:pStyle w:val="ConsPlusNormal"/>
        <w:spacing w:before="200"/>
        <w:ind w:firstLine="540"/>
        <w:jc w:val="both"/>
      </w:pPr>
      <w:r>
        <w:t>Потребитель, максимальная мощность энергопринимающего устройства (совокупности энергоп</w:t>
      </w:r>
      <w:r>
        <w:t>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четвертой и шестой ценовыми категориями. При этом указанный потребитель (покупатель) имеет право выб</w:t>
      </w:r>
      <w:r>
        <w:t>рать четвертую ценовую категорию вне зависимости от оборудования его энергопринимающего устройства (совокупности энергопринимающих устройств) приборами учета, шестую ценовую категорию - если энергопринимающее устройство (совокупность энергопринимающих устр</w:t>
      </w:r>
      <w:r>
        <w:t xml:space="preserve">ойств), в отношении которого приобретается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w:t>
      </w:r>
      <w:r>
        <w:lastRenderedPageBreak/>
        <w:t>(купли-продажи (поставки) эл</w:t>
      </w:r>
      <w:r>
        <w:t>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ценовых категорий для расчетов за электрическую энергию (мощность) в отно</w:t>
      </w:r>
      <w:r>
        <w:t>шении указанного потребителя (покупателя) применяется четвертая ценовая категория.</w:t>
      </w:r>
    </w:p>
    <w:p w:rsidR="00000000" w:rsidRDefault="00FC730F">
      <w:pPr>
        <w:pStyle w:val="ConsPlusNormal"/>
        <w:spacing w:before="200"/>
        <w:ind w:firstLine="540"/>
        <w:jc w:val="both"/>
      </w:pPr>
      <w:r>
        <w:t>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w:t>
      </w:r>
      <w:r>
        <w:t>ергоснабжающей организации)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w:t>
      </w:r>
      <w:r>
        <w:t xml:space="preserve"> периода регулирования в соответствии с Основами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Основами ценообразования в об</w:t>
      </w:r>
      <w:r>
        <w:t>ласти регулируемых цен (тарифов) в электроэнергетике.</w:t>
      </w:r>
    </w:p>
    <w:p w:rsidR="00000000" w:rsidRDefault="00FC730F">
      <w:pPr>
        <w:pStyle w:val="ConsPlusNormal"/>
        <w:spacing w:before="200"/>
        <w:ind w:firstLine="540"/>
        <w:jc w:val="both"/>
      </w:pPr>
      <w:r>
        <w:t>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w:t>
      </w:r>
      <w:r>
        <w:t>ющего за месяцем, в котором потребитель (покупатель) направил соответствующее уведомление, но не ранее:</w:t>
      </w:r>
    </w:p>
    <w:p w:rsidR="00000000" w:rsidRDefault="00FC730F">
      <w:pPr>
        <w:pStyle w:val="ConsPlusNormal"/>
        <w:spacing w:before="200"/>
        <w:ind w:firstLine="540"/>
        <w:jc w:val="both"/>
      </w:pPr>
      <w:r>
        <w:t xml:space="preserve">даты, когда были допущены в эксплуатацию приборы учета, позволяющие измерять объемы потребления электрической энергии по зонам суток (переход ко второй </w:t>
      </w:r>
      <w:r>
        <w:t>ценовой категории);</w:t>
      </w:r>
    </w:p>
    <w:p w:rsidR="00000000" w:rsidRDefault="00FC730F">
      <w:pPr>
        <w:pStyle w:val="ConsPlusNormal"/>
        <w:spacing w:before="20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000000" w:rsidRDefault="00FC730F">
      <w:pPr>
        <w:pStyle w:val="ConsPlusNormal"/>
        <w:spacing w:before="200"/>
        <w:ind w:firstLine="540"/>
        <w:jc w:val="both"/>
      </w:pPr>
      <w:r>
        <w:t>В случае если в качестве потребителя по договору купли-прод</w:t>
      </w:r>
      <w:r>
        <w:t>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w:t>
      </w:r>
      <w:r>
        <w:t>ренными для потребителей с максимальной мощностью менее 670 кВт.</w:t>
      </w:r>
    </w:p>
    <w:p w:rsidR="00000000" w:rsidRDefault="00FC730F">
      <w:pPr>
        <w:pStyle w:val="ConsPlusNormal"/>
        <w:spacing w:before="200"/>
        <w:ind w:firstLine="540"/>
        <w:jc w:val="both"/>
      </w:pPr>
      <w:r>
        <w:t>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w:t>
      </w:r>
      <w:r>
        <w:t>ю ценовые категории, производится исходя из фактических объемов потребления за соответствующий расчетный период.</w:t>
      </w:r>
    </w:p>
    <w:p w:rsidR="00000000" w:rsidRDefault="00FC730F">
      <w:pPr>
        <w:pStyle w:val="ConsPlusNormal"/>
        <w:spacing w:before="20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w:t>
      </w:r>
      <w:r>
        <w:t>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w:t>
      </w:r>
      <w:r>
        <w:t>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w:t>
      </w:r>
      <w:r>
        <w:t>сам суток, которое должно включать:</w:t>
      </w:r>
    </w:p>
    <w:p w:rsidR="00000000" w:rsidRDefault="00FC730F">
      <w:pPr>
        <w:pStyle w:val="ConsPlusNormal"/>
        <w:spacing w:before="200"/>
        <w:ind w:firstLine="540"/>
        <w:jc w:val="both"/>
      </w:pPr>
      <w:r>
        <w:t>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w:t>
      </w:r>
      <w:r>
        <w:t>оторые осуществляется планирование потребления, до 9 часов этого дня (по времени, по которому определяются сроки совершения действий в соответствии с Правилами оптового рынка на территориях соответствующих субъектов Российской Федерации, объединенных в нец</w:t>
      </w:r>
      <w:r>
        <w:t>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w:t>
      </w:r>
      <w:r>
        <w:t xml:space="preserve"> которые осуществляется планирование потребления, до 9 часов этого дня;</w:t>
      </w:r>
    </w:p>
    <w:p w:rsidR="00000000" w:rsidRDefault="00FC730F">
      <w:pPr>
        <w:pStyle w:val="ConsPlusNormal"/>
        <w:spacing w:before="200"/>
        <w:ind w:firstLine="540"/>
        <w:jc w:val="both"/>
      </w:pPr>
      <w: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w:t>
      </w:r>
      <w:r>
        <w:t xml:space="preserve">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w:t>
      </w:r>
      <w:r>
        <w:lastRenderedPageBreak/>
        <w:t>энергии над соответствующими фактическими почасовыми объем</w:t>
      </w:r>
      <w:r>
        <w:t>ами покупки электрической энергии в случаях и в порядке, которые установлены настоящим документом.</w:t>
      </w:r>
    </w:p>
    <w:p w:rsidR="00000000" w:rsidRDefault="00FC730F">
      <w:pPr>
        <w:pStyle w:val="ConsPlusNormal"/>
        <w:spacing w:before="200"/>
        <w:ind w:firstLine="540"/>
        <w:jc w:val="both"/>
      </w:pPr>
      <w:r>
        <w:t>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w:t>
      </w:r>
      <w:r>
        <w:t xml:space="preserve">снабжающей организацией) на его официальном сайте в сети "Интернет" по форме согласно </w:t>
      </w:r>
      <w:hyperlink w:anchor="Par2524" w:tooltip="                                   ФОРМА" w:history="1">
        <w:r>
          <w:rPr>
            <w:color w:val="0000FF"/>
          </w:rPr>
          <w:t>приложению N 2(1)</w:t>
        </w:r>
      </w:hyperlink>
      <w:r>
        <w:t xml:space="preserve"> не позднее чем через 17 дней после окончания расчетного периода.</w:t>
      </w:r>
    </w:p>
    <w:p w:rsidR="00000000" w:rsidRDefault="00FC730F">
      <w:pPr>
        <w:pStyle w:val="ConsPlusNormal"/>
        <w:spacing w:before="200"/>
        <w:ind w:firstLine="540"/>
        <w:jc w:val="both"/>
      </w:pPr>
      <w:r>
        <w:t>Конечные регулиру</w:t>
      </w:r>
      <w:r>
        <w:t>емые цены, а также составляющие их расчета доводятся до сведения потребителей (покупателей) в счетах на оплату электрической энергии (мощности).</w:t>
      </w:r>
    </w:p>
    <w:p w:rsidR="00000000" w:rsidRDefault="00FC730F">
      <w:pPr>
        <w:pStyle w:val="ConsPlusNormal"/>
        <w:spacing w:before="200"/>
        <w:ind w:firstLine="540"/>
        <w:jc w:val="both"/>
      </w:pPr>
      <w:r>
        <w:t>Гарантирующий поставщи</w:t>
      </w:r>
      <w:r>
        <w:t>к (энергосбытовая, энергоснабжающая организация) направляет коммерческому оператору оптового рынка 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w:t>
      </w:r>
      <w:r>
        <w:t>люченным гарантирующим поставщиком (энергосбытовой, энергоснабжающей организацией), являющимся участником оптового рынка, или в порядке, установленном в соглашении об информационном обмене, заключенном гарантирующим поставщиком (энергосбытовой, энергоснабж</w:t>
      </w:r>
      <w:r>
        <w:t>ающей организацией), не являющимся участником оптового рынка, следующую информацию:</w:t>
      </w:r>
    </w:p>
    <w:p w:rsidR="00000000" w:rsidRDefault="00FC730F">
      <w:pPr>
        <w:pStyle w:val="ConsPlusNormal"/>
        <w:spacing w:before="200"/>
        <w:ind w:firstLine="540"/>
        <w:jc w:val="both"/>
      </w:pPr>
      <w:r>
        <w:t>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rsidR="00000000" w:rsidRDefault="00FC730F">
      <w:pPr>
        <w:pStyle w:val="ConsPlusNormal"/>
        <w:spacing w:before="200"/>
        <w:ind w:firstLine="540"/>
        <w:jc w:val="both"/>
      </w:pPr>
      <w:r>
        <w:t>значения составляющих</w:t>
      </w:r>
      <w:r>
        <w:t xml:space="preserve"> расчета средневзвешенной регулируемой цены электрической энергии (мощности) по первой ценовой категории, указанных в </w:t>
      </w:r>
      <w:hyperlink w:anchor="Par1892" w:tooltip="XII. Порядок определения регулируемых цен" w:history="1">
        <w:r>
          <w:rPr>
            <w:color w:val="0000FF"/>
          </w:rPr>
          <w:t>разделе XII</w:t>
        </w:r>
      </w:hyperlink>
      <w:r>
        <w:t xml:space="preserve"> настоящего документа;</w:t>
      </w:r>
    </w:p>
    <w:p w:rsidR="00000000" w:rsidRDefault="00FC730F">
      <w:pPr>
        <w:pStyle w:val="ConsPlusNormal"/>
        <w:spacing w:before="20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регулируемой цены на электрическую энергию (мощность) в отношении потребителей (покупател</w:t>
      </w:r>
      <w:r>
        <w:t>ей), выбравших для расчетов первую ценовую категорию, а также о причинах, вызвавших необходимость такого учета;</w:t>
      </w:r>
    </w:p>
    <w:p w:rsidR="00000000" w:rsidRDefault="00FC730F">
      <w:pPr>
        <w:pStyle w:val="ConsPlusNormal"/>
        <w:spacing w:before="200"/>
        <w:ind w:firstLine="540"/>
        <w:jc w:val="both"/>
      </w:pPr>
      <w:r>
        <w:t>значения конечных регулируемых цен для первой - шестой ценовых категорий;</w:t>
      </w:r>
    </w:p>
    <w:p w:rsidR="00000000" w:rsidRDefault="00FC730F">
      <w:pPr>
        <w:pStyle w:val="ConsPlusNormal"/>
        <w:spacing w:before="200"/>
        <w:ind w:firstLine="540"/>
        <w:jc w:val="both"/>
      </w:pPr>
      <w:r>
        <w:t xml:space="preserve">значения составляющих конечных регулируемых цен электрической энергии </w:t>
      </w:r>
      <w:r>
        <w:t xml:space="preserve">(мощности),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шестой ценовых категорий, указанных в </w:t>
      </w:r>
      <w:hyperlink w:anchor="Par1892" w:tooltip="XII. Порядок определения регулируемых цен" w:history="1">
        <w:r>
          <w:rPr>
            <w:color w:val="0000FF"/>
          </w:rPr>
          <w:t>разделе XII</w:t>
        </w:r>
      </w:hyperlink>
      <w:r>
        <w:t xml:space="preserve"> настоящего документа.</w:t>
      </w:r>
    </w:p>
    <w:p w:rsidR="00000000" w:rsidRDefault="00FC730F">
      <w:pPr>
        <w:pStyle w:val="ConsPlusNormal"/>
        <w:spacing w:before="200"/>
        <w:ind w:firstLine="540"/>
        <w:jc w:val="both"/>
      </w:pPr>
      <w:r>
        <w:t>111. Определение объема покупки электрической энергии (мощности), поставленной гарантирующим поставщиком (энергосбытовой, энергоснабжающей организацией) в точках поставки по договору энергоснабжени</w:t>
      </w:r>
      <w:r>
        <w:t xml:space="preserve">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ar1087" w:tooltip="X. Правила организации учета электрической энергии" w:history="1">
        <w:r>
          <w:rPr>
            <w:color w:val="0000FF"/>
          </w:rPr>
          <w:t>разделом X</w:t>
        </w:r>
      </w:hyperlink>
      <w:r>
        <w:t xml:space="preserve"> настоящего документа с использованием приборов учета и (или) расчетных способов.</w:t>
      </w:r>
    </w:p>
    <w:p w:rsidR="00000000" w:rsidRDefault="00FC730F">
      <w:pPr>
        <w:pStyle w:val="ConsPlusNormal"/>
        <w:spacing w:before="200"/>
        <w:ind w:firstLine="540"/>
        <w:jc w:val="both"/>
      </w:pPr>
      <w:r>
        <w:t xml:space="preserve">Объем мощности, к которому в соответствии с </w:t>
      </w:r>
      <w:hyperlink w:anchor="Par1892" w:tooltip="XII. Порядок определения регулируемых цен" w:history="1">
        <w:r>
          <w:rPr>
            <w:color w:val="0000FF"/>
          </w:rPr>
          <w:t>разделом XII</w:t>
        </w:r>
      </w:hyperlink>
      <w:r>
        <w:t xml:space="preserve"> настоящ</w:t>
      </w:r>
      <w:r>
        <w:t>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w:t>
      </w:r>
      <w:r>
        <w:t>рганизации), определяемой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Правилами оптового рынка из установ</w:t>
      </w:r>
      <w:r>
        <w:t>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(энергосбытовой, энергоснабжающей организации), обслуживающего этого потреб</w:t>
      </w:r>
      <w:r>
        <w:t>ителя (покупателя).</w:t>
      </w:r>
    </w:p>
    <w:p w:rsidR="00000000" w:rsidRDefault="00FC730F">
      <w:pPr>
        <w:pStyle w:val="ConsPlusNormal"/>
        <w:spacing w:before="200"/>
        <w:ind w:firstLine="540"/>
        <w:jc w:val="both"/>
      </w:pPr>
      <w:r>
        <w:t>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w:t>
      </w:r>
      <w:r>
        <w:t xml:space="preserve">им пунктом и Правилами оптового рынка определяет и публикует не позднее 14 дней по окончании расчетного периода на своем официальном </w:t>
      </w:r>
      <w:r>
        <w:lastRenderedPageBreak/>
        <w:t>сайте в сети "Интернет" для каждого рабочего дня расчетного периода час для расчета величины мощности, оплачиваемой потреби</w:t>
      </w:r>
      <w:r>
        <w:t>телем (покупателем) на розничном рынке.</w:t>
      </w:r>
    </w:p>
    <w:p w:rsidR="00000000" w:rsidRDefault="00FC730F">
      <w:pPr>
        <w:pStyle w:val="ConsPlusNormal"/>
        <w:spacing w:before="200"/>
        <w:ind w:firstLine="540"/>
        <w:jc w:val="both"/>
      </w:pPr>
      <w:r>
        <w:t>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w:t>
      </w:r>
      <w:r>
        <w:t>нктом, публикуются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rsidR="00000000" w:rsidRDefault="00FC730F">
      <w:pPr>
        <w:pStyle w:val="ConsPlusNormal"/>
        <w:spacing w:before="200"/>
        <w:ind w:firstLine="540"/>
        <w:jc w:val="both"/>
      </w:pPr>
      <w:r>
        <w:t xml:space="preserve">Объем мощности, к которому в соответствии с </w:t>
      </w:r>
      <w:hyperlink w:anchor="Par1892" w:tooltip="XII. Порядок определения регулируемых цен" w:history="1">
        <w:r>
          <w:rPr>
            <w:color w:val="0000FF"/>
          </w:rPr>
          <w:t>разделом XII</w:t>
        </w:r>
      </w:hyperlink>
      <w: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w:t>
      </w:r>
      <w:r>
        <w:t>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пунктом 15(1) Правил недискриминационного доступа</w:t>
      </w:r>
      <w:r>
        <w:t xml:space="preserve"> к услугам по передаче электрической энергии и оказания этих услуг.</w:t>
      </w:r>
    </w:p>
    <w:p w:rsidR="00000000" w:rsidRDefault="00FC730F">
      <w:pPr>
        <w:pStyle w:val="ConsPlusNormal"/>
        <w:spacing w:before="200"/>
        <w:ind w:firstLine="540"/>
        <w:jc w:val="both"/>
      </w:pPr>
      <w:r>
        <w:t>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w:t>
      </w:r>
      <w:r>
        <w:t>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w:t>
      </w:r>
      <w:r>
        <w:t xml:space="preserve"> по третьей - шестой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ar1087" w:tooltip="X. Правила организации учета электрической энергии" w:history="1">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ar1087" w:tooltip="X. Правила организации учета электрической энергии" w:history="1">
        <w:r>
          <w:rPr>
            <w:color w:val="0000FF"/>
          </w:rPr>
          <w:t>раздело</w:t>
        </w:r>
        <w:r>
          <w:rPr>
            <w:color w:val="0000FF"/>
          </w:rPr>
          <w:t>м X</w:t>
        </w:r>
      </w:hyperlink>
      <w:r>
        <w:t xml:space="preserve"> настоящего документа, с применением расчетных способов.</w:t>
      </w:r>
    </w:p>
    <w:p w:rsidR="00000000" w:rsidRDefault="00FC730F">
      <w:pPr>
        <w:pStyle w:val="ConsPlusNormal"/>
        <w:spacing w:before="200"/>
        <w:ind w:firstLine="540"/>
        <w:jc w:val="both"/>
      </w:pPr>
      <w:r>
        <w:t>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w:t>
      </w:r>
      <w:r>
        <w:t xml:space="preserve">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anchor="Par1892" w:tooltip="XII. Порядок определения регулируемых цен" w:history="1">
        <w:r>
          <w:rPr>
            <w:color w:val="0000FF"/>
          </w:rPr>
          <w:t>разделом XII</w:t>
        </w:r>
      </w:hyperlink>
      <w: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hyperlink w:anchor="Par1892" w:tooltip="XII. Порядок определения регулируемых цен" w:history="1">
        <w:r>
          <w:rPr>
            <w:color w:val="0000FF"/>
          </w:rPr>
          <w:t>разделом XII</w:t>
        </w:r>
      </w:hyperlink>
      <w:r>
        <w:t xml:space="preserve">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w:t>
      </w:r>
      <w:r>
        <w:t>лектрическую энергию (мощность). Эта цена определяется как отношение следующих величин:</w:t>
      </w:r>
    </w:p>
    <w:p w:rsidR="00000000" w:rsidRDefault="00FC730F">
      <w:pPr>
        <w:pStyle w:val="ConsPlusNormal"/>
        <w:spacing w:before="200"/>
        <w:ind w:firstLine="540"/>
        <w:jc w:val="both"/>
      </w:pPr>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w:t>
      </w:r>
      <w:r>
        <w:t>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w:t>
      </w:r>
      <w:r>
        <w:t>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w:t>
      </w:r>
      <w:r>
        <w:t>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000000" w:rsidRDefault="00FC730F">
      <w:pPr>
        <w:pStyle w:val="ConsPlusNormal"/>
        <w:spacing w:before="200"/>
        <w:ind w:firstLine="540"/>
        <w:jc w:val="both"/>
      </w:pPr>
      <w:r>
        <w:t>объемы электрической энергии (мощности) потребителей гар</w:t>
      </w:r>
      <w:r>
        <w:t>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000000" w:rsidRDefault="00FC730F">
      <w:pPr>
        <w:pStyle w:val="ConsPlusNormal"/>
        <w:spacing w:before="200"/>
        <w:ind w:firstLine="540"/>
        <w:jc w:val="both"/>
      </w:pPr>
      <w:r>
        <w:t xml:space="preserve">Значения конечных регулируемых цен для остальных ценовых категорий этот гарантирующий поставщик, </w:t>
      </w:r>
      <w:r>
        <w:t xml:space="preserve">покупающий электрическую энергию (мощность), рассчитывает в соответствии с </w:t>
      </w:r>
      <w:hyperlink w:anchor="Par1892" w:tooltip="XII. Порядок определения регулируемых цен" w:history="1">
        <w:r>
          <w:rPr>
            <w:color w:val="0000FF"/>
          </w:rPr>
          <w:t>разделом XII</w:t>
        </w:r>
      </w:hyperlink>
      <w:r>
        <w:t xml:space="preserve"> настоящего документа с использованием составляющих конечных регулируемых цен, за исключением сбыт</w:t>
      </w:r>
      <w:r>
        <w:t xml:space="preserve">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w:t>
      </w:r>
      <w:r>
        <w:lastRenderedPageBreak/>
        <w:t>для соответствующих ценовых категорий.</w:t>
      </w:r>
    </w:p>
    <w:p w:rsidR="00000000" w:rsidRDefault="00FC730F">
      <w:pPr>
        <w:pStyle w:val="ConsPlusNormal"/>
        <w:spacing w:before="200"/>
        <w:ind w:firstLine="540"/>
        <w:jc w:val="both"/>
      </w:pPr>
      <w:r>
        <w:t>В случае если энергосбытовая</w:t>
      </w:r>
      <w:r>
        <w:t>,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w:t>
      </w:r>
      <w:r>
        <w:t>я энергосбытовая, энергоснабжающая организация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w:t>
      </w:r>
      <w:r>
        <w:t>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w:t>
      </w:r>
      <w:r>
        <w:t>овых, энергоснабжающих организаций) - участников оптового рынка.</w:t>
      </w:r>
    </w:p>
    <w:p w:rsidR="00000000" w:rsidRDefault="00FC730F">
      <w:pPr>
        <w:pStyle w:val="ConsPlusNormal"/>
        <w:spacing w:before="200"/>
        <w:ind w:firstLine="540"/>
        <w:jc w:val="both"/>
      </w:pPr>
      <w:r>
        <w:t>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w:t>
      </w:r>
      <w:r>
        <w:t xml:space="preserve">ставляющие на своем официальном сайте в сети "Интернет" по форме, предусмотренной </w:t>
      </w:r>
      <w:hyperlink w:anchor="Par2524" w:tooltip="                                   ФОРМА" w:history="1">
        <w:r>
          <w:rPr>
            <w:color w:val="0000FF"/>
          </w:rPr>
          <w:t>приложением N 2(1)</w:t>
        </w:r>
      </w:hyperlink>
      <w:r>
        <w:t xml:space="preserve"> к настоящему документу, не позднее 18 дней по окончании расчетного периода.</w:t>
      </w:r>
    </w:p>
    <w:p w:rsidR="00000000" w:rsidRDefault="00FC730F">
      <w:pPr>
        <w:pStyle w:val="ConsPlusNormal"/>
        <w:spacing w:before="200"/>
        <w:ind w:firstLine="540"/>
        <w:jc w:val="both"/>
      </w:pPr>
      <w:bookmarkStart w:id="119" w:name="Par945"/>
      <w:bookmarkEnd w:id="119"/>
      <w:r>
        <w:t>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w:t>
      </w:r>
      <w:r>
        <w:t>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w:t>
      </w:r>
      <w:r>
        <w:t>нтирующим поставщиком.</w:t>
      </w:r>
    </w:p>
    <w:p w:rsidR="00000000" w:rsidRDefault="00FC730F">
      <w:pPr>
        <w:pStyle w:val="ConsPlusNormal"/>
        <w:spacing w:before="200"/>
        <w:ind w:firstLine="540"/>
        <w:jc w:val="both"/>
      </w:pPr>
      <w: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anchor="Par545"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пунктом 65(1)</w:t>
        </w:r>
      </w:hyperlink>
      <w: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w:t>
      </w:r>
      <w:r>
        <w:t>кой энергии (мощности) по поставке электрической энергии (мощности).</w:t>
      </w:r>
    </w:p>
    <w:p w:rsidR="00000000" w:rsidRDefault="00FC730F">
      <w:pPr>
        <w:pStyle w:val="ConsPlusNormal"/>
        <w:spacing w:before="200"/>
        <w:ind w:firstLine="540"/>
        <w:jc w:val="both"/>
      </w:pPr>
      <w:r>
        <w:t>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rsidR="00000000" w:rsidRDefault="00FC730F">
      <w:pPr>
        <w:pStyle w:val="ConsPlusNormal"/>
        <w:spacing w:before="200"/>
        <w:ind w:firstLine="540"/>
        <w:jc w:val="both"/>
      </w:pPr>
      <w:r>
        <w:t>существенн</w:t>
      </w:r>
      <w:r>
        <w:t xml:space="preserve">ые условия соответствующего договора, указанные в </w:t>
      </w:r>
      <w:hyperlink w:anchor="Par375" w:tooltip="предмет договора;" w:history="1">
        <w:r>
          <w:rPr>
            <w:color w:val="0000FF"/>
          </w:rPr>
          <w:t>абзацах втором</w:t>
        </w:r>
      </w:hyperlink>
      <w:r>
        <w:t xml:space="preserve">, </w:t>
      </w:r>
      <w:hyperlink w:anchor="Par376" w:tooltip="дата и время начала исполнения обязательств по договору;" w:history="1">
        <w:r>
          <w:rPr>
            <w:color w:val="0000FF"/>
          </w:rPr>
          <w:t>третьем</w:t>
        </w:r>
      </w:hyperlink>
      <w:r>
        <w:t xml:space="preserve">, </w:t>
      </w:r>
      <w:hyperlink w:anchor="Par378" w:tooltip="точка (точки) поставки по договору;" w:history="1">
        <w:r>
          <w:rPr>
            <w:color w:val="0000FF"/>
          </w:rPr>
          <w:t>пятом</w:t>
        </w:r>
      </w:hyperlink>
      <w:r>
        <w:t xml:space="preserve">, </w:t>
      </w:r>
      <w:hyperlink w:anchor="Par379" w:tooltip="требования к качеству поставляемой электрической энергии, которые должны соответствовать требованиям законодательства Российской Федерации;" w:history="1">
        <w:r>
          <w:rPr>
            <w:color w:val="0000FF"/>
          </w:rPr>
          <w:t>шестом</w:t>
        </w:r>
      </w:hyperlink>
      <w:r>
        <w:t xml:space="preserve">, </w:t>
      </w:r>
      <w:hyperlink w:anchor="Par384"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history="1">
        <w:r>
          <w:rPr>
            <w:color w:val="0000FF"/>
          </w:rPr>
          <w:t>десятом</w:t>
        </w:r>
      </w:hyperlink>
      <w:r>
        <w:t xml:space="preserve"> и </w:t>
      </w:r>
      <w:hyperlink w:anchor="Par389"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history="1">
        <w:r>
          <w:rPr>
            <w:color w:val="0000FF"/>
          </w:rPr>
          <w:t>пятнадцатом пункта 40</w:t>
        </w:r>
      </w:hyperlink>
      <w:r>
        <w:t xml:space="preserve"> настоящего документа;</w:t>
      </w:r>
    </w:p>
    <w:p w:rsidR="00000000" w:rsidRDefault="00FC730F">
      <w:pPr>
        <w:pStyle w:val="ConsPlusNormal"/>
        <w:spacing w:before="200"/>
        <w:ind w:firstLine="540"/>
        <w:jc w:val="both"/>
      </w:pPr>
      <w:r>
        <w:t>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w:t>
      </w:r>
      <w:r>
        <w:t xml:space="preserve">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w:t>
      </w:r>
      <w:r>
        <w:t xml:space="preserve">и) передавать показания таких приборов учета гарантирующему поставщику в сроки, указанные в </w:t>
      </w:r>
      <w:hyperlink w:anchor="Par1265" w:tooltip="164. Производители электрической энергии (мощности) на розничных рынках передают данные приборов учета об объеме производства электрической энергии по каждой точке поставки производителя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w:history="1">
        <w:r>
          <w:rPr>
            <w:color w:val="0000FF"/>
          </w:rPr>
          <w:t>пункте 164</w:t>
        </w:r>
      </w:hyperlink>
      <w:r>
        <w:t xml:space="preserve"> настоящего документа;</w:t>
      </w:r>
    </w:p>
    <w:p w:rsidR="00000000" w:rsidRDefault="00FC730F">
      <w:pPr>
        <w:pStyle w:val="ConsPlusNormal"/>
        <w:spacing w:before="200"/>
        <w:ind w:firstLine="540"/>
        <w:jc w:val="both"/>
      </w:pPr>
      <w:r>
        <w:t>соответствующий настоящему документу порядок передачи таким производителем почасовых договорных объемов продажи электрической энергии</w:t>
      </w:r>
      <w:r>
        <w:t xml:space="preserve"> (мощности) по договору;</w:t>
      </w:r>
    </w:p>
    <w:p w:rsidR="00000000" w:rsidRDefault="00FC730F">
      <w:pPr>
        <w:pStyle w:val="ConsPlusNormal"/>
        <w:spacing w:before="200"/>
        <w:ind w:firstLine="540"/>
        <w:jc w:val="both"/>
      </w:pPr>
      <w:r>
        <w:t>соответствующий настоящему документу порядок определения объема производства электрической энергии (мощности) за расчетный период;</w:t>
      </w:r>
    </w:p>
    <w:p w:rsidR="00000000" w:rsidRDefault="00FC730F">
      <w:pPr>
        <w:pStyle w:val="ConsPlusNormal"/>
        <w:spacing w:before="200"/>
        <w:ind w:firstLine="540"/>
        <w:jc w:val="both"/>
      </w:pPr>
      <w:r>
        <w:t>соответствующий настоящему документу порядок определения стоимости поставленной по договору за расче</w:t>
      </w:r>
      <w:r>
        <w:t>тный период электрической энергии (мощности);</w:t>
      </w:r>
    </w:p>
    <w:p w:rsidR="00000000" w:rsidRDefault="00FC730F">
      <w:pPr>
        <w:pStyle w:val="ConsPlusNormal"/>
        <w:spacing w:before="200"/>
        <w:ind w:firstLine="540"/>
        <w:jc w:val="both"/>
      </w:pPr>
      <w: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w:t>
      </w:r>
      <w:r>
        <w:t>едерации, объединенных в неценовые зоны оптового рынка.</w:t>
      </w:r>
    </w:p>
    <w:p w:rsidR="00000000" w:rsidRDefault="00FC730F">
      <w:pPr>
        <w:pStyle w:val="ConsPlusNormal"/>
        <w:spacing w:before="200"/>
        <w:ind w:firstLine="540"/>
        <w:jc w:val="both"/>
      </w:pPr>
      <w:r>
        <w:lastRenderedPageBreak/>
        <w:t xml:space="preserve">Стоимость поставленной по указанному договору за расчетный период электрической энергии (мощности) </w:t>
      </w:r>
      <w:r w:rsidR="0098102E">
        <w:rPr>
          <w:noProof/>
          <w:position w:val="-9"/>
        </w:rPr>
        <w:drawing>
          <wp:inline distT="0" distB="0" distL="0" distR="0">
            <wp:extent cx="590550" cy="247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t xml:space="preserve"> определяется по формуле (рублей):</w:t>
      </w:r>
    </w:p>
    <w:p w:rsidR="00000000" w:rsidRDefault="00FC730F">
      <w:pPr>
        <w:pStyle w:val="ConsPlusNormal"/>
        <w:jc w:val="both"/>
      </w:pPr>
    </w:p>
    <w:p w:rsidR="00000000" w:rsidRDefault="0098102E">
      <w:pPr>
        <w:pStyle w:val="ConsPlusNormal"/>
        <w:jc w:val="center"/>
      </w:pPr>
      <w:r>
        <w:rPr>
          <w:noProof/>
          <w:position w:val="-14"/>
        </w:rPr>
        <w:drawing>
          <wp:inline distT="0" distB="0" distL="0" distR="0">
            <wp:extent cx="3448050" cy="30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8050" cy="304800"/>
                    </a:xfrm>
                    <a:prstGeom prst="rect">
                      <a:avLst/>
                    </a:prstGeom>
                    <a:noFill/>
                    <a:ln>
                      <a:noFill/>
                    </a:ln>
                  </pic:spPr>
                </pic:pic>
              </a:graphicData>
            </a:graphic>
          </wp:inline>
        </w:drawing>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381000" cy="2571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FC730F">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w:t>
      </w:r>
      <w:r w:rsidR="00FC730F">
        <w:t>ующему поставщику в срок не позднее 2 суток до начала фактической поставки (если договором не установлен иной срок уведомления) (МВт·ч);</w:t>
      </w:r>
    </w:p>
    <w:p w:rsidR="00000000" w:rsidRDefault="0098102E">
      <w:pPr>
        <w:pStyle w:val="ConsPlusNormal"/>
        <w:spacing w:before="200"/>
        <w:ind w:firstLine="540"/>
        <w:jc w:val="both"/>
      </w:pPr>
      <w:r>
        <w:rPr>
          <w:noProof/>
          <w:position w:val="-9"/>
        </w:rPr>
        <w:drawing>
          <wp:inline distT="0" distB="0" distL="0" distR="0">
            <wp:extent cx="200025" cy="238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00FC730F">
        <w:t xml:space="preserve"> - ставка платы за электрическую энергию двухставочного тарифа, установленного орга</w:t>
      </w:r>
      <w:r w:rsidR="00FC730F">
        <w:t>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000000" w:rsidRDefault="0098102E">
      <w:pPr>
        <w:pStyle w:val="ConsPlusNormal"/>
        <w:spacing w:before="200"/>
        <w:ind w:firstLine="540"/>
        <w:jc w:val="both"/>
      </w:pPr>
      <w:r>
        <w:rPr>
          <w:noProof/>
          <w:position w:val="-10"/>
        </w:rPr>
        <w:drawing>
          <wp:inline distT="0" distB="0" distL="0" distR="0">
            <wp:extent cx="381000" cy="257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FC730F">
        <w:t xml:space="preserve"> - изменение стоимости эл</w:t>
      </w:r>
      <w:r w:rsidR="00FC730F">
        <w:t>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(рублей);</w:t>
      </w:r>
    </w:p>
    <w:p w:rsidR="00000000" w:rsidRDefault="0098102E">
      <w:pPr>
        <w:pStyle w:val="ConsPlusNormal"/>
        <w:spacing w:before="200"/>
        <w:ind w:firstLine="540"/>
        <w:jc w:val="both"/>
      </w:pPr>
      <w:r>
        <w:rPr>
          <w:noProof/>
          <w:position w:val="-9"/>
        </w:rPr>
        <w:drawing>
          <wp:inline distT="0" distB="0" distL="0" distR="0">
            <wp:extent cx="304800" cy="257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FC730F">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электрической энергии (мощнос</w:t>
      </w:r>
      <w:r w:rsidR="00FC730F">
        <w:t>ти) с соответствующим гарантирующим поставщиком (МВт);</w:t>
      </w:r>
    </w:p>
    <w:p w:rsidR="00000000" w:rsidRDefault="0098102E">
      <w:pPr>
        <w:pStyle w:val="ConsPlusNormal"/>
        <w:spacing w:before="200"/>
        <w:ind w:firstLine="540"/>
        <w:jc w:val="both"/>
      </w:pPr>
      <w:r>
        <w:rPr>
          <w:noProof/>
          <w:position w:val="-9"/>
        </w:rPr>
        <w:drawing>
          <wp:inline distT="0" distB="0" distL="0" distR="0">
            <wp:extent cx="371475" cy="238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00FC730F">
        <w:t xml:space="preserve"> - ставка платы за электрическую мощность двухставочного тарифа, установленного органом исполнительной власти субъекта Российской Федерации в области государственног</w:t>
      </w:r>
      <w:r w:rsidR="00FC730F">
        <w:t>о регулирования тарифов для производителя электрической энергии (мощности) на розничном рынке (r) (рублей/МВт).</w:t>
      </w:r>
    </w:p>
    <w:p w:rsidR="00000000" w:rsidRDefault="00FC730F">
      <w:pPr>
        <w:pStyle w:val="ConsPlusNormal"/>
        <w:spacing w:before="200"/>
        <w:ind w:firstLine="540"/>
        <w:jc w:val="both"/>
      </w:pPr>
      <w:r>
        <w:t>Изменение стоимости электрической энергии (мощности) в случае отклонения фактического объема производства электрической энергии производителя эл</w:t>
      </w:r>
      <w:r>
        <w:t xml:space="preserve">ектрической энергии (мощности) на розничном рынке (r) от договорного объема в час (h) расчетного периода (m) </w:t>
      </w:r>
      <w:r w:rsidR="0098102E">
        <w:rPr>
          <w:noProof/>
          <w:position w:val="-9"/>
        </w:rPr>
        <w:drawing>
          <wp:inline distT="0" distB="0" distL="0" distR="0">
            <wp:extent cx="495300" cy="247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определяется гарантирующим поставщиком по формуле (рублей):</w:t>
      </w:r>
    </w:p>
    <w:p w:rsidR="00000000" w:rsidRDefault="00FC730F">
      <w:pPr>
        <w:pStyle w:val="ConsPlusNormal"/>
        <w:jc w:val="both"/>
      </w:pPr>
    </w:p>
    <w:p w:rsidR="00000000" w:rsidRDefault="0098102E">
      <w:pPr>
        <w:pStyle w:val="ConsPlusNormal"/>
        <w:jc w:val="center"/>
      </w:pPr>
      <w:r>
        <w:rPr>
          <w:noProof/>
          <w:position w:val="-60"/>
        </w:rPr>
        <w:drawing>
          <wp:inline distT="0" distB="0" distL="0" distR="0">
            <wp:extent cx="4857750" cy="895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895350"/>
                    </a:xfrm>
                    <a:prstGeom prst="rect">
                      <a:avLst/>
                    </a:prstGeom>
                    <a:noFill/>
                    <a:ln>
                      <a:noFill/>
                    </a:ln>
                  </pic:spPr>
                </pic:pic>
              </a:graphicData>
            </a:graphic>
          </wp:inline>
        </w:drawing>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428625" cy="25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00FC730F">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(МВт·ч);</w:t>
      </w:r>
    </w:p>
    <w:p w:rsidR="00000000" w:rsidRDefault="0098102E">
      <w:pPr>
        <w:pStyle w:val="ConsPlusNormal"/>
        <w:spacing w:before="200"/>
        <w:ind w:firstLine="540"/>
        <w:jc w:val="both"/>
      </w:pPr>
      <w:r>
        <w:rPr>
          <w:noProof/>
          <w:position w:val="-9"/>
        </w:rPr>
        <w:drawing>
          <wp:inline distT="0" distB="0" distL="0" distR="0">
            <wp:extent cx="381000" cy="257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FC730F">
        <w:t xml:space="preserve"> - договорный объ</w:t>
      </w:r>
      <w:r w:rsidR="00FC730F">
        <w:t xml:space="preserve">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w:t>
      </w:r>
      <w:r w:rsidR="00FC730F">
        <w:t>установлен иной срок уведомления) (МВт·ч);</w:t>
      </w:r>
    </w:p>
    <w:p w:rsidR="00000000" w:rsidRDefault="0098102E">
      <w:pPr>
        <w:pStyle w:val="ConsPlusNormal"/>
        <w:spacing w:before="200"/>
        <w:ind w:firstLine="540"/>
        <w:jc w:val="both"/>
      </w:pPr>
      <w:r>
        <w:rPr>
          <w:noProof/>
          <w:position w:val="-9"/>
        </w:rPr>
        <w:lastRenderedPageBreak/>
        <w:drawing>
          <wp:inline distT="0" distB="0" distL="0" distR="0">
            <wp:extent cx="200025" cy="238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00FC730F">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w:t>
      </w:r>
      <w:r w:rsidR="00FC730F">
        <w:t>ия тарифов для производителя электрической энергии (мощности) на розничном рынке (r) (рублей/МВт·ч);</w:t>
      </w:r>
    </w:p>
    <w:p w:rsidR="00000000" w:rsidRDefault="0098102E">
      <w:pPr>
        <w:pStyle w:val="ConsPlusNormal"/>
        <w:spacing w:before="200"/>
        <w:ind w:firstLine="540"/>
        <w:jc w:val="both"/>
      </w:pPr>
      <w:r>
        <w:rPr>
          <w:noProof/>
          <w:position w:val="-9"/>
        </w:rPr>
        <w:drawing>
          <wp:inline distT="0" distB="0" distL="0" distR="0">
            <wp:extent cx="552450" cy="2381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00FC730F">
        <w:t xml:space="preserve"> - коэффициент отклонения фактического почасового объема производства электрической энергии от договорного почасового о</w:t>
      </w:r>
      <w:r w:rsidR="00FC730F">
        <w:t>бъема в сторону увеличения фактического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rsidR="00000000" w:rsidRDefault="0098102E">
      <w:pPr>
        <w:pStyle w:val="ConsPlusNormal"/>
        <w:spacing w:before="200"/>
        <w:ind w:firstLine="540"/>
        <w:jc w:val="both"/>
      </w:pPr>
      <w:r>
        <w:rPr>
          <w:noProof/>
          <w:position w:val="-9"/>
        </w:rPr>
        <w:drawing>
          <wp:inline distT="0" distB="0" distL="0" distR="0">
            <wp:extent cx="514350" cy="238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rsidR="00FC730F">
        <w:t xml:space="preserve"> - коэффициент </w:t>
      </w:r>
      <w:r w:rsidR="00FC730F">
        <w:t>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w:t>
      </w:r>
      <w:r w:rsidR="00FC730F">
        <w:t>ативно-диспетчерского управления, и равный 1,5 в иных случаях.</w:t>
      </w:r>
    </w:p>
    <w:p w:rsidR="00000000" w:rsidRDefault="00FC730F">
      <w:pPr>
        <w:pStyle w:val="ConsPlusNormal"/>
        <w:ind w:firstLine="540"/>
        <w:jc w:val="both"/>
      </w:pPr>
    </w:p>
    <w:p w:rsidR="00000000" w:rsidRDefault="00FC730F">
      <w:pPr>
        <w:pStyle w:val="ConsPlusTitle"/>
        <w:jc w:val="center"/>
        <w:outlineLvl w:val="1"/>
      </w:pPr>
      <w:bookmarkStart w:id="120" w:name="Par975"/>
      <w:bookmarkEnd w:id="120"/>
      <w:r>
        <w:t>VIII. Основные положения функционирования розничных рынков</w:t>
      </w:r>
    </w:p>
    <w:p w:rsidR="00000000" w:rsidRDefault="00FC730F">
      <w:pPr>
        <w:pStyle w:val="ConsPlusTitle"/>
        <w:jc w:val="center"/>
      </w:pPr>
      <w:r>
        <w:t>в технологически изолированных территориальных</w:t>
      </w:r>
    </w:p>
    <w:p w:rsidR="00000000" w:rsidRDefault="00FC730F">
      <w:pPr>
        <w:pStyle w:val="ConsPlusTitle"/>
        <w:jc w:val="center"/>
      </w:pPr>
      <w:r>
        <w:t>электроэнергетических системах и на территориях,</w:t>
      </w:r>
    </w:p>
    <w:p w:rsidR="00000000" w:rsidRDefault="00FC730F">
      <w:pPr>
        <w:pStyle w:val="ConsPlusTitle"/>
        <w:jc w:val="center"/>
      </w:pPr>
      <w:r>
        <w:t>технологически не связанн</w:t>
      </w:r>
      <w:r>
        <w:t>ых с Единой энергетической</w:t>
      </w:r>
    </w:p>
    <w:p w:rsidR="00000000" w:rsidRDefault="00FC730F">
      <w:pPr>
        <w:pStyle w:val="ConsPlusTitle"/>
        <w:jc w:val="center"/>
      </w:pPr>
      <w:r>
        <w:t>системой России и технологически изолированными</w:t>
      </w:r>
    </w:p>
    <w:p w:rsidR="00000000" w:rsidRDefault="00FC730F">
      <w:pPr>
        <w:pStyle w:val="ConsPlusTitle"/>
        <w:jc w:val="center"/>
      </w:pPr>
      <w:r>
        <w:t>территориальными электроэнергетическими системами</w:t>
      </w:r>
    </w:p>
    <w:p w:rsidR="00000000" w:rsidRDefault="00FC730F">
      <w:pPr>
        <w:pStyle w:val="ConsPlusNormal"/>
        <w:jc w:val="center"/>
      </w:pPr>
      <w:r>
        <w:t>(в ред. Постановления Правительства РФ от 23.01.2015 N 47)</w:t>
      </w:r>
    </w:p>
    <w:p w:rsidR="00000000" w:rsidRDefault="00FC730F">
      <w:pPr>
        <w:pStyle w:val="ConsPlusNormal"/>
        <w:ind w:firstLine="540"/>
        <w:jc w:val="both"/>
      </w:pPr>
    </w:p>
    <w:p w:rsidR="00000000" w:rsidRDefault="00FC730F">
      <w:pPr>
        <w:pStyle w:val="ConsPlusNormal"/>
        <w:ind w:firstLine="540"/>
        <w:jc w:val="both"/>
      </w:pPr>
      <w:r>
        <w:t xml:space="preserve">114. Функционирование розничных рынков в технологически изолированных </w:t>
      </w:r>
      <w:r>
        <w:t xml:space="preserve">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hyperlink w:anchor="Par92" w:tooltip="I. Общие положения" w:history="1">
        <w:r>
          <w:rPr>
            <w:color w:val="0000FF"/>
          </w:rPr>
          <w:t>разделами I</w:t>
        </w:r>
      </w:hyperlink>
      <w:r>
        <w:t xml:space="preserve"> - </w:t>
      </w:r>
      <w:hyperlink w:anchor="Par598" w:tooltip="IV. Порядок осуществления расчетов" w:history="1">
        <w:r>
          <w:rPr>
            <w:color w:val="0000FF"/>
          </w:rPr>
          <w:t>IV</w:t>
        </w:r>
      </w:hyperlink>
      <w:r>
        <w:t xml:space="preserve">, </w:t>
      </w:r>
      <w:hyperlink w:anchor="Par1005" w:tooltip="IX. Порядок взаимодействия субъектов розничных" w:history="1">
        <w:r>
          <w:rPr>
            <w:color w:val="0000FF"/>
          </w:rPr>
          <w:t>IX</w:t>
        </w:r>
      </w:hyperlink>
      <w:r>
        <w:t xml:space="preserve"> - </w:t>
      </w:r>
      <w:hyperlink w:anchor="Par1474" w:tooltip="XI. Порядок присвоения организациям статуса" w:history="1">
        <w:r>
          <w:rPr>
            <w:color w:val="0000FF"/>
          </w:rPr>
          <w:t>XI</w:t>
        </w:r>
      </w:hyperlink>
      <w:r>
        <w:t xml:space="preserve"> настоящего документа с учетом указанных в настоящем разделе положений.</w:t>
      </w:r>
    </w:p>
    <w:p w:rsidR="00000000" w:rsidRDefault="00FC730F">
      <w:pPr>
        <w:pStyle w:val="ConsPlusNormal"/>
        <w:jc w:val="both"/>
      </w:pPr>
      <w:r>
        <w:t>(в ред. Постановления Правительства РФ от 23.01.2015 N 47)</w:t>
      </w:r>
    </w:p>
    <w:p w:rsidR="00000000" w:rsidRDefault="00FC730F">
      <w:pPr>
        <w:pStyle w:val="ConsPlusNormal"/>
        <w:spacing w:before="200"/>
        <w:ind w:firstLine="540"/>
        <w:jc w:val="both"/>
      </w:pPr>
      <w:r>
        <w:t>115. Гарантирующие поставщики, зоны деятельности которых расположены в технологически изолированных террит</w:t>
      </w:r>
      <w:r>
        <w:t>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граничат между собой, заключают договоры куп</w:t>
      </w:r>
      <w:r>
        <w:t>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w:t>
      </w:r>
      <w:r>
        <w:t>не деятельности другого гарантирующего поставщика.</w:t>
      </w:r>
    </w:p>
    <w:p w:rsidR="00000000" w:rsidRDefault="00FC730F">
      <w:pPr>
        <w:pStyle w:val="ConsPlusNormal"/>
        <w:jc w:val="both"/>
      </w:pPr>
      <w:r>
        <w:t>(в ред. Постановления Правительства РФ от 23.01.2015 N 47)</w:t>
      </w:r>
    </w:p>
    <w:p w:rsidR="00000000" w:rsidRDefault="00FC730F">
      <w:pPr>
        <w:pStyle w:val="ConsPlusNormal"/>
        <w:spacing w:before="200"/>
        <w:ind w:firstLine="540"/>
        <w:jc w:val="both"/>
      </w:pPr>
      <w:r>
        <w:t>116. Производители электрической энергии (мощности) на розничных рынках, владеющие на праве собственности или на ином законном основании генерирую</w:t>
      </w:r>
      <w:r>
        <w:t>щими объектами, расположенными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w:t>
      </w:r>
      <w:r>
        <w:t>етическими системами, продают электрическую энергию (мощность), произведенную на генерирующих объектах, введенных в эксплуатацию до 1 января 2011 г., независимо от величины установленной генерирующей мощности этих генерирующих объектов в объемах, определен</w:t>
      </w:r>
      <w:r>
        <w:t>ных для этих производителей в прогнозном балансе на соответствующий период регулирования,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Основами це</w:t>
      </w:r>
      <w:r>
        <w:t>нообразования в области регулируемых цен (тарифов) в электроэнергетике.</w:t>
      </w:r>
    </w:p>
    <w:p w:rsidR="00000000" w:rsidRDefault="00FC730F">
      <w:pPr>
        <w:pStyle w:val="ConsPlusNormal"/>
        <w:spacing w:before="200"/>
        <w:ind w:firstLine="540"/>
        <w:jc w:val="both"/>
      </w:pPr>
      <w:r>
        <w:t>Электрическая энергия (мощность) в остальных объемах, в том числе объемах, не учтенных в прогнозном балансе на соответствующий период регулирования, может реализовываться указанными пр</w:t>
      </w:r>
      <w:r>
        <w:t>оизводителями электрической энергии (мощности) по двусторонним договорам купли-продажи электрической энергии (мощности) потребителям, энергопринимающие устройства которых введены в эксплуатацию начиная с 1 января 2011 г., в соответствующих объемах потребле</w:t>
      </w:r>
      <w:r>
        <w:t xml:space="preserve">ния электрической энергии </w:t>
      </w:r>
      <w:r>
        <w:lastRenderedPageBreak/>
        <w:t>(мощности) этими энергопринимающими устройствами по регулируемым ценам (тарифам), устанавливаемым в отношении соответствующего производителя электрической энергии (мощности) на розничном рынке.</w:t>
      </w:r>
    </w:p>
    <w:p w:rsidR="00000000" w:rsidRDefault="00FC730F">
      <w:pPr>
        <w:pStyle w:val="ConsPlusNormal"/>
        <w:spacing w:before="200"/>
        <w:ind w:firstLine="540"/>
        <w:jc w:val="both"/>
      </w:pPr>
      <w:r>
        <w:t>Электрическая энергия (мощность), пр</w:t>
      </w:r>
      <w:r>
        <w:t>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w:t>
      </w:r>
      <w:r>
        <w:t>рованными территориальными электроэнергетическими системами,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w:t>
      </w:r>
      <w:r>
        <w:t>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w:t>
      </w:r>
      <w:r>
        <w:t>их объектах, расположенных в технологически изолированных энергосистемах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устанавливаемы</w:t>
      </w:r>
      <w:r>
        <w:t>м в соответствии с Основами ценообразования в области регулируемых цен (тарифов) в электроэнергетике.</w:t>
      </w:r>
    </w:p>
    <w:p w:rsidR="00000000" w:rsidRDefault="00FC730F">
      <w:pPr>
        <w:pStyle w:val="ConsPlusNormal"/>
        <w:jc w:val="both"/>
      </w:pPr>
      <w:r>
        <w:t>(п. 116 в ред. Постановления Правительства РФ от 23.01.2015 N 47)</w:t>
      </w:r>
    </w:p>
    <w:p w:rsidR="00000000" w:rsidRDefault="00FC730F">
      <w:pPr>
        <w:pStyle w:val="ConsPlusNormal"/>
        <w:spacing w:before="200"/>
        <w:ind w:firstLine="540"/>
        <w:jc w:val="both"/>
      </w:pPr>
      <w:r>
        <w:t xml:space="preserve">116(1). Выбор варианта цены (тарифа) на электрическую энергию (мощность) осуществляется </w:t>
      </w:r>
      <w:r>
        <w:t>в соответствии с Основами ценообразования в области регулируемых цен (тарифов) в электроэнергетике.</w:t>
      </w:r>
    </w:p>
    <w:p w:rsidR="00000000" w:rsidRDefault="00FC730F">
      <w:pPr>
        <w:pStyle w:val="ConsPlusNormal"/>
        <w:spacing w:before="200"/>
        <w:ind w:firstLine="540"/>
        <w:jc w:val="both"/>
      </w:pPr>
      <w:r>
        <w:t>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тех</w:t>
      </w:r>
      <w:r>
        <w:t>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w:t>
      </w:r>
      <w:r>
        <w:t xml:space="preserve"> пиковой нагрузки в технологически изолированной территориальной электроэнергетической системе.</w:t>
      </w:r>
    </w:p>
    <w:p w:rsidR="00000000" w:rsidRDefault="00FC730F">
      <w:pPr>
        <w:pStyle w:val="ConsPlusNormal"/>
        <w:jc w:val="both"/>
      </w:pPr>
      <w:r>
        <w:t>(в ред. Постановления Правительства РФ от 23.01.2015 N 47)</w:t>
      </w:r>
    </w:p>
    <w:p w:rsidR="00000000" w:rsidRDefault="00FC730F">
      <w:pPr>
        <w:pStyle w:val="ConsPlusNormal"/>
        <w:spacing w:before="200"/>
        <w:ind w:firstLine="540"/>
        <w:jc w:val="both"/>
      </w:pPr>
      <w:r>
        <w:t>Час максимальной фактической пиковой нагрузки в технологически изолированной территориальной электроэ</w:t>
      </w:r>
      <w:r>
        <w:t>нергетической системе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в технологически изолированной территориальной электроэнергетичес</w:t>
      </w:r>
      <w:r>
        <w:t>кой системе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rsidR="00000000" w:rsidRDefault="00FC730F">
      <w:pPr>
        <w:pStyle w:val="ConsPlusNormal"/>
        <w:spacing w:before="200"/>
        <w:ind w:firstLine="540"/>
        <w:jc w:val="both"/>
      </w:pPr>
      <w:r>
        <w:t>Часы максимальной фактической пиковой нагрузки в технологически изолированной территориально</w:t>
      </w:r>
      <w:r>
        <w:t>й электроэнергетической системе публикуются субъектом оперативно-диспетчерского управления в технологически изолированной территориальной электроэнергетической системе на своем официальном сайте в сети "Интернет" или в официальном печатном издании не поздн</w:t>
      </w:r>
      <w:r>
        <w:t>ее 10 числа месяца, следующего за расчетным.</w:t>
      </w:r>
    </w:p>
    <w:p w:rsidR="00000000" w:rsidRDefault="00FC730F">
      <w:pPr>
        <w:pStyle w:val="ConsPlusNormal"/>
        <w:spacing w:before="200"/>
        <w:ind w:firstLine="540"/>
        <w:jc w:val="both"/>
      </w:pPr>
      <w:r>
        <w:t>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по ставке, отражающей удель</w:t>
      </w:r>
      <w:r>
        <w:t xml:space="preserve">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пунктом 15(1) Правил недискриминационного доступа к услугам по передаче электрической энергии и </w:t>
      </w:r>
      <w:r>
        <w:t>оказания этих услуг.</w:t>
      </w:r>
    </w:p>
    <w:p w:rsidR="00000000" w:rsidRDefault="00FC730F">
      <w:pPr>
        <w:pStyle w:val="ConsPlusNormal"/>
        <w:spacing w:before="200"/>
        <w:ind w:firstLine="540"/>
        <w:jc w:val="both"/>
      </w:pPr>
      <w:r>
        <w:t>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Основами ценообразования в обл</w:t>
      </w:r>
      <w:r>
        <w:t>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w:t>
      </w:r>
      <w:r>
        <w:t xml:space="preserve">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w:t>
      </w:r>
      <w:r>
        <w:lastRenderedPageBreak/>
        <w:t>электрической энер</w:t>
      </w:r>
      <w:r>
        <w:t xml:space="preserve">гии и в иных случаях, указанных в </w:t>
      </w:r>
      <w:hyperlink w:anchor="Par1087" w:tooltip="X. Правила организации учета электрической энергии" w:history="1">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ar1087" w:tooltip="X. Правила организации учета электрической энергии" w:history="1">
        <w:r>
          <w:rPr>
            <w:color w:val="0000FF"/>
          </w:rPr>
          <w:t>разделом X</w:t>
        </w:r>
      </w:hyperlink>
      <w:r>
        <w:t xml:space="preserve"> настоящего документа, с применением расчетных способов.</w:t>
      </w:r>
    </w:p>
    <w:p w:rsidR="00000000" w:rsidRDefault="00FC730F">
      <w:pPr>
        <w:pStyle w:val="ConsPlusNormal"/>
        <w:jc w:val="both"/>
      </w:pPr>
      <w:r>
        <w:t>(п. 116(1) введен Постановлением Правительства РФ от 11.08.2014 N 792)</w:t>
      </w:r>
    </w:p>
    <w:p w:rsidR="00000000" w:rsidRDefault="00FC730F">
      <w:pPr>
        <w:pStyle w:val="ConsPlusNormal"/>
        <w:spacing w:before="200"/>
        <w:ind w:firstLine="540"/>
        <w:jc w:val="both"/>
      </w:pPr>
      <w:r>
        <w:t xml:space="preserve">117. Субъект оперативно-диспетчерского управления в </w:t>
      </w:r>
      <w:r>
        <w:t>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почасовые объемы</w:t>
      </w:r>
      <w:r>
        <w:t xml:space="preserve"> производства электрической энергии (мощности) на квалифицированных генерирующих объектах, во вторую очередь - на генерирующих объектах с наименьшей стоимостью производства электрической энергии (мощности) при условии обеспечения надежности и безопасности </w:t>
      </w:r>
      <w:r>
        <w:t>функционирования электроэнергетической системы.</w:t>
      </w:r>
    </w:p>
    <w:p w:rsidR="00000000" w:rsidRDefault="00FC730F">
      <w:pPr>
        <w:pStyle w:val="ConsPlusNormal"/>
        <w:jc w:val="both"/>
      </w:pPr>
      <w:r>
        <w:t>(в ред. Постановления Правительства РФ от 23.01.2015 N 47)</w:t>
      </w:r>
    </w:p>
    <w:p w:rsidR="00000000" w:rsidRDefault="00FC730F">
      <w:pPr>
        <w:pStyle w:val="ConsPlusNormal"/>
        <w:spacing w:before="200"/>
        <w:ind w:firstLine="540"/>
        <w:jc w:val="both"/>
      </w:pPr>
      <w:r>
        <w:t>Для этих целей производители электрической энергии (мощности) на розничных рынках, функционирующих в технологически изолированных территориальных эле</w:t>
      </w:r>
      <w:r>
        <w:t>ктроэнергетических системах, направляют субъекту оперативно-диспетчерского управления уведомления о готовности генерирующего оборудования к работе в определенном технологическом режиме на каждый час предстоящих суток в отношении каждой из электростанций, с</w:t>
      </w:r>
      <w:r>
        <w:t xml:space="preserve"> использованием которых они участвуют в торговле электрической энергией (мощностью) в соответствующей системе, с указанием цен на электрическую энергию, но не выше установленных для них регулируемых цен (тарифов).</w:t>
      </w:r>
    </w:p>
    <w:p w:rsidR="00000000" w:rsidRDefault="00FC730F">
      <w:pPr>
        <w:pStyle w:val="ConsPlusNormal"/>
        <w:spacing w:before="200"/>
        <w:ind w:firstLine="540"/>
        <w:jc w:val="both"/>
      </w:pPr>
      <w:r>
        <w:t>Объемы производства электрической энергии,</w:t>
      </w:r>
      <w:r>
        <w:t xml:space="preserve"> включенные в указанный график на предстоящие сутки, оплачиваются соответствующим производителям электрической энергии (мощности) на розничных рынках по ценам, указанным ими в уведомлениях.</w:t>
      </w:r>
    </w:p>
    <w:p w:rsidR="00000000" w:rsidRDefault="00FC730F">
      <w:pPr>
        <w:pStyle w:val="ConsPlusNormal"/>
        <w:jc w:val="both"/>
      </w:pPr>
      <w:r>
        <w:t>(в ред. Постановления Правительства РФ от 17.05.2016 N 433)</w:t>
      </w:r>
    </w:p>
    <w:p w:rsidR="00000000" w:rsidRDefault="00FC730F">
      <w:pPr>
        <w:pStyle w:val="ConsPlusNormal"/>
        <w:ind w:firstLine="540"/>
        <w:jc w:val="both"/>
      </w:pPr>
    </w:p>
    <w:p w:rsidR="00000000" w:rsidRDefault="00FC730F">
      <w:pPr>
        <w:pStyle w:val="ConsPlusTitle"/>
        <w:jc w:val="center"/>
        <w:outlineLvl w:val="1"/>
      </w:pPr>
      <w:bookmarkStart w:id="121" w:name="Par1005"/>
      <w:bookmarkEnd w:id="121"/>
      <w:r>
        <w:t>IX. Порядок взаимодействия субъектов розничных</w:t>
      </w:r>
    </w:p>
    <w:p w:rsidR="00000000" w:rsidRDefault="00FC730F">
      <w:pPr>
        <w:pStyle w:val="ConsPlusTitle"/>
        <w:jc w:val="center"/>
      </w:pPr>
      <w:r>
        <w:t>рынков, участвующих в обороте электрической энергии,</w:t>
      </w:r>
    </w:p>
    <w:p w:rsidR="00000000" w:rsidRDefault="00FC730F">
      <w:pPr>
        <w:pStyle w:val="ConsPlusTitle"/>
        <w:jc w:val="center"/>
      </w:pPr>
      <w:r>
        <w:t>с организациями технологической инфраструктуры</w:t>
      </w:r>
    </w:p>
    <w:p w:rsidR="00000000" w:rsidRDefault="00FC730F">
      <w:pPr>
        <w:pStyle w:val="ConsPlusTitle"/>
        <w:jc w:val="center"/>
      </w:pPr>
      <w:r>
        <w:t>на розничных рынках</w:t>
      </w:r>
    </w:p>
    <w:p w:rsidR="00000000" w:rsidRDefault="00FC730F">
      <w:pPr>
        <w:pStyle w:val="ConsPlusNormal"/>
        <w:ind w:firstLine="540"/>
        <w:jc w:val="both"/>
      </w:pPr>
    </w:p>
    <w:p w:rsidR="00000000" w:rsidRDefault="00FC730F">
      <w:pPr>
        <w:pStyle w:val="ConsPlusNormal"/>
        <w:ind w:firstLine="540"/>
        <w:jc w:val="both"/>
      </w:pPr>
      <w:r>
        <w:t>118. Технологическую инфраструктуру розничных рынков составляют сетевые ор</w:t>
      </w:r>
      <w:r>
        <w:t>ганизации, осуществляющие передачу электрической энергии, и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w:t>
      </w:r>
      <w:r>
        <w:t>правления в технологически изолированных территориальных электроэнергетических системах).</w:t>
      </w:r>
    </w:p>
    <w:p w:rsidR="00000000" w:rsidRDefault="00FC730F">
      <w:pPr>
        <w:pStyle w:val="ConsPlusNormal"/>
        <w:spacing w:before="200"/>
        <w:ind w:firstLine="540"/>
        <w:jc w:val="both"/>
      </w:pPr>
      <w:r>
        <w:t>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w:t>
      </w:r>
      <w:r>
        <w:t>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в</w:t>
      </w:r>
      <w:r>
        <w:t xml:space="preserve">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w:t>
      </w:r>
      <w:r>
        <w:t>ям и иным лицам, к электрическим сетям.</w:t>
      </w:r>
    </w:p>
    <w:p w:rsidR="00000000" w:rsidRDefault="00FC730F">
      <w:pPr>
        <w:pStyle w:val="ConsPlusNormal"/>
        <w:spacing w:before="200"/>
        <w:ind w:firstLine="540"/>
        <w:jc w:val="both"/>
      </w:pPr>
      <w:r>
        <w:t>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Прави</w:t>
      </w:r>
      <w:r>
        <w:t>лами недискриминационного доступа к услугам по передаче электрической энергии и оказания этих услуг.</w:t>
      </w:r>
    </w:p>
    <w:p w:rsidR="00000000" w:rsidRDefault="00FC730F">
      <w:pPr>
        <w:pStyle w:val="ConsPlusNormal"/>
        <w:spacing w:before="200"/>
        <w:ind w:firstLine="540"/>
        <w:jc w:val="both"/>
      </w:pPr>
      <w:r>
        <w:t>В случае когда одна сетевая организация на основании соглашения с другой сетевой организацией передала ей право заключения договоров оказания услуг по пере</w:t>
      </w:r>
      <w:r>
        <w:t>даче электрической энергии, оказываемых с использованием принадлежащих ей объектов электросетевого хозяйства, то получившая такое право сетевая организация не вправе отказывать в заключении договора оказания услуг по передаче электрической энергии по причи</w:t>
      </w:r>
      <w:r>
        <w:t xml:space="preserve">не отсутствия осуществленного в установленном законодательством Российской Федерации порядке технологического присоединения (непосредственного или </w:t>
      </w:r>
      <w:r>
        <w:lastRenderedPageBreak/>
        <w:t>опосредованного) энергопринимающих устройств, в отношении которых направлено заявление о заключении договора,</w:t>
      </w:r>
      <w:r>
        <w:t xml:space="preserve"> к принадлежащим ей объектам электросетевого хозяйства.</w:t>
      </w:r>
    </w:p>
    <w:p w:rsidR="00000000" w:rsidRDefault="00FC730F">
      <w:pPr>
        <w:pStyle w:val="ConsPlusNormal"/>
        <w:spacing w:before="200"/>
        <w:ind w:firstLine="540"/>
        <w:jc w:val="both"/>
      </w:pPr>
      <w:bookmarkStart w:id="122" w:name="Par1014"/>
      <w:bookmarkEnd w:id="122"/>
      <w:r>
        <w:t>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w:t>
      </w:r>
      <w:r>
        <w:t>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w:t>
      </w:r>
      <w:r>
        <w:t xml:space="preserve">идации аварийных ситуаций определяется в соответствии с </w:t>
      </w:r>
      <w:hyperlink w:anchor="Par3495" w:tooltip="ПРАВИЛА" w:history="1">
        <w:r>
          <w:rPr>
            <w:color w:val="0000FF"/>
          </w:rPr>
          <w:t>Правилами</w:t>
        </w:r>
      </w:hyperlink>
      <w:r>
        <w:t xml:space="preserve"> полного и (или) частичного ограничения режима потребления электрической энергии.</w:t>
      </w:r>
    </w:p>
    <w:p w:rsidR="00000000" w:rsidRDefault="00FC730F">
      <w:pPr>
        <w:pStyle w:val="ConsPlusNormal"/>
        <w:spacing w:before="200"/>
        <w:ind w:firstLine="540"/>
        <w:jc w:val="both"/>
      </w:pPr>
      <w:r>
        <w:t>В связи с выявлением факта бездоговорного потребления электрической энер</w:t>
      </w:r>
      <w:r>
        <w:t>гии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w:t>
      </w:r>
      <w:r>
        <w:t>) 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rsidR="00000000" w:rsidRDefault="00FC730F">
      <w:pPr>
        <w:pStyle w:val="ConsPlusNormal"/>
        <w:jc w:val="both"/>
      </w:pPr>
      <w:r>
        <w:t>(в ред. П</w:t>
      </w:r>
      <w:r>
        <w:t>остановления Правительства РФ от 24.05.2017 N 624)</w:t>
      </w:r>
    </w:p>
    <w:p w:rsidR="00000000" w:rsidRDefault="00FC730F">
      <w:pPr>
        <w:pStyle w:val="ConsPlusNormal"/>
        <w:spacing w:before="200"/>
        <w:ind w:firstLine="540"/>
        <w:jc w:val="both"/>
      </w:pPr>
      <w:r>
        <w:t xml:space="preserve">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w:t>
      </w:r>
      <w:r>
        <w:t xml:space="preserve">(в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w:t>
      </w:r>
      <w:r>
        <w:t xml:space="preserve">с </w:t>
      </w:r>
      <w:hyperlink w:anchor="Par1087" w:tooltip="X. Правила организации учета электрической энергии" w:history="1">
        <w:r>
          <w:rPr>
            <w:color w:val="0000FF"/>
          </w:rPr>
          <w:t>разделом X</w:t>
        </w:r>
      </w:hyperlink>
      <w:r>
        <w:t xml:space="preserve"> настоящего документа акт о неучтенном потреблении электрической энергии, в котором указывает определяемые в соответствии с </w:t>
      </w:r>
      <w:hyperlink w:anchor="Par3495" w:tooltip="ПРАВИЛА" w:history="1">
        <w:r>
          <w:rPr>
            <w:color w:val="0000FF"/>
          </w:rPr>
          <w:t>Правил</w:t>
        </w:r>
        <w:r>
          <w:rPr>
            <w:color w:val="0000FF"/>
          </w:rPr>
          <w:t>ами</w:t>
        </w:r>
      </w:hyperlink>
      <w: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w:t>
      </w:r>
      <w:r>
        <w:t>ном ограничении режима потребления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rsidR="00000000" w:rsidRDefault="00FC730F">
      <w:pPr>
        <w:pStyle w:val="ConsPlusNormal"/>
        <w:jc w:val="both"/>
      </w:pPr>
      <w:r>
        <w:t>(в ред. Постановления Правительства РФ от 24.05.2017 N 624)</w:t>
      </w:r>
    </w:p>
    <w:p w:rsidR="00000000" w:rsidRDefault="00FC730F">
      <w:pPr>
        <w:pStyle w:val="ConsPlusNormal"/>
        <w:spacing w:before="200"/>
        <w:ind w:firstLine="540"/>
        <w:jc w:val="both"/>
      </w:pPr>
      <w:r>
        <w:t>Абзацы четвертый - шестой утратили силу. - Постановление Правительства РФ от 24.05.2017 N 624.</w:t>
      </w:r>
    </w:p>
    <w:p w:rsidR="00000000" w:rsidRDefault="00FC730F">
      <w:pPr>
        <w:pStyle w:val="ConsPlusNormal"/>
        <w:spacing w:before="200"/>
        <w:ind w:firstLine="540"/>
        <w:jc w:val="both"/>
      </w:pPr>
      <w:r>
        <w:t>122. В установленном настоящим документом порядке осуществляется взаимодействие субъектов розничных р</w:t>
      </w:r>
      <w:r>
        <w:t>ынков, участвующих в обороте электрической энергии, с сетевой организацией в связи с:</w:t>
      </w:r>
    </w:p>
    <w:p w:rsidR="00000000" w:rsidRDefault="00FC730F">
      <w:pPr>
        <w:pStyle w:val="ConsPlusNormal"/>
        <w:spacing w:before="200"/>
        <w:ind w:firstLine="540"/>
        <w:jc w:val="both"/>
      </w:pPr>
      <w:r>
        <w:t>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w:t>
      </w:r>
      <w:r>
        <w:t>го хозяйства;</w:t>
      </w:r>
    </w:p>
    <w:p w:rsidR="00000000" w:rsidRDefault="00FC730F">
      <w:pPr>
        <w:pStyle w:val="ConsPlusNormal"/>
        <w:jc w:val="both"/>
      </w:pPr>
      <w:r>
        <w:t>(в ред. Постановления Правительства РФ от 07.07.2017 N 810)</w:t>
      </w:r>
    </w:p>
    <w:p w:rsidR="00000000" w:rsidRDefault="00FC730F">
      <w:pPr>
        <w:pStyle w:val="ConsPlusNormal"/>
        <w:spacing w:before="200"/>
        <w:ind w:firstLine="540"/>
        <w:jc w:val="both"/>
      </w:pPr>
      <w:r>
        <w:t>осуществлением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w:t>
      </w:r>
      <w:r>
        <w:t xml:space="preserve">ях и в порядке перехода потребителей, установленных в </w:t>
      </w:r>
      <w:hyperlink w:anchor="Par157" w:tooltip="II. Правила деятельности гарантирующих поставщиков" w:history="1">
        <w:r>
          <w:rPr>
            <w:color w:val="0000FF"/>
          </w:rPr>
          <w:t>разделе II</w:t>
        </w:r>
      </w:hyperlink>
      <w:r>
        <w:t xml:space="preserve"> настоящего документа;</w:t>
      </w:r>
    </w:p>
    <w:p w:rsidR="00000000" w:rsidRDefault="00FC730F">
      <w:pPr>
        <w:pStyle w:val="ConsPlusNormal"/>
        <w:spacing w:before="200"/>
        <w:ind w:firstLine="540"/>
        <w:jc w:val="both"/>
      </w:pPr>
      <w:r>
        <w:t>выявлением сетевой организацией фактов безучетного и бездоговорного потребления электричес</w:t>
      </w:r>
      <w:r>
        <w:t>кой энергии в соответствии с настоящим документом;</w:t>
      </w:r>
    </w:p>
    <w:p w:rsidR="00000000" w:rsidRDefault="00FC730F">
      <w:pPr>
        <w:pStyle w:val="ConsPlusNormal"/>
        <w:spacing w:before="200"/>
        <w:ind w:firstLine="540"/>
        <w:jc w:val="both"/>
      </w:pPr>
      <w:r>
        <w:t xml:space="preserve">организацией учета электрической энергии на розничном рынке в случаях и в порядке, установленных в </w:t>
      </w:r>
      <w:hyperlink w:anchor="Par1087" w:tooltip="X. Правила организации учета электрической энергии" w:history="1">
        <w:r>
          <w:rPr>
            <w:color w:val="0000FF"/>
          </w:rPr>
          <w:t>разделе X</w:t>
        </w:r>
      </w:hyperlink>
      <w:r>
        <w:t xml:space="preserve"> настоящего докум</w:t>
      </w:r>
      <w:r>
        <w:t>ента;</w:t>
      </w:r>
    </w:p>
    <w:p w:rsidR="00000000" w:rsidRDefault="00FC730F">
      <w:pPr>
        <w:pStyle w:val="ConsPlusNormal"/>
        <w:spacing w:before="200"/>
        <w:ind w:firstLine="540"/>
        <w:jc w:val="both"/>
      </w:pPr>
      <w:r>
        <w:t xml:space="preserve">осуществлением информационного взаимодействия в соответствии с </w:t>
      </w:r>
      <w:hyperlink w:anchor="Par1029" w:tooltip="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w:history="1">
        <w:r>
          <w:rPr>
            <w:color w:val="0000FF"/>
          </w:rPr>
          <w:t>пунктами 124</w:t>
        </w:r>
      </w:hyperlink>
      <w:r>
        <w:t xml:space="preserve"> - </w:t>
      </w:r>
      <w:hyperlink w:anchor="Par1040" w:tooltip="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 w:history="1">
        <w:r>
          <w:rPr>
            <w:color w:val="0000FF"/>
          </w:rPr>
          <w:t>127</w:t>
        </w:r>
      </w:hyperlink>
      <w:r>
        <w:t xml:space="preserve"> настоящего документа;</w:t>
      </w:r>
    </w:p>
    <w:p w:rsidR="00000000" w:rsidRDefault="00FC730F">
      <w:pPr>
        <w:pStyle w:val="ConsPlusNormal"/>
        <w:spacing w:before="200"/>
        <w:ind w:firstLine="540"/>
        <w:jc w:val="both"/>
      </w:pPr>
      <w:r>
        <w:t>в иных случаях, определенных в настоящем документе.</w:t>
      </w:r>
    </w:p>
    <w:p w:rsidR="00000000" w:rsidRDefault="00FC730F">
      <w:pPr>
        <w:pStyle w:val="ConsPlusNormal"/>
        <w:spacing w:before="200"/>
        <w:ind w:firstLine="540"/>
        <w:jc w:val="both"/>
      </w:pPr>
      <w:r>
        <w:lastRenderedPageBreak/>
        <w:t>123. Гарантирующий поставщик (энер</w:t>
      </w:r>
      <w:r>
        <w:t xml:space="preserve">госбытовая, энергоснабжающая организация) в установленном в </w:t>
      </w:r>
      <w:hyperlink w:anchor="Par1029" w:tooltip="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w:history="1">
        <w:r>
          <w:rPr>
            <w:color w:val="0000FF"/>
          </w:rPr>
          <w:t>пунктах 124</w:t>
        </w:r>
      </w:hyperlink>
      <w:r>
        <w:t xml:space="preserve"> - </w:t>
      </w:r>
      <w:hyperlink w:anchor="Par1040" w:tooltip="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 w:history="1">
        <w:r>
          <w:rPr>
            <w:color w:val="0000FF"/>
          </w:rPr>
          <w:t>127</w:t>
        </w:r>
      </w:hyperlink>
      <w:r>
        <w:t xml:space="preserve"> настоящего документа порядке взаимодействует с сетевой организацией в целях передачи ей информации о заключенных на ро</w:t>
      </w:r>
      <w:r>
        <w:t>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w:t>
      </w:r>
      <w:r>
        <w:t xml:space="preserve"> прекращении у нее права распоряжения электрической энергией, поставляемой потребителям на розничном рынке.</w:t>
      </w:r>
    </w:p>
    <w:p w:rsidR="00000000" w:rsidRDefault="00FC730F">
      <w:pPr>
        <w:pStyle w:val="ConsPlusNormal"/>
        <w:spacing w:before="200"/>
        <w:ind w:firstLine="540"/>
        <w:jc w:val="both"/>
      </w:pPr>
      <w:bookmarkStart w:id="123" w:name="Par1029"/>
      <w:bookmarkEnd w:id="123"/>
      <w:r>
        <w:t>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w:t>
      </w:r>
      <w:r>
        <w:t>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w:t>
      </w:r>
      <w:r>
        <w:t>ключения договора оказания услуг по передаче электрической энергии.</w:t>
      </w:r>
    </w:p>
    <w:p w:rsidR="00000000" w:rsidRDefault="00FC730F">
      <w:pPr>
        <w:pStyle w:val="ConsPlusNormal"/>
        <w:spacing w:before="200"/>
        <w:ind w:firstLine="540"/>
        <w:jc w:val="both"/>
      </w:pPr>
      <w:r>
        <w:t>В случае заключения потребителем договора энергоснабжения сведения о заключенном договоре и иные сведения, указанные в Правилах недискриминационного доступа к услугам по передаче электриче</w:t>
      </w:r>
      <w:r>
        <w:t>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договора оказания услуг по передаче электр</w:t>
      </w:r>
      <w:r>
        <w:t>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энергоснабжающей организацией) и сетевой организ</w:t>
      </w:r>
      <w:r>
        <w:t>ацией.</w:t>
      </w:r>
    </w:p>
    <w:p w:rsidR="00000000" w:rsidRDefault="00FC730F">
      <w:pPr>
        <w:pStyle w:val="ConsPlusNormal"/>
        <w:spacing w:before="200"/>
        <w:ind w:firstLine="540"/>
        <w:jc w:val="both"/>
      </w:pPr>
      <w:r>
        <w:t>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для заключения договора оказания услуг по передаче электрической эн</w:t>
      </w:r>
      <w:r>
        <w:t>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w:t>
      </w:r>
      <w:r>
        <w:t xml:space="preserve">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w:t>
      </w:r>
      <w:r>
        <w:t xml:space="preserve">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передаче электрической энергии в связи с отсутствием у нее сведений о</w:t>
      </w:r>
      <w:r>
        <w:t xml:space="preserve"> наличии заключенного договора энергоснабжения и договора оказания услуг по передаче электрической энергии.</w:t>
      </w:r>
    </w:p>
    <w:p w:rsidR="00000000" w:rsidRDefault="00FC730F">
      <w:pPr>
        <w:pStyle w:val="ConsPlusNormal"/>
        <w:spacing w:before="200"/>
        <w:ind w:firstLine="540"/>
        <w:jc w:val="both"/>
      </w:pPr>
      <w:r>
        <w:t xml:space="preserve">125. Гарантирующий поставщик (энергосбытовая, энергоснабжающая организация) предоставляет сетевой организации информацию о потребителях, с которыми </w:t>
      </w:r>
      <w:r>
        <w:t>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w:t>
      </w:r>
      <w:r>
        <w:t>о потребления электрической энергии.</w:t>
      </w:r>
    </w:p>
    <w:p w:rsidR="00000000" w:rsidRDefault="00FC730F">
      <w:pPr>
        <w:pStyle w:val="ConsPlusNormal"/>
        <w:spacing w:before="200"/>
        <w:ind w:firstLine="540"/>
        <w:jc w:val="both"/>
      </w:pPr>
      <w:r>
        <w:t>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w:t>
      </w:r>
      <w:r>
        <w:t xml:space="preserve">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hyperlink w:anchor="Par475"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history="1">
        <w:r>
          <w:rPr>
            <w:color w:val="0000FF"/>
          </w:rPr>
          <w:t>пункта 56</w:t>
        </w:r>
      </w:hyperlink>
      <w:r>
        <w:t xml:space="preserve"> настоящего документа информацию о дате и времени воз</w:t>
      </w:r>
      <w:r>
        <w:t>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w:t>
      </w:r>
      <w:r>
        <w:t xml:space="preserve">ствии с </w:t>
      </w:r>
      <w:hyperlink w:anchor="Par461" w:tooltip="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 w:history="1">
        <w:r>
          <w:rPr>
            <w:color w:val="0000FF"/>
          </w:rPr>
          <w:t>пунк</w:t>
        </w:r>
        <w:r>
          <w:rPr>
            <w:color w:val="0000FF"/>
          </w:rPr>
          <w:t>том 55</w:t>
        </w:r>
      </w:hyperlink>
      <w:r>
        <w:t xml:space="preserve"> настоящего документа продаже потребителю (покупателю) по такому договору.</w:t>
      </w:r>
    </w:p>
    <w:p w:rsidR="00000000" w:rsidRDefault="00FC730F">
      <w:pPr>
        <w:pStyle w:val="ConsPlusNormal"/>
        <w:spacing w:before="200"/>
        <w:ind w:firstLine="540"/>
        <w:jc w:val="both"/>
      </w:pPr>
      <w:r>
        <w:t xml:space="preserve">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w:t>
      </w:r>
      <w:r>
        <w:t xml:space="preserve">год. Передаваемая информация должна быть защищена от изменения, заверена подписью уполномоченного лица и печатью </w:t>
      </w:r>
      <w:r>
        <w:lastRenderedPageBreak/>
        <w:t>гарантирующего поставщика (энергосбытовой, энергоснабжающей организации) при наличии печати.</w:t>
      </w:r>
    </w:p>
    <w:p w:rsidR="00000000" w:rsidRDefault="00FC730F">
      <w:pPr>
        <w:pStyle w:val="ConsPlusNormal"/>
        <w:jc w:val="both"/>
      </w:pPr>
      <w:r>
        <w:t>(в ред. Постановления Правительства РФ от 24.05.20</w:t>
      </w:r>
      <w:r>
        <w:t>17 N 624)</w:t>
      </w:r>
    </w:p>
    <w:p w:rsidR="00000000" w:rsidRDefault="00FC730F">
      <w:pPr>
        <w:pStyle w:val="ConsPlusNormal"/>
        <w:spacing w:before="200"/>
        <w:ind w:firstLine="540"/>
        <w:jc w:val="both"/>
      </w:pPr>
      <w:r>
        <w:t>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w:t>
      </w:r>
      <w:r>
        <w:t>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rsidR="00000000" w:rsidRDefault="00FC730F">
      <w:pPr>
        <w:pStyle w:val="ConsPlusNormal"/>
        <w:spacing w:before="200"/>
        <w:ind w:firstLine="540"/>
        <w:jc w:val="both"/>
      </w:pPr>
      <w:r>
        <w:t xml:space="preserve">В случае невыполнения гарантирующим поставщиком (энергосбытовой, энергоснабжающей организацией) </w:t>
      </w:r>
      <w:r>
        <w:t>указанной обязанности:</w:t>
      </w:r>
    </w:p>
    <w:p w:rsidR="00000000" w:rsidRDefault="00FC730F">
      <w:pPr>
        <w:pStyle w:val="ConsPlusNormal"/>
        <w:spacing w:before="200"/>
        <w:ind w:firstLine="540"/>
        <w:jc w:val="both"/>
      </w:pPr>
      <w:r>
        <w:t>сетевая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такого уведомления, а если уведомление получено менее чем за 3</w:t>
      </w:r>
      <w:r>
        <w:t xml:space="preserve">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rsidR="00000000" w:rsidRDefault="00FC730F">
      <w:pPr>
        <w:pStyle w:val="ConsPlusNormal"/>
        <w:spacing w:before="200"/>
        <w:ind w:firstLine="540"/>
        <w:jc w:val="both"/>
      </w:pPr>
      <w:r>
        <w:t>гарантирующий поставщик (энергосбытовая, энергоснабжающая органи</w:t>
      </w:r>
      <w:r>
        <w:t>зация) обязан компенсировать сетевой организации стоимость оказанных ею услуг по передаче электрической энергии.</w:t>
      </w:r>
    </w:p>
    <w:p w:rsidR="00000000" w:rsidRDefault="00FC730F">
      <w:pPr>
        <w:pStyle w:val="ConsPlusNormal"/>
        <w:spacing w:before="200"/>
        <w:ind w:firstLine="540"/>
        <w:jc w:val="both"/>
      </w:pPr>
      <w:bookmarkStart w:id="124" w:name="Par1040"/>
      <w:bookmarkEnd w:id="124"/>
      <w:r>
        <w:t>127. Если потребитель (покупатель), заключивший с гарантирующим поставщиком (энергосбытовой, энергоснабжающей организацией) догов</w:t>
      </w:r>
      <w:r>
        <w:t>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w:t>
      </w:r>
      <w:r>
        <w:t>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w:t>
      </w:r>
      <w:r>
        <w:t>лектрической энергии, то такой потребитель несет ответственность за бездоговорное потребление электрической энергии.</w:t>
      </w:r>
    </w:p>
    <w:p w:rsidR="00000000" w:rsidRDefault="00FC730F">
      <w:pPr>
        <w:pStyle w:val="ConsPlusNormal"/>
        <w:spacing w:before="200"/>
        <w:ind w:firstLine="540"/>
        <w:jc w:val="both"/>
      </w:pPr>
      <w:r>
        <w:t xml:space="preserve">Если потребитель, заключивший договор купли-продажи (поставки) электрической энергии (мощности), не уведомил или позднее 3 рабочих дней до </w:t>
      </w:r>
      <w:r>
        <w:t>даты и времени прекращения снабжения электрической энергией уведомил сетевую организацию о намерении расторгнуть такой договор, а также о дате и времени прекращения снабжения электрической энергией по нему:</w:t>
      </w:r>
    </w:p>
    <w:p w:rsidR="00000000" w:rsidRDefault="00FC730F">
      <w:pPr>
        <w:pStyle w:val="ConsPlusNormal"/>
        <w:spacing w:before="200"/>
        <w:ind w:firstLine="540"/>
        <w:jc w:val="both"/>
      </w:pPr>
      <w:r>
        <w:t>сетевая организация продолжает оказывать услуги п</w:t>
      </w:r>
      <w:r>
        <w:t xml:space="preserve">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w:t>
      </w:r>
      <w:r>
        <w:t>и времени получения сетевой организацией такого уведомления;</w:t>
      </w:r>
    </w:p>
    <w:p w:rsidR="00000000" w:rsidRDefault="00FC730F">
      <w:pPr>
        <w:pStyle w:val="ConsPlusNormal"/>
        <w:spacing w:before="200"/>
        <w:ind w:firstLine="540"/>
        <w:jc w:val="both"/>
      </w:pPr>
      <w:r>
        <w:t>потребитель обязан компенсировать стоимость оказанных сетевой организацией услуг по передаче электрической энергии.</w:t>
      </w:r>
    </w:p>
    <w:p w:rsidR="00000000" w:rsidRDefault="00FC730F">
      <w:pPr>
        <w:pStyle w:val="ConsPlusNormal"/>
        <w:spacing w:before="200"/>
        <w:ind w:firstLine="540"/>
        <w:jc w:val="both"/>
      </w:pPr>
      <w:r>
        <w:t>128. Фактические потери электрической энергии в объектах электросетевого хозяйс</w:t>
      </w:r>
      <w:r>
        <w:t xml:space="preserve">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w:t>
      </w:r>
      <w:r>
        <w:t xml:space="preserve">энергии (мощности), заключенному в порядке и на условиях, указанных в </w:t>
      </w:r>
      <w:hyperlink w:anchor="Par266" w:tooltip="III. Правила заключения договоров между потребителями" w:history="1">
        <w:r>
          <w:rPr>
            <w:color w:val="0000FF"/>
          </w:rPr>
          <w:t>разделе III</w:t>
        </w:r>
      </w:hyperlink>
      <w:r>
        <w:t xml:space="preserve"> настоящего документа.</w:t>
      </w:r>
    </w:p>
    <w:p w:rsidR="00000000" w:rsidRDefault="00FC730F">
      <w:pPr>
        <w:pStyle w:val="ConsPlusNormal"/>
        <w:jc w:val="both"/>
      </w:pPr>
      <w:r>
        <w:t>(в ред. Постановления Правительства РФ от 07.07.2017 N 810)</w:t>
      </w:r>
    </w:p>
    <w:p w:rsidR="00000000" w:rsidRDefault="00FC730F">
      <w:pPr>
        <w:pStyle w:val="ConsPlusNormal"/>
        <w:spacing w:before="200"/>
        <w:ind w:firstLine="540"/>
        <w:jc w:val="both"/>
      </w:pPr>
      <w:r>
        <w:t>При этом н</w:t>
      </w:r>
      <w:r>
        <w:t>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w:t>
      </w:r>
      <w:r>
        <w:t>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w:t>
      </w:r>
      <w:r>
        <w:t xml:space="preserve">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w:t>
      </w:r>
      <w:r>
        <w:lastRenderedPageBreak/>
        <w:t>электрическую энергию (мощность) в целя</w:t>
      </w:r>
      <w:r>
        <w:t xml:space="preserve">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w:t>
      </w:r>
      <w:r>
        <w:t xml:space="preserve">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порядке и на условиях, указанных в </w:t>
      </w:r>
      <w:hyperlink w:anchor="Par545"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пункте 65(1)</w:t>
        </w:r>
      </w:hyperlink>
      <w:r>
        <w:t xml:space="preserve"> настоящего докум</w:t>
      </w:r>
      <w:r>
        <w:t>ента.</w:t>
      </w:r>
    </w:p>
    <w:p w:rsidR="00000000" w:rsidRDefault="00FC730F">
      <w:pPr>
        <w:pStyle w:val="ConsPlusNormal"/>
        <w:spacing w:before="200"/>
        <w:ind w:firstLine="540"/>
        <w:jc w:val="both"/>
      </w:pPr>
      <w:r>
        <w:t>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w:t>
      </w:r>
      <w:r>
        <w:t xml:space="preserve">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w:t>
      </w:r>
      <w:r>
        <w:t xml:space="preserve">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hyperlink w:anchor="Par510"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абзацем четвертым пункта</w:t>
        </w:r>
        <w:r>
          <w:rPr>
            <w:color w:val="0000FF"/>
          </w:rPr>
          <w:t xml:space="preserve"> 64</w:t>
        </w:r>
      </w:hyperlink>
      <w:r>
        <w:t xml:space="preserve"> настоящего документа, в соответствии с требованиями </w:t>
      </w:r>
      <w:hyperlink w:anchor="Par531"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пункта 65</w:t>
        </w:r>
      </w:hyperlink>
      <w: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w:t>
      </w:r>
      <w:r>
        <w:t>,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w:t>
      </w:r>
      <w:r>
        <w:t>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rsidR="00000000" w:rsidRDefault="00FC730F">
      <w:pPr>
        <w:pStyle w:val="ConsPlusNormal"/>
        <w:spacing w:before="200"/>
        <w:ind w:firstLine="540"/>
        <w:jc w:val="both"/>
      </w:pPr>
      <w:r>
        <w:t>Фактичес</w:t>
      </w:r>
      <w:r>
        <w:t xml:space="preserve">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w:t>
      </w:r>
      <w:r>
        <w:t>организацией в целях компенсации потерь электрической энергии у производителей электрической энергии (мощности) на розничных рынках.</w:t>
      </w:r>
    </w:p>
    <w:p w:rsidR="00000000" w:rsidRDefault="00FC730F">
      <w:pPr>
        <w:pStyle w:val="ConsPlusNormal"/>
        <w:jc w:val="both"/>
      </w:pPr>
      <w:r>
        <w:t>(в ред. Постановления Правительства РФ от 07.07.2017 N 810)</w:t>
      </w:r>
    </w:p>
    <w:p w:rsidR="00000000" w:rsidRDefault="00FC730F">
      <w:pPr>
        <w:pStyle w:val="ConsPlusNormal"/>
        <w:jc w:val="both"/>
      </w:pPr>
      <w:r>
        <w:t>(п. 128 в ред. Постановления Правительства РФ от 23.01.2015 N 4</w:t>
      </w:r>
      <w:r>
        <w:t>7)</w:t>
      </w:r>
    </w:p>
    <w:p w:rsidR="00000000" w:rsidRDefault="00FC730F">
      <w:pPr>
        <w:pStyle w:val="ConsPlusNormal"/>
        <w:spacing w:before="200"/>
        <w:ind w:firstLine="540"/>
        <w:jc w:val="both"/>
      </w:pPr>
      <w:r>
        <w:t>129. Потери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w:t>
      </w:r>
      <w:r>
        <w:t>х ими договоров,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rsidR="00000000" w:rsidRDefault="00FC730F">
      <w:pPr>
        <w:pStyle w:val="ConsPlusNormal"/>
        <w:spacing w:before="200"/>
        <w:ind w:firstLine="540"/>
        <w:jc w:val="both"/>
      </w:pPr>
      <w:r>
        <w:t>При этом определение объема потребления электрической энергии объектами электросетевого хозяйст</w:t>
      </w:r>
      <w:r>
        <w:t xml:space="preserve">ва иных владельцев осуществляется в порядке, установленном </w:t>
      </w:r>
      <w:hyperlink w:anchor="Par1373" w:tooltip="185.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 w:history="1">
        <w:r>
          <w:rPr>
            <w:color w:val="0000FF"/>
          </w:rPr>
          <w:t>пунк</w:t>
        </w:r>
        <w:r>
          <w:rPr>
            <w:color w:val="0000FF"/>
          </w:rPr>
          <w:t>тами 185</w:t>
        </w:r>
      </w:hyperlink>
      <w:r>
        <w:t xml:space="preserve"> - </w:t>
      </w:r>
      <w:hyperlink w:anchor="Par1385" w:tooltip="189.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щей организации, указанной в пункте 58 настоящего документа) способом, позволяющим подтвердить факт получения,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 w:history="1">
        <w:r>
          <w:rPr>
            <w:color w:val="0000FF"/>
          </w:rPr>
          <w:t>189</w:t>
        </w:r>
      </w:hyperlink>
      <w:r>
        <w:t xml:space="preserve"> 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если обязанно</w:t>
      </w:r>
      <w:r>
        <w:t xml:space="preserve">сть по их установке должны были выполнить иные владельцы объектов электросетевого хозяйства, определение объемов потребления электрической энергии осуществляется в соответствии с </w:t>
      </w:r>
      <w:hyperlink w:anchor="Par1363" w:tooltip="183. При непредставлении показаний расчетного прибора учета, установленного в границах объектов электросетевого хозяйства сетевой организации, а также в случае 2-кратного недопуска к такому расчетному прибору учета лиц, которые в соответствии с пунктом 168 настоящего документа имеют право проводить его проверк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 w:history="1">
        <w:r>
          <w:rPr>
            <w:color w:val="0000FF"/>
          </w:rPr>
          <w:t>пунктом 183</w:t>
        </w:r>
      </w:hyperlink>
      <w:r>
        <w:t xml:space="preserve"> настоящего документа.</w:t>
      </w:r>
    </w:p>
    <w:p w:rsidR="00000000" w:rsidRDefault="00FC730F">
      <w:pPr>
        <w:pStyle w:val="ConsPlusNormal"/>
        <w:jc w:val="both"/>
      </w:pPr>
      <w:r>
        <w:t>(п. 129 в ред. Постановления Правительства РФ от 07.07.2017 N 810)</w:t>
      </w:r>
    </w:p>
    <w:p w:rsidR="00000000" w:rsidRDefault="00FC730F">
      <w:pPr>
        <w:pStyle w:val="ConsPlusNormal"/>
        <w:spacing w:before="200"/>
        <w:ind w:firstLine="540"/>
        <w:jc w:val="both"/>
      </w:pPr>
      <w:r>
        <w:t>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w:t>
      </w:r>
      <w:r>
        <w:t xml:space="preserve">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w:t>
      </w:r>
      <w:r>
        <w:t xml:space="preserve">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rsidR="00000000" w:rsidRDefault="00FC730F">
      <w:pPr>
        <w:pStyle w:val="ConsPlusNormal"/>
        <w:jc w:val="both"/>
      </w:pPr>
      <w:r>
        <w:t>(п. 130 в ред. Постановления Правительства РФ от 07.07.2017 N 810)</w:t>
      </w:r>
    </w:p>
    <w:p w:rsidR="00000000" w:rsidRDefault="00FC730F">
      <w:pPr>
        <w:pStyle w:val="ConsPlusNormal"/>
        <w:spacing w:before="200"/>
        <w:ind w:firstLine="540"/>
        <w:jc w:val="both"/>
      </w:pPr>
      <w:r>
        <w:t xml:space="preserve">131. Взаимодействие субъектов розничных рынков с системным оператором и субъектами </w:t>
      </w:r>
      <w:r>
        <w:lastRenderedPageBreak/>
        <w:t>оперативно-диспетчерского управления в технологически изолированных территориальных электроэнергетических системах осуществляется в соответствии с Правилами недискриминацион</w:t>
      </w:r>
      <w:r>
        <w:t>ного доступа к услугам по оперативно-диспетчерскому управлению в электроэнергетике и оказания этих услуг, а также Правилами оперативно-диспетчерского управления в электроэнергетике, иными нормативными правовыми актами и настоящим документом.</w:t>
      </w:r>
    </w:p>
    <w:p w:rsidR="00000000" w:rsidRDefault="00FC730F">
      <w:pPr>
        <w:pStyle w:val="ConsPlusNormal"/>
        <w:spacing w:before="200"/>
        <w:ind w:firstLine="540"/>
        <w:jc w:val="both"/>
      </w:pPr>
      <w:r>
        <w:t>132. В установ</w:t>
      </w:r>
      <w:r>
        <w:t>ленном настоящим документом порядке осуществляется взаимодействие субъектов розничных рынков, участвующих в обороте электрической энергии, с системным оператором и субъектами оперативно-диспетчерского управления в технологически изолированных территориальн</w:t>
      </w:r>
      <w:r>
        <w:t>ых электроэнергетических системах:</w:t>
      </w:r>
    </w:p>
    <w:p w:rsidR="00000000" w:rsidRDefault="00FC730F">
      <w:pPr>
        <w:pStyle w:val="ConsPlusNormal"/>
        <w:spacing w:before="200"/>
        <w:ind w:firstLine="540"/>
        <w:jc w:val="both"/>
      </w:pPr>
      <w:r>
        <w:t xml:space="preserve">в связи с осуществлением информационного взаимодействия в соответствии с </w:t>
      </w:r>
      <w:hyperlink w:anchor="Par1061" w:tooltip="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 w:history="1">
        <w:r>
          <w:rPr>
            <w:color w:val="0000FF"/>
          </w:rPr>
          <w:t>пунктами 133</w:t>
        </w:r>
      </w:hyperlink>
      <w:r>
        <w:t xml:space="preserve"> - </w:t>
      </w:r>
      <w:hyperlink w:anchor="Par1076" w:tooltip="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пунктом 133 настоящего документа." w:history="1">
        <w:r>
          <w:rPr>
            <w:color w:val="0000FF"/>
          </w:rPr>
          <w:t>134</w:t>
        </w:r>
      </w:hyperlink>
      <w:r>
        <w:t xml:space="preserve"> настоящего документа;</w:t>
      </w:r>
    </w:p>
    <w:p w:rsidR="00000000" w:rsidRDefault="00FC730F">
      <w:pPr>
        <w:pStyle w:val="ConsPlusNormal"/>
        <w:spacing w:before="200"/>
        <w:ind w:firstLine="540"/>
        <w:jc w:val="both"/>
      </w:pPr>
      <w:r>
        <w:t xml:space="preserve">в связи с необходимостью проведения в соответствии с </w:t>
      </w:r>
      <w:hyperlink w:anchor="Par1080" w:tooltip="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 w:history="1">
        <w:r>
          <w:rPr>
            <w:color w:val="0000FF"/>
          </w:rPr>
          <w:t>пунктом 135</w:t>
        </w:r>
      </w:hyperlink>
      <w:r>
        <w:t xml:space="preserve"> настоящего документа на объектах электроэнергетики замеров потокораспределения, нагрузок и уровней напряжения и предоставления результатов проведенных з</w:t>
      </w:r>
      <w:r>
        <w:t>амеров в диспетчерские центры системного оператора;</w:t>
      </w:r>
    </w:p>
    <w:p w:rsidR="00000000" w:rsidRDefault="00FC730F">
      <w:pPr>
        <w:pStyle w:val="ConsPlusNormal"/>
        <w:spacing w:before="200"/>
        <w:ind w:firstLine="540"/>
        <w:jc w:val="both"/>
      </w:pPr>
      <w:r>
        <w:t>в иных случаях, определенных в настоящем документе.</w:t>
      </w:r>
    </w:p>
    <w:p w:rsidR="00000000" w:rsidRDefault="00FC730F">
      <w:pPr>
        <w:pStyle w:val="ConsPlusNormal"/>
        <w:spacing w:before="200"/>
        <w:ind w:firstLine="540"/>
        <w:jc w:val="both"/>
      </w:pPr>
      <w:bookmarkStart w:id="125" w:name="Par1061"/>
      <w:bookmarkEnd w:id="125"/>
      <w:r>
        <w:t>133. В целях планирования и управления электроэнергетическим режимом работы Единой энергетической системы России (технологически изолирова</w:t>
      </w:r>
      <w:r>
        <w:t>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w:t>
      </w:r>
      <w:r>
        <w:t>ы, независимо от величины установленной генерирующей мощности электростанций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w:t>
      </w:r>
      <w:r>
        <w:t>ме) в отношении каждой электростанции:</w:t>
      </w:r>
    </w:p>
    <w:p w:rsidR="00000000" w:rsidRDefault="00FC730F">
      <w:pPr>
        <w:pStyle w:val="ConsPlusNormal"/>
        <w:jc w:val="both"/>
      </w:pPr>
      <w:r>
        <w:t>(в ред. Постановления Правительства РФ от 23.01.2015 N 47)</w:t>
      </w:r>
    </w:p>
    <w:p w:rsidR="00000000" w:rsidRDefault="00FC730F">
      <w:pPr>
        <w:pStyle w:val="ConsPlusNormal"/>
        <w:spacing w:before="200"/>
        <w:ind w:firstLine="540"/>
        <w:jc w:val="both"/>
      </w:pPr>
      <w:r>
        <w:t xml:space="preserve">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w:t>
      </w:r>
      <w:r>
        <w:t>(для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rsidR="00000000" w:rsidRDefault="00FC730F">
      <w:pPr>
        <w:pStyle w:val="ConsPlusNormal"/>
        <w:spacing w:before="200"/>
        <w:ind w:firstLine="540"/>
        <w:jc w:val="both"/>
      </w:pPr>
      <w:r>
        <w:t>сведения об изменении установленной генерирующей мощности электростанции, в том числе в результа</w:t>
      </w:r>
      <w:r>
        <w:t>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w:t>
      </w:r>
      <w:r>
        <w:t>наступления обстоятельств, повлекших такое изменение);</w:t>
      </w:r>
    </w:p>
    <w:p w:rsidR="00000000" w:rsidRDefault="00FC730F">
      <w:pPr>
        <w:pStyle w:val="ConsPlusNormal"/>
        <w:spacing w:before="200"/>
        <w:ind w:firstLine="540"/>
        <w:jc w:val="both"/>
      </w:pPr>
      <w:r>
        <w:t>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w:t>
      </w:r>
      <w:r>
        <w:t>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системного оператора (субъекта оперативно-диспетчерского управления в технологически изолиров</w:t>
      </w:r>
      <w:r>
        <w:t>анной территориальной электроэнергетической системе) в отношении каждой электростанции:</w:t>
      </w:r>
    </w:p>
    <w:p w:rsidR="00000000" w:rsidRDefault="00FC730F">
      <w:pPr>
        <w:pStyle w:val="ConsPlusNormal"/>
        <w:jc w:val="both"/>
      </w:pPr>
      <w:r>
        <w:t>(в ред. Постановления Правительства РФ от 23.01.2015 N 47)</w:t>
      </w:r>
    </w:p>
    <w:p w:rsidR="00000000" w:rsidRDefault="00FC730F">
      <w:pPr>
        <w:pStyle w:val="ConsPlusNormal"/>
        <w:spacing w:before="200"/>
        <w:ind w:firstLine="540"/>
        <w:jc w:val="both"/>
      </w:pPr>
      <w:r>
        <w:t>данные коммерческого учета электрической энергии за прошедший месяц - до 7-го числа следующего месяца в согла</w:t>
      </w:r>
      <w:r>
        <w:t>сованном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формате;</w:t>
      </w:r>
    </w:p>
    <w:p w:rsidR="00000000" w:rsidRDefault="00FC730F">
      <w:pPr>
        <w:pStyle w:val="ConsPlusNormal"/>
        <w:spacing w:before="200"/>
        <w:ind w:firstLine="540"/>
        <w:jc w:val="both"/>
      </w:pPr>
      <w:r>
        <w:t>информацию о величине минимальной и максимальной реактивной мощности оборудования электро</w:t>
      </w:r>
      <w:r>
        <w:t>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rsidR="00000000" w:rsidRDefault="00FC730F">
      <w:pPr>
        <w:pStyle w:val="ConsPlusNormal"/>
        <w:spacing w:before="200"/>
        <w:ind w:firstLine="540"/>
        <w:jc w:val="both"/>
      </w:pPr>
      <w:r>
        <w:t xml:space="preserve">информацию о планах по строительству, реконструкции, вводу в эксплуатацию, выводу из </w:t>
      </w:r>
      <w:r>
        <w:lastRenderedPageBreak/>
        <w:t>эк</w:t>
      </w:r>
      <w:r>
        <w:t>сплуатации объектов по производству электрической энергии (мощности) на предстоящие 7 лет - ежегодно, до 1 июля.</w:t>
      </w:r>
    </w:p>
    <w:p w:rsidR="00000000" w:rsidRDefault="00FC730F">
      <w:pPr>
        <w:pStyle w:val="ConsPlusNormal"/>
        <w:spacing w:before="200"/>
        <w:ind w:firstLine="540"/>
        <w:jc w:val="both"/>
      </w:pPr>
      <w:r>
        <w:t>Информация о фактической выработке электрической энергии за прошедший месяц предоставляется такими производителями с указанием суммарных объемо</w:t>
      </w:r>
      <w:r>
        <w:t>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w:t>
      </w:r>
      <w:r>
        <w:t>одственных нужд.</w:t>
      </w:r>
    </w:p>
    <w:p w:rsidR="00000000" w:rsidRDefault="00FC730F">
      <w:pPr>
        <w:pStyle w:val="ConsPlusNormal"/>
        <w:jc w:val="both"/>
      </w:pPr>
      <w:r>
        <w:t>(в ред. Постановления Правительства РФ от 23.01.2015 N 47)</w:t>
      </w:r>
    </w:p>
    <w:p w:rsidR="00000000" w:rsidRDefault="00FC730F">
      <w:pPr>
        <w:pStyle w:val="ConsPlusNormal"/>
        <w:spacing w:before="200"/>
        <w:ind w:firstLine="540"/>
        <w:jc w:val="both"/>
      </w:pPr>
      <w:r>
        <w:t>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w:t>
      </w:r>
      <w:r>
        <w:t xml:space="preserve">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p>
    <w:p w:rsidR="00000000" w:rsidRDefault="00FC730F">
      <w:pPr>
        <w:pStyle w:val="ConsPlusNormal"/>
        <w:jc w:val="both"/>
      </w:pPr>
      <w:r>
        <w:t>(в ред. Постановления Правительства РФ от 23.01.2015 N 47)</w:t>
      </w:r>
    </w:p>
    <w:p w:rsidR="00000000" w:rsidRDefault="00FC730F">
      <w:pPr>
        <w:pStyle w:val="ConsPlusNormal"/>
        <w:spacing w:before="200"/>
        <w:ind w:firstLine="540"/>
        <w:jc w:val="both"/>
      </w:pPr>
      <w:r>
        <w:t>плановые почасовые графики наг</w:t>
      </w:r>
      <w:r>
        <w:t>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w:t>
      </w:r>
      <w:r>
        <w:t xml:space="preserve">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w:t>
      </w:r>
      <w:r>
        <w:t>ими по договорам с гарантирующим поставщиком и договорам с иными покупателями электрической энергии);</w:t>
      </w:r>
    </w:p>
    <w:p w:rsidR="00000000" w:rsidRDefault="00FC730F">
      <w:pPr>
        <w:pStyle w:val="ConsPlusNormal"/>
        <w:spacing w:before="200"/>
        <w:ind w:firstLine="540"/>
        <w:jc w:val="both"/>
      </w:pPr>
      <w:r>
        <w:t>информацию о фактической выработке электрической энергии за прошедшие сутки - до 7-00 часов следующих суток.</w:t>
      </w:r>
    </w:p>
    <w:p w:rsidR="00000000" w:rsidRDefault="00FC730F">
      <w:pPr>
        <w:pStyle w:val="ConsPlusNormal"/>
        <w:spacing w:before="200"/>
        <w:ind w:firstLine="540"/>
        <w:jc w:val="both"/>
      </w:pPr>
      <w:bookmarkStart w:id="126" w:name="Par1076"/>
      <w:bookmarkEnd w:id="126"/>
      <w:r>
        <w:t>134. При планировании и управле</w:t>
      </w:r>
      <w:r>
        <w:t xml:space="preserve">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w:t>
      </w:r>
      <w:hyperlink w:anchor="Par1061" w:tooltip="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 w:history="1">
        <w:r>
          <w:rPr>
            <w:color w:val="0000FF"/>
          </w:rPr>
          <w:t>пунктом 133</w:t>
        </w:r>
      </w:hyperlink>
      <w:r>
        <w:t xml:space="preserve"> настоящего документа.</w:t>
      </w:r>
    </w:p>
    <w:p w:rsidR="00000000" w:rsidRDefault="00FC730F">
      <w:pPr>
        <w:pStyle w:val="ConsPlusNormal"/>
        <w:jc w:val="both"/>
      </w:pPr>
      <w:r>
        <w:t>(в ред. Постановления Правительства РФ от 23.01.2015 N 47)</w:t>
      </w:r>
    </w:p>
    <w:p w:rsidR="00000000" w:rsidRDefault="00FC730F">
      <w:pPr>
        <w:pStyle w:val="ConsPlusNormal"/>
        <w:spacing w:before="200"/>
        <w:ind w:firstLine="540"/>
        <w:jc w:val="both"/>
      </w:pPr>
      <w:r>
        <w:t>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w:t>
      </w:r>
      <w:r>
        <w:t>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rsidR="00000000" w:rsidRDefault="00FC730F">
      <w:pPr>
        <w:pStyle w:val="ConsPlusNormal"/>
        <w:jc w:val="both"/>
      </w:pPr>
      <w:r>
        <w:t>(в ред. Постановления Правительства РФ от 23.</w:t>
      </w:r>
      <w:r>
        <w:t>01.2015 N 47)</w:t>
      </w:r>
    </w:p>
    <w:p w:rsidR="00000000" w:rsidRDefault="00FC730F">
      <w:pPr>
        <w:pStyle w:val="ConsPlusNormal"/>
        <w:spacing w:before="200"/>
        <w:ind w:firstLine="540"/>
        <w:jc w:val="both"/>
      </w:pPr>
      <w:bookmarkStart w:id="127" w:name="Par1080"/>
      <w:bookmarkEnd w:id="127"/>
      <w:r>
        <w:t>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w:t>
      </w:r>
      <w:r>
        <w:t>ления, нагрузок и уровней напряжения.</w:t>
      </w:r>
    </w:p>
    <w:p w:rsidR="00000000" w:rsidRDefault="00FC730F">
      <w:pPr>
        <w:pStyle w:val="ConsPlusNormal"/>
        <w:spacing w:before="200"/>
        <w:ind w:firstLine="540"/>
        <w:jc w:val="both"/>
      </w:pPr>
      <w:r>
        <w:t>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rsidR="00000000" w:rsidRDefault="00FC730F">
      <w:pPr>
        <w:pStyle w:val="ConsPlusNormal"/>
        <w:spacing w:before="200"/>
        <w:ind w:firstLine="540"/>
        <w:jc w:val="both"/>
      </w:pPr>
      <w:r>
        <w:t>контрольные з</w:t>
      </w:r>
      <w:r>
        <w:t>амеры - 2 раза в год в третью среду июня и третью среду декабря;</w:t>
      </w:r>
    </w:p>
    <w:p w:rsidR="00000000" w:rsidRDefault="00FC730F">
      <w:pPr>
        <w:pStyle w:val="ConsPlusNormal"/>
        <w:spacing w:before="200"/>
        <w:ind w:firstLine="540"/>
        <w:jc w:val="both"/>
      </w:pPr>
      <w:r>
        <w:t>внеочередные замеры нагрузок по присоединениям и эн</w:t>
      </w:r>
      <w:r>
        <w:t>ергопринимающим устройствам, подключенным под действие противоаварийной автоматики и (или) включенным в графики аварийного ограничения режима потребления электрической энергии (мощности) - не чаще чем 1 раз в месяц;</w:t>
      </w:r>
    </w:p>
    <w:p w:rsidR="00000000" w:rsidRDefault="00FC730F">
      <w:pPr>
        <w:pStyle w:val="ConsPlusNormal"/>
        <w:spacing w:before="200"/>
        <w:ind w:firstLine="540"/>
        <w:jc w:val="both"/>
      </w:pPr>
      <w:r>
        <w:t>иные замеры - не чаще чем 1 раз в кварта</w:t>
      </w:r>
      <w:r>
        <w:t>л.</w:t>
      </w:r>
    </w:p>
    <w:p w:rsidR="00000000" w:rsidRDefault="00FC730F">
      <w:pPr>
        <w:pStyle w:val="ConsPlusNormal"/>
        <w:spacing w:before="200"/>
        <w:ind w:firstLine="540"/>
        <w:jc w:val="both"/>
      </w:pPr>
      <w:r>
        <w:t>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w:t>
      </w:r>
      <w:r>
        <w:t xml:space="preserve">бъектах </w:t>
      </w:r>
      <w:r>
        <w:lastRenderedPageBreak/>
        <w:t>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w:t>
      </w:r>
      <w:r>
        <w:t>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w:t>
      </w:r>
      <w:r>
        <w:t>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w:t>
      </w:r>
      <w:r>
        <w:t>ктрической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w:t>
      </w:r>
      <w:r>
        <w:t>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rsidR="00000000" w:rsidRDefault="00FC730F">
      <w:pPr>
        <w:pStyle w:val="ConsPlusNormal"/>
        <w:ind w:firstLine="540"/>
        <w:jc w:val="both"/>
      </w:pPr>
    </w:p>
    <w:p w:rsidR="00000000" w:rsidRDefault="00FC730F">
      <w:pPr>
        <w:pStyle w:val="ConsPlusTitle"/>
        <w:jc w:val="center"/>
        <w:outlineLvl w:val="1"/>
      </w:pPr>
      <w:bookmarkStart w:id="128" w:name="Par1087"/>
      <w:bookmarkEnd w:id="128"/>
      <w:r>
        <w:t>X. Правила организации учета электрической энергии</w:t>
      </w:r>
    </w:p>
    <w:p w:rsidR="00000000" w:rsidRDefault="00FC730F">
      <w:pPr>
        <w:pStyle w:val="ConsPlusTitle"/>
        <w:jc w:val="center"/>
      </w:pPr>
      <w:r>
        <w:t>н</w:t>
      </w:r>
      <w:r>
        <w:t>а розничных рынках</w:t>
      </w:r>
    </w:p>
    <w:p w:rsidR="00000000" w:rsidRDefault="00FC730F">
      <w:pPr>
        <w:pStyle w:val="ConsPlusNormal"/>
        <w:ind w:firstLine="540"/>
        <w:jc w:val="both"/>
      </w:pPr>
    </w:p>
    <w:p w:rsidR="00000000" w:rsidRDefault="00FC730F">
      <w:pPr>
        <w:pStyle w:val="ConsPlusNormal"/>
        <w:ind w:firstLine="540"/>
        <w:jc w:val="both"/>
      </w:pPr>
      <w:r>
        <w:t>136.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w:t>
      </w:r>
      <w:r>
        <w:t>йства осуществляется на основании данных, полученных:</w:t>
      </w:r>
    </w:p>
    <w:p w:rsidR="00000000" w:rsidRDefault="00FC730F">
      <w:pPr>
        <w:pStyle w:val="ConsPlusNormal"/>
        <w:spacing w:before="200"/>
        <w:ind w:firstLine="540"/>
        <w:jc w:val="both"/>
      </w:pPr>
      <w:r>
        <w:t>с использованием указанных в настоящем разделе приборов учета электрической энергии, в том числе включенных в состав измерительных комплексов, систем учета;</w:t>
      </w:r>
    </w:p>
    <w:p w:rsidR="00000000" w:rsidRDefault="00FC730F">
      <w:pPr>
        <w:pStyle w:val="ConsPlusNormal"/>
        <w:spacing w:before="200"/>
        <w:ind w:firstLine="540"/>
        <w:jc w:val="both"/>
      </w:pPr>
      <w:r>
        <w:t>при отсутствии приборов учета и в определенны</w:t>
      </w:r>
      <w:r>
        <w:t xml:space="preserve">х в настоящем разделе случаях - путем применения расчетных способов, предусмотренных настоящим документом и </w:t>
      </w:r>
      <w:hyperlink w:anchor="Par3404" w:tooltip="РАСЧЕТНЫЕ СПОСОБЫ" w:history="1">
        <w:r>
          <w:rPr>
            <w:color w:val="0000FF"/>
          </w:rPr>
          <w:t>приложением N 3</w:t>
        </w:r>
      </w:hyperlink>
      <w:r>
        <w:t>.</w:t>
      </w:r>
    </w:p>
    <w:p w:rsidR="00000000" w:rsidRDefault="00FC730F">
      <w:pPr>
        <w:pStyle w:val="ConsPlusNormal"/>
        <w:spacing w:before="200"/>
        <w:ind w:firstLine="540"/>
        <w:jc w:val="both"/>
      </w:pPr>
      <w:r>
        <w:t xml:space="preserve">Под измерительным комплексом для целей настоящего документа понимается совокупность </w:t>
      </w:r>
      <w:r>
        <w:t>приборов учета и измерительных трансформаторов тока и (или) напряжения, соединенных между собой по установленной схеме, через которые такие приборы учета установлены (подключены) (далее - измерительные трансформаторы), предназначенная для измерения объемов</w:t>
      </w:r>
      <w:r>
        <w:t xml:space="preserve"> электрической энергии (мощности) в одной точке поставки.</w:t>
      </w:r>
    </w:p>
    <w:p w:rsidR="00000000" w:rsidRDefault="00FC730F">
      <w:pPr>
        <w:pStyle w:val="ConsPlusNormal"/>
        <w:spacing w:before="200"/>
        <w:ind w:firstLine="540"/>
        <w:jc w:val="both"/>
      </w:pPr>
      <w:r>
        <w:t>Под системой учета для целей настоящего документа понимается совокупность измерительных комплексов, связующих и вычислительных компонентов, устройств сбора и передачи данных, программных средств, пр</w:t>
      </w:r>
      <w:r>
        <w:t>едназначенная для измерения, хранения, удаленного сбора и передачи показаний приборов учета по одной и более точек поставки.</w:t>
      </w:r>
    </w:p>
    <w:p w:rsidR="00000000" w:rsidRDefault="00FC730F">
      <w:pPr>
        <w:pStyle w:val="ConsPlusNormal"/>
        <w:spacing w:before="200"/>
        <w:ind w:firstLine="540"/>
        <w:jc w:val="both"/>
      </w:pPr>
      <w:r>
        <w:t>Под интегральным прибором учета для целей настоящего документа понимается прибор учета, обеспечивающий учет электрической энергии с</w:t>
      </w:r>
      <w:r>
        <w:t>уммарно по состоянию на определенный момент времени.</w:t>
      </w:r>
    </w:p>
    <w:p w:rsidR="00000000" w:rsidRDefault="00FC730F">
      <w:pPr>
        <w:pStyle w:val="ConsPlusNormal"/>
        <w:spacing w:before="200"/>
        <w:ind w:firstLine="540"/>
        <w:jc w:val="both"/>
      </w:pPr>
      <w:bookmarkStart w:id="129" w:name="Par1096"/>
      <w:bookmarkEnd w:id="129"/>
      <w:r>
        <w:t>137. Приборы учета, показания которых в соответствии с настоящим документом используются при определении объемов потребления (производства) электрической энергии (мощности) на розничных рын</w:t>
      </w:r>
      <w:r>
        <w:t>ках,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 должны соответствовать требованиям законодательства Российской Феде</w:t>
      </w:r>
      <w:r>
        <w:t>рации об обеспечении единства измерений, а также установленным в настоящем разделе требованиям, в том числе по их классу точности, быть допущенными в эксплуатацию в установленном настоящим разделом порядке, иметь неповрежденные контрольные пломбы и (или) з</w:t>
      </w:r>
      <w:r>
        <w:t>наки визуального контроля (далее - расчетные приборы учета).</w:t>
      </w:r>
    </w:p>
    <w:p w:rsidR="00000000" w:rsidRDefault="00FC730F">
      <w:pPr>
        <w:pStyle w:val="ConsPlusNormal"/>
        <w:spacing w:before="200"/>
        <w:ind w:firstLine="540"/>
        <w:jc w:val="both"/>
      </w:pPr>
      <w:bookmarkStart w:id="130" w:name="Par1097"/>
      <w:bookmarkEnd w:id="130"/>
      <w:r>
        <w:t xml:space="preserve">138. Для учета электрической энергии, потребляемой гражданами, а также на границе раздела объектов электросетевого хозяйства и внутридомовых инженерных систем многоквартирного дома </w:t>
      </w:r>
      <w:r>
        <w:t>подлежат использованию приборы учета класса точности 2,0 и выше.</w:t>
      </w:r>
    </w:p>
    <w:p w:rsidR="00000000" w:rsidRDefault="00FC730F">
      <w:pPr>
        <w:pStyle w:val="ConsPlusNormal"/>
        <w:spacing w:before="200"/>
        <w:ind w:firstLine="540"/>
        <w:jc w:val="both"/>
      </w:pPr>
      <w:r>
        <w:t xml:space="preserve">В многоквартирных домах, присоединение которых к объектам электросетевого хозяйства осуществляется после вступления в силу настоящего документа, на границе раздела объектов </w:t>
      </w:r>
      <w:r>
        <w:lastRenderedPageBreak/>
        <w:t>электросетевого хо</w:t>
      </w:r>
      <w:r>
        <w:t>зяйства и внутридомовых инженерных систем подлежат установке коллективные (общедомовые) приборы учета класса точности 1,0 и выше.</w:t>
      </w:r>
    </w:p>
    <w:p w:rsidR="00000000" w:rsidRDefault="00FC730F">
      <w:pPr>
        <w:pStyle w:val="ConsPlusNormal"/>
        <w:spacing w:before="200"/>
        <w:ind w:firstLine="540"/>
        <w:jc w:val="both"/>
      </w:pPr>
      <w:bookmarkStart w:id="131" w:name="Par1099"/>
      <w:bookmarkEnd w:id="131"/>
      <w:r>
        <w:t xml:space="preserve">139. Для учета электрической энергии, потребляемой потребителями, не указанными в </w:t>
      </w:r>
      <w:hyperlink w:anchor="Par1097" w:tooltip="138. Для учета электрической энергии, потребляемой гражданами, а также на границе раздела объектов электросетевого хозяйства и внутридомовых инженерных систем многоквартирного дома подлежат использованию приборы учета класса точности 2,0 и выше." w:history="1">
        <w:r>
          <w:rPr>
            <w:color w:val="0000FF"/>
          </w:rPr>
          <w:t>пункте 138</w:t>
        </w:r>
      </w:hyperlink>
      <w:r>
        <w:t xml:space="preserve"> </w:t>
      </w:r>
      <w:r>
        <w:t xml:space="preserve">настоящего документа, с максимальной мощностью менее 670 кВт, подлежат использованию приборы учета класса точности 1,0 и выше - для точек присоединения к объектам электросетевого хозяйства напряжением 35 кВ и ниже и класса точности 0,5S и выше - для точек </w:t>
      </w:r>
      <w:r>
        <w:t>присоединения к объектам электросетевого хозяйства напряжением 110 кВ и выше.</w:t>
      </w:r>
    </w:p>
    <w:p w:rsidR="00000000" w:rsidRDefault="00FC730F">
      <w:pPr>
        <w:pStyle w:val="ConsPlusNormal"/>
        <w:spacing w:before="200"/>
        <w:ind w:firstLine="540"/>
        <w:jc w:val="both"/>
      </w:pPr>
      <w:r>
        <w:t>Для учета электрической энергии, потребляемой потребителями с максимальной мощностью не менее 670 кВт, подлежат использованию приборы учета, позволяющие измерять почасовые объемы</w:t>
      </w:r>
      <w:r>
        <w:t xml:space="preserve"> потребления электрической энергии, класса точности 0,5S и выше, обеспечивающие хранение данных о почасовых объемах потребления электрической энергии за последние 90 дней и более или включенные в систему учета.</w:t>
      </w:r>
    </w:p>
    <w:p w:rsidR="00000000" w:rsidRDefault="00FC730F">
      <w:pPr>
        <w:pStyle w:val="ConsPlusNormal"/>
        <w:jc w:val="both"/>
      </w:pPr>
      <w:r>
        <w:t>(в ред. Постановления Правительства РФ от 30.</w:t>
      </w:r>
      <w:r>
        <w:t>12.2012 N 1482)</w:t>
      </w:r>
    </w:p>
    <w:p w:rsidR="00000000" w:rsidRDefault="00FC730F">
      <w:pPr>
        <w:pStyle w:val="ConsPlusNormal"/>
        <w:spacing w:before="200"/>
        <w:ind w:firstLine="540"/>
        <w:jc w:val="both"/>
      </w:pPr>
      <w:r>
        <w:t>Для учета реактивной мощности, потребляемой (производимой) потребителями с максимальной мощностью не менее 670 кВт, в случае если в договоре оказания услуг по передаче электрической энергии, заключенном в отношении энергопринимающих устройс</w:t>
      </w:r>
      <w:r>
        <w:t>тв таких потребителей в соответствии с Правилами недискриминационного доступа к услугам по передаче электрической энергии и оказания этих услуг, имеется условие о соблюдении соотношения потребления активной и реактивной мощности, подлежат использованию при</w:t>
      </w:r>
      <w:r>
        <w:t>боры учета, позволяющие учитывать реактивную мощность или совмещающие учет активной и реактивной мощности и измеряющие почасовые объемы потребления (производства) реактивной мощности. При этом указанные приборы учета должны иметь класс точности не ниже 2,0</w:t>
      </w:r>
      <w:r>
        <w:t>, но не более чем на одну ступень ниже класса точности используемых приборов учета, позволяющих определять активную мощность.</w:t>
      </w:r>
    </w:p>
    <w:p w:rsidR="00000000" w:rsidRDefault="00FC730F">
      <w:pPr>
        <w:pStyle w:val="ConsPlusNormal"/>
        <w:spacing w:before="200"/>
        <w:ind w:firstLine="540"/>
        <w:jc w:val="both"/>
      </w:pPr>
      <w:r>
        <w:t xml:space="preserve">Класс точности измерительных трансформаторов, используемых в измерительных комплексах для установки (подключения) приборов учета, </w:t>
      </w:r>
      <w:r>
        <w:t>должен быть не ниже 0,5. Допускается использование измерительных трансформаторов напряжения класса точности 1,0 для установки (подключения) приборов учета класса точности 2,0.</w:t>
      </w:r>
    </w:p>
    <w:p w:rsidR="00000000" w:rsidRDefault="00FC730F">
      <w:pPr>
        <w:pStyle w:val="ConsPlusNormal"/>
        <w:spacing w:before="200"/>
        <w:ind w:firstLine="540"/>
        <w:jc w:val="both"/>
      </w:pPr>
      <w:r>
        <w:t>140. Для учета электрической энергии в точках присоединения объектов электросете</w:t>
      </w:r>
      <w:r>
        <w:t xml:space="preserve">вого хозяйства одной сетевой организации к объектам электросетевого хозяйства другой сетевой организации подлежат использованию приборы учета, соответствующие требованиям, предусмотренным </w:t>
      </w:r>
      <w:hyperlink w:anchor="Par1099" w:tooltip="139. Для учета электрической энергии, потребляемой потребителями, не указанными в пункте 138 настоящего документа, с максимальной мощностью менее 670 кВт, подлежат использованию приборы учета класса точности 1,0 и выше - для точек присоединения к объектам электросетевого хозяйства напряжением 35 кВ и ниже и класса точности 0,5S и выше - для точек присоединения к объектам электросетевого хозяйства напряжением 110 кВ и выше." w:history="1">
        <w:r>
          <w:rPr>
            <w:color w:val="0000FF"/>
          </w:rPr>
          <w:t>пунктом 139</w:t>
        </w:r>
      </w:hyperlink>
      <w:r>
        <w:t xml:space="preserve"> настоящего документа.</w:t>
      </w:r>
    </w:p>
    <w:p w:rsidR="00000000" w:rsidRDefault="00FC730F">
      <w:pPr>
        <w:pStyle w:val="ConsPlusNormal"/>
        <w:spacing w:before="200"/>
        <w:ind w:firstLine="540"/>
        <w:jc w:val="both"/>
      </w:pPr>
      <w:bookmarkStart w:id="132" w:name="Par1105"/>
      <w:bookmarkEnd w:id="132"/>
      <w:r>
        <w:t>141. Для учета объемов производства электрической энергии производителями эл</w:t>
      </w:r>
      <w:r>
        <w:t xml:space="preserve">ектрической энергии (мощности) на розничных рынках подлежат использованию приборы учета, позволяющие измерять почасовые объемы производства электрической энергии, класса точности 0,5S и выше, обеспечивающие хранение данных о почасовых объемах производства </w:t>
      </w:r>
      <w:r>
        <w:t>электрической энергии (мощности) за последние 90 дней и более или включенные в систему учета.</w:t>
      </w:r>
    </w:p>
    <w:p w:rsidR="00000000" w:rsidRDefault="00FC730F">
      <w:pPr>
        <w:pStyle w:val="ConsPlusNormal"/>
        <w:jc w:val="both"/>
      </w:pPr>
      <w:r>
        <w:t>(в ред. Постановления Правительства РФ от 30.12.2012 N 1482)</w:t>
      </w:r>
    </w:p>
    <w:p w:rsidR="00000000" w:rsidRDefault="00FC730F">
      <w:pPr>
        <w:pStyle w:val="ConsPlusNormal"/>
        <w:spacing w:before="200"/>
        <w:ind w:firstLine="540"/>
        <w:jc w:val="both"/>
      </w:pPr>
      <w:r>
        <w:t xml:space="preserve">Указанные в настоящем пункте приборы учета должны устанавливаться в местах присоединения объектов по </w:t>
      </w:r>
      <w:r>
        <w:t>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а также на границе балансовой принадлежности производителя электрическо</w:t>
      </w:r>
      <w:r>
        <w:t>й энергии (мощности) на розничном рынке и смежных субъектов (потребителей, сетевых организаций).</w:t>
      </w:r>
    </w:p>
    <w:p w:rsidR="00000000" w:rsidRDefault="00FC730F">
      <w:pPr>
        <w:pStyle w:val="ConsPlusNormal"/>
        <w:jc w:val="both"/>
      </w:pPr>
      <w:r>
        <w:t>(в ред. Постановления Правительства РФ от 23.01.2015 N 47)</w:t>
      </w:r>
    </w:p>
    <w:p w:rsidR="00000000" w:rsidRDefault="00FC730F">
      <w:pPr>
        <w:pStyle w:val="ConsPlusNormal"/>
        <w:spacing w:before="200"/>
        <w:ind w:firstLine="540"/>
        <w:jc w:val="both"/>
      </w:pPr>
      <w:bookmarkStart w:id="133" w:name="Par1109"/>
      <w:bookmarkEnd w:id="133"/>
      <w:r>
        <w:t xml:space="preserve">142. Используемые на дату вступления в силу настоящего документа приборы учета (измерительные трансформаторы) класса точности ниже, чем указано в </w:t>
      </w:r>
      <w:hyperlink w:anchor="Par1097" w:tooltip="138. Для учета электрической энергии, потребляемой гражданами, а также на границе раздела объектов электросетевого хозяйства и внутридомовых инженерных систем многоквартирного дома подлежат использованию приборы учета класса точности 2,0 и выше." w:history="1">
        <w:r>
          <w:rPr>
            <w:color w:val="0000FF"/>
          </w:rPr>
          <w:t>пунктах 138</w:t>
        </w:r>
      </w:hyperlink>
      <w:r>
        <w:t xml:space="preserve">, </w:t>
      </w:r>
      <w:hyperlink w:anchor="Par1099" w:tooltip="139. Для учета электрической энергии, потребляемой потребителями, не указанными в пункте 138 настоящего документа, с максимальной мощностью менее 670 кВт, подлежат использованию приборы учета класса точности 1,0 и выше - для точек присоединения к объектам электросетевого хозяйства напряжением 35 кВ и ниже и класса точности 0,5S и выше - для точек присоединения к объектам электросетевого хозяйства напряжением 110 кВ и выше." w:history="1">
        <w:r>
          <w:rPr>
            <w:color w:val="0000FF"/>
          </w:rPr>
          <w:t>139</w:t>
        </w:r>
      </w:hyperlink>
      <w:r>
        <w:t xml:space="preserve"> и </w:t>
      </w:r>
      <w:hyperlink w:anchor="Par1105" w:tooltip="141. Для учета объемов производства электрической энергии производителями электрической энергии (мощности) на розничных рынках подлежат использованию приборы учета, позволяющие измерять почасовые объемы производства электрической энергии, класса точности 0,5S и выше, обеспечивающие хранение данных о почасовых объемах производства электрической энергии (мощности) за последние 90 дней и более или включенные в систему учета." w:history="1">
        <w:r>
          <w:rPr>
            <w:color w:val="0000FF"/>
          </w:rPr>
          <w:t>141</w:t>
        </w:r>
      </w:hyperlink>
      <w:r>
        <w:t xml:space="preserve"> настоящего документа, и (или) обеспечивающие хранение данных о почасовых объемах потребления электрической энергии меньшее количество дней, чем указано в </w:t>
      </w:r>
      <w:hyperlink w:anchor="Par1099" w:tooltip="139. Для учета электрической энергии, потребляемой потребителями, не указанными в пункте 138 настоящего документа, с максимальной мощностью менее 670 кВт, подлежат использованию приборы учета класса точности 1,0 и выше - для точек присоединения к объектам электросетевого хозяйства напряжением 35 кВ и ниже и класса точности 0,5S и выше - для точек присоединения к объектам электросетевого хозяйства напряжением 110 кВ и выше." w:history="1">
        <w:r>
          <w:rPr>
            <w:color w:val="0000FF"/>
          </w:rPr>
          <w:t>пунктах 139</w:t>
        </w:r>
      </w:hyperlink>
      <w:r>
        <w:t xml:space="preserve"> и </w:t>
      </w:r>
      <w:hyperlink w:anchor="Par1105" w:tooltip="141. Для учета объемов производства электрической энергии производителями электрической энергии (мощности) на розничных рынках подлежат использованию приборы учета, позволяющие измерять почасовые объемы производства электрической энергии, класса точности 0,5S и выше, обеспечивающие хранение данных о почасовых объемах производства электрической энергии (мощности) за последние 90 дней и более или включенные в систему учета." w:history="1">
        <w:r>
          <w:rPr>
            <w:color w:val="0000FF"/>
          </w:rPr>
          <w:t>141</w:t>
        </w:r>
      </w:hyperlink>
      <w:r>
        <w:t xml:space="preserve"> настоящего документа, могут быть использованы вплоть до истечения установленного для них межповерочного интервала либо до </w:t>
      </w:r>
      <w:r>
        <w:t xml:space="preserve">момента выхода таких приборов учета из строя или их утраты, если это произошло до истечения межповерочного интервала. По истечении межповерочного интервала либо после выхода приборов учета из строя или их </w:t>
      </w:r>
      <w:r>
        <w:lastRenderedPageBreak/>
        <w:t>утраты, если это произошло до истечения межповерочн</w:t>
      </w:r>
      <w:r>
        <w:t xml:space="preserve">ого интервала, такие приборы учета подлежат замене на приборы учета с характеристиками не хуже, чем указано в </w:t>
      </w:r>
      <w:hyperlink w:anchor="Par1097" w:tooltip="138. Для учета электрической энергии, потребляемой гражданами, а также на границе раздела объектов электросетевого хозяйства и внутридомовых инженерных систем многоквартирного дома подлежат использованию приборы учета класса точности 2,0 и выше." w:history="1">
        <w:r>
          <w:rPr>
            <w:color w:val="0000FF"/>
          </w:rPr>
          <w:t>пунктах 138</w:t>
        </w:r>
      </w:hyperlink>
      <w:r>
        <w:t xml:space="preserve">, </w:t>
      </w:r>
      <w:hyperlink w:anchor="Par1099" w:tooltip="139. Для учета электрической энергии, потребляемой потребителями, не указанными в пункте 138 настоящего документа, с максимальной мощностью менее 670 кВт, подлежат использованию приборы учета класса точности 1,0 и выше - для точек присоединения к объектам электросетевого хозяйства напряжением 35 кВ и ниже и класса точности 0,5S и выше - для точек присоединения к объектам электросетевого хозяйства напряжением 110 кВ и выше." w:history="1">
        <w:r>
          <w:rPr>
            <w:color w:val="0000FF"/>
          </w:rPr>
          <w:t>139</w:t>
        </w:r>
      </w:hyperlink>
      <w:r>
        <w:t xml:space="preserve"> и </w:t>
      </w:r>
      <w:hyperlink w:anchor="Par1105" w:tooltip="141. Для учета объемов производства электрической энергии производителями электрической энергии (мощности) на розничных рынках подлежат использованию приборы учета, позволяющие измерять почасовые объемы производства электрической энергии, класса точности 0,5S и выше, обеспечивающие хранение данных о почасовых объемах производства электрической энергии (мощности) за последние 90 дней и более или включенные в систему учета." w:history="1">
        <w:r>
          <w:rPr>
            <w:color w:val="0000FF"/>
          </w:rPr>
          <w:t>141</w:t>
        </w:r>
      </w:hyperlink>
      <w:r>
        <w:t xml:space="preserve"> настоящего документа.</w:t>
      </w:r>
    </w:p>
    <w:p w:rsidR="00000000" w:rsidRDefault="00FC730F">
      <w:pPr>
        <w:pStyle w:val="ConsPlusNormal"/>
        <w:spacing w:before="200"/>
        <w:ind w:firstLine="540"/>
        <w:jc w:val="both"/>
      </w:pPr>
      <w:r>
        <w:t xml:space="preserve">Приборы учета класса точности ниже, чем указано в </w:t>
      </w:r>
      <w:hyperlink w:anchor="Par1097" w:tooltip="138. Для учета электрической энергии, потребляемой гражданами, а также на границе раздела объектов электросетевого хозяйства и внутридомовых инженерных систем многоквартирного дома подлежат использованию приборы учета класса точности 2,0 и выше." w:history="1">
        <w:r>
          <w:rPr>
            <w:color w:val="0000FF"/>
          </w:rPr>
          <w:t>пункте 138</w:t>
        </w:r>
      </w:hyperlink>
      <w:r>
        <w:t xml:space="preserve"> настоящего документа, используемые гражданами на дату вступления в силу настоящего документа, могут быть использова</w:t>
      </w:r>
      <w:r>
        <w:t xml:space="preserve">ны ими вплоть до истечения установленного срока их эксплуатации. По истечении установленного срока эксплуатации приборов учета такие приборы учета подлежат замене на приборы учета класса точности не ниже, чем указано в </w:t>
      </w:r>
      <w:hyperlink w:anchor="Par1097" w:tooltip="138. Для учета электрической энергии, потребляемой гражданами, а также на границе раздела объектов электросетевого хозяйства и внутридомовых инженерных систем многоквартирного дома подлежат использованию приборы учета класса точности 2,0 и выше." w:history="1">
        <w:r>
          <w:rPr>
            <w:color w:val="0000FF"/>
          </w:rPr>
          <w:t>пункте 138</w:t>
        </w:r>
      </w:hyperlink>
      <w:r>
        <w:t xml:space="preserve"> настоящ</w:t>
      </w:r>
      <w:r>
        <w:t>его документа.</w:t>
      </w:r>
    </w:p>
    <w:p w:rsidR="00000000" w:rsidRDefault="00FC730F">
      <w:pPr>
        <w:pStyle w:val="ConsPlusNormal"/>
        <w:spacing w:before="200"/>
        <w:ind w:firstLine="540"/>
        <w:jc w:val="both"/>
      </w:pPr>
      <w:bookmarkStart w:id="134" w:name="Par1111"/>
      <w:bookmarkEnd w:id="134"/>
      <w:r>
        <w:t>143.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w:t>
      </w:r>
      <w:r>
        <w:t>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w:t>
      </w:r>
      <w:r>
        <w:t>ке, кроме тех точек поставки, по которым в соответствии с настоящим пунктом допускается использование интегральных приборов учета.</w:t>
      </w:r>
    </w:p>
    <w:p w:rsidR="00000000" w:rsidRDefault="00FC730F">
      <w:pPr>
        <w:pStyle w:val="ConsPlusNormal"/>
        <w:spacing w:before="200"/>
        <w:ind w:firstLine="540"/>
        <w:jc w:val="both"/>
      </w:pPr>
      <w:r>
        <w:t>Использование интегральных приборов учета допускается по точкам поставки на объектах электросетевого хозяйства напряжением 10</w:t>
      </w:r>
      <w:r>
        <w:t xml:space="preserve"> кВ и ниже при условии, что суммарная максимальная мощность по данным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w:t>
      </w:r>
      <w:r>
        <w:t>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w:t>
      </w:r>
      <w:r>
        <w:t>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w:t>
      </w:r>
      <w:r>
        <w:t>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w:t>
      </w:r>
      <w:r>
        <w:t>ы потребления электрической энергии.</w:t>
      </w:r>
    </w:p>
    <w:p w:rsidR="00000000" w:rsidRDefault="00FC730F">
      <w:pPr>
        <w:pStyle w:val="ConsPlusNormal"/>
        <w:spacing w:before="200"/>
        <w:ind w:firstLine="540"/>
        <w:jc w:val="both"/>
      </w:pPr>
      <w:bookmarkStart w:id="135" w:name="Par1113"/>
      <w:bookmarkEnd w:id="135"/>
      <w:r>
        <w:t>144. Приборы учета подлежат установке на границах балансовой принадлежности (в отношении членов садоводческого, огороднического или дачного некоммерческого объединения либо граждан, ведущих садоводство, ог</w:t>
      </w:r>
      <w:r>
        <w:t>ородничество или дачное хозяйство в индивидуальном порядке на территории садоводческого, огороднического или дачного некоммерческого объединения, - на границах земельных участков) объектов электроэнергетики (энергопринимающих устройств) смежных субъектов р</w:t>
      </w:r>
      <w:r>
        <w:t>озничного рынка - потребителей, производителей электрической энергии (мощности) на розничных рынках, сетевых организаций, имеющих общую границу балансовой принадлежности (далее - смежные субъекты розничного рынка), а также в иных местах, определяемых в соо</w:t>
      </w:r>
      <w:r>
        <w:t>тветствии с настоящим разделом с соблюдением установленных законодательством Российской Федерации требований к местам установки приборов учета. При отсутствии технической возможности установки прибора учета на границе балансовой принадлежности (в отношении</w:t>
      </w:r>
      <w:r>
        <w:t xml:space="preserve"> члена садоводческого, огороднического или дачного некоммерческого объединения либо гражданина, ведущего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w:t>
      </w:r>
      <w:r>
        <w:t xml:space="preserve">единения, - на границе земельного участка) объектов электроэнергетики (энергопринимающих устройств) смежных субъектов розничного рынка прибор учета подлежит установке в месте, максимально приближенном к границе балансовой принадлежности (в отношении члена </w:t>
      </w:r>
      <w:r>
        <w:t>садоводческого, огороднического или дачного некоммерческого объединения либо гражданина, ведущего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w:t>
      </w:r>
      <w:r>
        <w:t>я, - к границе земельного участка), в котором имеется техническая возможность его установки. При этом по соглашению между смежными субъектами розничного рынка прибор учета, подлежащий использованию для определения объемов потребления (производства, передач</w:t>
      </w:r>
      <w:r>
        <w:t>и) электрической энергии одного субъекта, может быть установлен в границах объектов электроэнергетики (энергопринимающих устройств) другого смежного субъекта.</w:t>
      </w:r>
    </w:p>
    <w:p w:rsidR="00000000" w:rsidRDefault="00FC730F">
      <w:pPr>
        <w:pStyle w:val="ConsPlusNormal"/>
        <w:spacing w:before="200"/>
        <w:ind w:firstLine="540"/>
        <w:jc w:val="both"/>
      </w:pPr>
      <w:r>
        <w:t xml:space="preserve">В случае если прибор учета, в том числе коллективный (общедомовый) прибор учета в </w:t>
      </w:r>
      <w:r>
        <w:lastRenderedPageBreak/>
        <w:t>многоквартирном</w:t>
      </w:r>
      <w:r>
        <w:t xml:space="preserve"> доме, расположен не на границе балансовой принадлежности объектов электроэнергетики (энергопринимающих устройств) смежных субъектов розничного рынка, то объем потребления (производства, передачи) электрической энергии, определенный на основании показаний </w:t>
      </w:r>
      <w:r>
        <w:t>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w:t>
      </w:r>
      <w:r>
        <w:t>еста установки прибора учета. При этом расчет величины потерь осуществляется сетевой организацией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по</w:t>
      </w:r>
      <w:r>
        <w:t xml:space="preserve"> электрическим сетям. Если на дату вступления в силу настоящего документа в договоре энергоснабжения,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w:t>
      </w:r>
      <w:r>
        <w:t>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этом случае такой акт уполномоченного федерального о</w:t>
      </w:r>
      <w:r>
        <w:t>ргана используется с 1-го числа месяца, следующего за месяцем, в котором одна из сторон в письменной форме направила заявление о его использовании.</w:t>
      </w:r>
    </w:p>
    <w:p w:rsidR="00000000" w:rsidRDefault="00FC730F">
      <w:pPr>
        <w:pStyle w:val="ConsPlusNormal"/>
        <w:spacing w:before="200"/>
        <w:ind w:firstLine="540"/>
        <w:jc w:val="both"/>
      </w:pPr>
      <w:r>
        <w:t>В случае заключения договора энергоснабжения членом садоводческого, огороднического или дачного некоммерческ</w:t>
      </w:r>
      <w:r>
        <w:t>ого объединения либо гражданином, ведущим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такие лица обязаны оплачивать часть стоимости электри</w:t>
      </w:r>
      <w:r>
        <w:t>ческой энергии, потребленной при использовании объектов инфраструктуры и другого имущества общего пользования садоводческих, огороднических и дачных некоммерческих объединений, и часть потерь электрической энергии, возникающих в объектах электросетевого хо</w:t>
      </w:r>
      <w:r>
        <w:t>зяйства, принадлежащих садоводческому, огородническому или дачному некоммерческому объединению, в адрес такого садоводческого, огороднического или дачного некоммерческого объединения.</w:t>
      </w:r>
    </w:p>
    <w:p w:rsidR="00000000" w:rsidRDefault="00FC730F">
      <w:pPr>
        <w:pStyle w:val="ConsPlusNormal"/>
        <w:spacing w:before="200"/>
        <w:ind w:firstLine="540"/>
        <w:jc w:val="both"/>
      </w:pPr>
      <w:r>
        <w:t>При этом порядок расчета подлежащей оплате членами садоводческих, огород</w:t>
      </w:r>
      <w:r>
        <w:t>нических и дачных некоммерческих объединений либо гражданами, ведущими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части стоимости электрич</w:t>
      </w:r>
      <w:r>
        <w:t>еской энергии, потребленной при использовании объектов инфраструктуры и другого имущества общего пользования садоводческих, огороднических и дачных некоммерческих объединений, и части потерь электрической энергии, возникающих в объектах электросетевого хоз</w:t>
      </w:r>
      <w:r>
        <w:t>яйства, принадлежащих садоводческому, огородническому или дачному некоммерческому объединению, должен быть одинаковым для всех членов садоводческих, огороднических и дачных некоммерческих объединений и граждан, ведущих садоводство, огородничество или дачно</w:t>
      </w:r>
      <w:r>
        <w:t>е хозяйство в индивидуальном порядке на территории садоводческого, огороднического или дачного некоммерческого объединения, вне зависимости от наличия договора энергоснабжения, заключенного в соответствии с настоящим документом между членом садоводческого,</w:t>
      </w:r>
      <w:r>
        <w:t xml:space="preserve"> огороднического или дачного некоммерческого объединения либо гражданином, ведущим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и гарантирую</w:t>
      </w:r>
      <w:r>
        <w:t>щим поставщиком или энергосбытовой (энергоснабжающей) организацией.</w:t>
      </w:r>
    </w:p>
    <w:p w:rsidR="00000000" w:rsidRDefault="00FC730F">
      <w:pPr>
        <w:pStyle w:val="ConsPlusNormal"/>
        <w:jc w:val="both"/>
      </w:pPr>
      <w:r>
        <w:t>(п. 144 в ред. Постановления Правительства РФ от 10.11.2017 N 1351)</w:t>
      </w:r>
    </w:p>
    <w:p w:rsidR="00000000" w:rsidRDefault="00FC730F">
      <w:pPr>
        <w:pStyle w:val="ConsPlusNormal"/>
        <w:spacing w:before="200"/>
        <w:ind w:firstLine="540"/>
        <w:jc w:val="both"/>
      </w:pPr>
      <w:bookmarkStart w:id="136" w:name="Par1118"/>
      <w:bookmarkEnd w:id="136"/>
      <w:r>
        <w:t>145. Обязанность по обеспечению оснащения энергопринимающих устройств потребителей, объектов по производст</w:t>
      </w:r>
      <w:r>
        <w:t>ву электрической энергии (мощности) производителей электрической энергии (мощности) на розничных рынках, объектов электросетевого хозяйства сетевых организаций приборами учета, а также по обеспечению допуска установленных приборов учета в эксплуатацию возл</w:t>
      </w:r>
      <w:r>
        <w:t>агается на собственника энергопринимающих устройств, объектов по производству электрической энергии (мощности) и объектов электросетевого хозяйства соответственно.</w:t>
      </w:r>
    </w:p>
    <w:p w:rsidR="00000000" w:rsidRDefault="00FC730F">
      <w:pPr>
        <w:pStyle w:val="ConsPlusNormal"/>
        <w:spacing w:before="200"/>
        <w:ind w:firstLine="540"/>
        <w:jc w:val="both"/>
      </w:pPr>
      <w:r>
        <w:t>При этом обязанность по обеспечению оснащения приборами учета объектов электросетевого хозяй</w:t>
      </w:r>
      <w:r>
        <w:t>ства одной сетевой организации в точках их присоединения к объектам электросетевого хозяйства другой сетевой организации, если иное не установлено соглашением между такими сетевыми организациями, возлагается на ту сетевую организацию, центры питания которо</w:t>
      </w:r>
      <w:r>
        <w:t xml:space="preserve">й в данной точке присоединения имеют более низкий класс напряжения, а при равенстве классов напряжения центров </w:t>
      </w:r>
      <w:r>
        <w:lastRenderedPageBreak/>
        <w:t>питания в точке присоединения - на сетевую организацию, в объекты электросетевого хозяйства которой за год до планируемой даты установки приборов</w:t>
      </w:r>
      <w:r>
        <w:t xml:space="preserve"> учета преимущественно осуществлялся переток электрической энергии.</w:t>
      </w:r>
    </w:p>
    <w:p w:rsidR="00000000" w:rsidRDefault="00FC730F">
      <w:pPr>
        <w:pStyle w:val="ConsPlusNormal"/>
        <w:spacing w:before="200"/>
        <w:ind w:firstLine="540"/>
        <w:jc w:val="both"/>
      </w:pPr>
      <w:r>
        <w:t>Обязанность по обеспечению эксплуатации установленного и допущенного в эксплуатацию прибора учета, сохранности и целостности прибора учета, а также пломб и (или) знаков визуального контрол</w:t>
      </w:r>
      <w:r>
        <w:t>я, снятию и хранению его показаний, своевременной замене возлагается на собственника такого прибора учета.</w:t>
      </w:r>
    </w:p>
    <w:p w:rsidR="00000000" w:rsidRDefault="00FC730F">
      <w:pPr>
        <w:pStyle w:val="ConsPlusNormal"/>
        <w:spacing w:before="200"/>
        <w:ind w:firstLine="540"/>
        <w:jc w:val="both"/>
      </w:pPr>
      <w:r>
        <w:t>При этом под эксплуатацией прибора учета для целей настоящего документа понимается выполнение действий, обеспечивающих функционирование прибора учета</w:t>
      </w:r>
      <w:r>
        <w:t xml:space="preserve"> в соответствии с его назначением на всей стадии его жизненного цикла со дня допуска его в эксплуатацию до его выхода из строя, включающих в том числе осмотры прибора учета, техническое обслуживание (при необходимости) и проведение своевременной поверки.</w:t>
      </w:r>
    </w:p>
    <w:p w:rsidR="00000000" w:rsidRDefault="00FC730F">
      <w:pPr>
        <w:pStyle w:val="ConsPlusNormal"/>
        <w:spacing w:before="200"/>
        <w:ind w:firstLine="540"/>
        <w:jc w:val="both"/>
      </w:pPr>
      <w:r>
        <w:t>В</w:t>
      </w:r>
      <w:r>
        <w:t xml:space="preserve"> случае если собственник прибора учета, в том числе входящего в состав измерительного комплекса или системы учета, не является собственником энергопринимающих устройств (объектов по производству электрической энергии (мощности)), в границах которых такой п</w:t>
      </w:r>
      <w:r>
        <w:t>рибор учета был установлен и допущен к эксплуатации, то, если иное не установлено соглашением между указанными собственниками:</w:t>
      </w:r>
    </w:p>
    <w:p w:rsidR="00000000" w:rsidRDefault="00FC730F">
      <w:pPr>
        <w:pStyle w:val="ConsPlusNormal"/>
        <w:spacing w:before="200"/>
        <w:ind w:firstLine="540"/>
        <w:jc w:val="both"/>
      </w:pPr>
      <w:r>
        <w:t>собственник энергопринимающих устройств (объектов по производству электрической энергии (мощности)), в границах которых такой при</w:t>
      </w:r>
      <w:r>
        <w:t>бор учета установлен, несет обязанность по обеспечению сохранности и целостности прибора учета, а также пломб и (или) знаков визуального контроля, по снятию, хранению и предоставлению его показаний в соответствии с настоящим документом, по своевременному и</w:t>
      </w:r>
      <w:r>
        <w:t>нформированию собственника прибора учета о его выходе из строя (его утрате или неисправности), а также по возобновлению учета электрической энергии в отношении таких энергопринимающих устройств (объектов по производству электрической энергии (мощности)) пу</w:t>
      </w:r>
      <w:r>
        <w:t>тем установки нового прибора учета в случае выхода из строя ранее установленного прибора учета;</w:t>
      </w:r>
    </w:p>
    <w:p w:rsidR="00000000" w:rsidRDefault="00FC730F">
      <w:pPr>
        <w:pStyle w:val="ConsPlusNormal"/>
        <w:spacing w:before="200"/>
        <w:ind w:firstLine="540"/>
        <w:jc w:val="both"/>
      </w:pPr>
      <w:r>
        <w:t>собственник прибора учета несет обязанность по обеспечению эксплуатации такого прибора учета, а если такой прибор учета входит в состав измерительного комплекса</w:t>
      </w:r>
      <w:r>
        <w:t xml:space="preserve"> или системы учета - также по поверке измерительных трансформаторов.</w:t>
      </w:r>
    </w:p>
    <w:p w:rsidR="00000000" w:rsidRDefault="00FC730F">
      <w:pPr>
        <w:pStyle w:val="ConsPlusNormal"/>
        <w:spacing w:before="200"/>
        <w:ind w:firstLine="540"/>
        <w:jc w:val="both"/>
      </w:pPr>
      <w:r>
        <w:t>Если прибор учета, собственником которого является потребитель (производитель электрической энергии (мощности) на розничном рынке, сетевая организация), установлен и допущен в эксплуатаци</w:t>
      </w:r>
      <w:r>
        <w:t>ю в границах объектов электросетевого хозяйства смежной сетевой организации, то такая организация несет обязанность по обеспечению сохранности и целостности прибора учета, а также пломб и (или) знаков визуального контроля, по снятию, хранению и предоставле</w:t>
      </w:r>
      <w:r>
        <w:t>нию его показаний лицам, определенным в соглашении с собственником прибора учета, или по обеспечению допуска собственника прибора учета к прибору учета для снятия его показаний, по своевременному информированию собственника прибора учета о его выходе из ст</w:t>
      </w:r>
      <w:r>
        <w:t>роя (его утрате или неисправности). При этом собственник прибора учета несет обязанность по обеспечению эксплуатации такого прибора учета, а если такой прибор учета входит в состав измерительного комплекса или системы учета - также по поверке измерительных</w:t>
      </w:r>
      <w:r>
        <w:t xml:space="preserve"> трансформаторов, а также по замене такого прибора в случае его выхода из строя. В случае если собственник прибора учета отличается от собственника измерительного трансформатора, то обязанность по обеспечению поверки измерительного трансформатора несет его</w:t>
      </w:r>
      <w:r>
        <w:t xml:space="preserve"> собственник.</w:t>
      </w:r>
    </w:p>
    <w:p w:rsidR="00000000" w:rsidRDefault="00FC730F">
      <w:pPr>
        <w:pStyle w:val="ConsPlusNormal"/>
        <w:spacing w:before="200"/>
        <w:ind w:firstLine="540"/>
        <w:jc w:val="both"/>
      </w:pPr>
      <w:r>
        <w:t>Прибор учета, принадлежащий одному лицу, установленный в границах энергопринимающих устройств (объектов по производству электрической энергии (мощности), объектов электросетевого хозяйства) другого лица, должен следовать судьбе указанных энер</w:t>
      </w:r>
      <w:r>
        <w:t xml:space="preserve">гопринимающих устройств (объектов по производству электрической энергии (мощности), объектов электросетевого хозяйства), если иное не установлено соглашением между собственником прибора учета и собственником указанных энергопринимающих устройств (объектов </w:t>
      </w:r>
      <w:r>
        <w:t>по производству электрической энергии (мощности), объектов электросетевого хозяйства).</w:t>
      </w:r>
    </w:p>
    <w:p w:rsidR="00000000" w:rsidRDefault="00FC730F">
      <w:pPr>
        <w:pStyle w:val="ConsPlusNormal"/>
        <w:spacing w:before="200"/>
        <w:ind w:firstLine="540"/>
        <w:jc w:val="both"/>
      </w:pPr>
      <w:r>
        <w:t>Передача права собственности на такой прибор учета от его собственника к собственнику энергопринимающих устройств (объектов по производству электрической энергии (мощнос</w:t>
      </w:r>
      <w:r>
        <w:t xml:space="preserve">ти), объектов электросетевого хозяйства), в границах которых он установлен, а также определение расходов, </w:t>
      </w:r>
      <w:r>
        <w:lastRenderedPageBreak/>
        <w:t xml:space="preserve">подлежащих компенсации со стороны собственника таких энергопринимающих устройств (объектов по производству электрической энергии (мощности), объектов </w:t>
      </w:r>
      <w:r>
        <w:t>электросетевого хозяйства), осуществляются по соглашению между указанными собственниками.</w:t>
      </w:r>
    </w:p>
    <w:p w:rsidR="00000000" w:rsidRDefault="00FC730F">
      <w:pPr>
        <w:pStyle w:val="ConsPlusNormal"/>
        <w:spacing w:before="200"/>
        <w:ind w:firstLine="540"/>
        <w:jc w:val="both"/>
      </w:pPr>
      <w:r>
        <w:t>146. Собственники энергопринимающих устройств (объектов по производству электрической энергии (мощности), объектов электросетевого хозяйства), на которых возложена об</w:t>
      </w:r>
      <w:r>
        <w:t>язанность по их оснащению приборами учетами, вправе при условии выполнения указанных в настоящем разделе требований к порядку установки, замены и эксплуатации прибора учета привлекать на основании соответствующих гражданско-правовых договоров для осуществл</w:t>
      </w:r>
      <w:r>
        <w:t>ения действий по установке, замене и (или) эксплуатации приборов учета лиц, отвечающих требованиям, установленным законодательством Российской Федерации для осуществления таких действий.</w:t>
      </w:r>
    </w:p>
    <w:p w:rsidR="00000000" w:rsidRDefault="00FC730F">
      <w:pPr>
        <w:pStyle w:val="ConsPlusNormal"/>
        <w:spacing w:before="200"/>
        <w:ind w:firstLine="540"/>
        <w:jc w:val="both"/>
      </w:pPr>
      <w:r>
        <w:t>Под установкой прибора учета для целей настоящего документа понимаетс</w:t>
      </w:r>
      <w:r>
        <w:t>я монтаж прибора учета впервые в отношении точки поставки.</w:t>
      </w:r>
    </w:p>
    <w:p w:rsidR="00000000" w:rsidRDefault="00FC730F">
      <w:pPr>
        <w:pStyle w:val="ConsPlusNormal"/>
        <w:spacing w:before="200"/>
        <w:ind w:firstLine="540"/>
        <w:jc w:val="both"/>
      </w:pPr>
      <w:r>
        <w:t>Под заменой прибора учета для целей настоящего документа понимается монтаж прибора учета после демонтажа ранее установленного прибора учета в данной точке.</w:t>
      </w:r>
    </w:p>
    <w:p w:rsidR="00000000" w:rsidRDefault="00FC730F">
      <w:pPr>
        <w:pStyle w:val="ConsPlusNormal"/>
        <w:spacing w:before="200"/>
        <w:ind w:firstLine="540"/>
        <w:jc w:val="both"/>
      </w:pPr>
      <w:r>
        <w:t>Собственник энергопринимающих устройств (</w:t>
      </w:r>
      <w:r>
        <w:t>объектов по производству электрической энергии (мощности), объектов электросетевого хозяйства) несет ответственность за действия привлеченных им лиц по установке, замене и эксплуатации приборов учета, осуществляемые ими в интересах такого собственника, и н</w:t>
      </w:r>
      <w:r>
        <w:t>е освобождается от определенных в настоящем разделе последствий нарушения установленных сроков организации учета электрической энергии.</w:t>
      </w:r>
    </w:p>
    <w:p w:rsidR="00000000" w:rsidRDefault="00FC730F">
      <w:pPr>
        <w:pStyle w:val="ConsPlusNormal"/>
        <w:spacing w:before="200"/>
        <w:ind w:firstLine="540"/>
        <w:jc w:val="both"/>
      </w:pPr>
      <w:r>
        <w:t>Собственник энергопринимающих устройств (объектов по производству электрической энергии (мощности), объектов электросете</w:t>
      </w:r>
      <w:r>
        <w:t>вого хозяйства), в границах которых установлен прибор учета, принадлежащий другому лицу, обязан обеспечить допуск такого лица и (или) его представителей для проведения работ по замене прибора учета и (или) работ, связанных с эксплуатацией прибора учета.</w:t>
      </w:r>
    </w:p>
    <w:p w:rsidR="00000000" w:rsidRDefault="00FC730F">
      <w:pPr>
        <w:pStyle w:val="ConsPlusNormal"/>
        <w:spacing w:before="200"/>
        <w:ind w:firstLine="540"/>
        <w:jc w:val="both"/>
      </w:pPr>
      <w:r>
        <w:t>Ус</w:t>
      </w:r>
      <w:r>
        <w:t>тановка, замена и эксплуатация приборов учета, используемых гражданами, осуществляется в соответствии с настоящим документом, если жилищным законодательством Российской Федерации, в том числе Правилами предоставления коммунальных услуг собственникам и поль</w:t>
      </w:r>
      <w:r>
        <w:t>зователям помещений в многоквартирных домах и жилых домов, не установлено иное.</w:t>
      </w:r>
    </w:p>
    <w:p w:rsidR="00000000" w:rsidRDefault="00FC730F">
      <w:pPr>
        <w:pStyle w:val="ConsPlusNormal"/>
        <w:spacing w:before="200"/>
        <w:ind w:firstLine="540"/>
        <w:jc w:val="both"/>
      </w:pPr>
      <w:r>
        <w:t>147. Места установки, схемы подключения и метрологические характеристики приборов учета должны соответствовать требованиям, установленным законодательством Российской Федерации</w:t>
      </w:r>
      <w:r>
        <w:t xml:space="preserve"> об обеспечении единства измерений и о техническом регулировании.</w:t>
      </w:r>
    </w:p>
    <w:p w:rsidR="00000000" w:rsidRDefault="00FC730F">
      <w:pPr>
        <w:pStyle w:val="ConsPlusNormal"/>
        <w:spacing w:before="200"/>
        <w:ind w:firstLine="540"/>
        <w:jc w:val="both"/>
      </w:pPr>
      <w:r>
        <w:t xml:space="preserve">Сетевые организации обязаны размещать требования </w:t>
      </w:r>
      <w:r>
        <w:t>к местам установки приборов учета, схемы подключения и метрологические характеристики приборов учета, определенные в соответствии с требованиями настоящего раздела и законодательства Российской Федерации об обеспечении единства измерений и о техническом ре</w:t>
      </w:r>
      <w:r>
        <w:t>гулировании, в центрах очного обслуживания потребителей и на своих официальных сайтах в сети "Интернет" без указания на товарные знаки, знаки обслуживания, фирменные наименования, патенты, полезные модели, промышленные образцы, наименования мест происхожде</w:t>
      </w:r>
      <w:r>
        <w:t>ния приборов учета или наименования производителей приборов учета.</w:t>
      </w:r>
    </w:p>
    <w:p w:rsidR="00000000" w:rsidRDefault="00FC730F">
      <w:pPr>
        <w:pStyle w:val="ConsPlusNormal"/>
        <w:spacing w:before="200"/>
        <w:ind w:firstLine="540"/>
        <w:jc w:val="both"/>
      </w:pPr>
      <w:r>
        <w:t xml:space="preserve">За исключением случаев, указанных в </w:t>
      </w:r>
      <w:hyperlink w:anchor="Par1137" w:tooltip="148. Собственник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в отношении таких энергопринимающих устройств (объектов по производству электрической энергии (мощности), объектов электросетевого хозяйства) систему учета или прибор учета, входящий в состав измерительного комплекса или системы учета, либо заменить ранее установленные систему учета или прибор учета, входящий в состав измерительного ком..." w:history="1">
        <w:r>
          <w:rPr>
            <w:color w:val="0000FF"/>
          </w:rPr>
          <w:t>пункте 148</w:t>
        </w:r>
      </w:hyperlink>
      <w:r>
        <w:t xml:space="preserve"> настоящего документа, согласования с сетевой организацией и иными субъектами розничного рынка мест установки, сх</w:t>
      </w:r>
      <w:r>
        <w:t>ем подключения, метрологических и иных характеристик приборов учета не требуется.</w:t>
      </w:r>
    </w:p>
    <w:p w:rsidR="00000000" w:rsidRDefault="00FC730F">
      <w:pPr>
        <w:pStyle w:val="ConsPlusNormal"/>
        <w:spacing w:before="200"/>
        <w:ind w:firstLine="540"/>
        <w:jc w:val="both"/>
      </w:pPr>
      <w:bookmarkStart w:id="137" w:name="Par1137"/>
      <w:bookmarkEnd w:id="137"/>
      <w:r>
        <w:t xml:space="preserve">148. Собственник энергопринимающих устройств (объектов по производству электрической энергии (мощности), объектов электросетевого хозяйства), имеющий намерение </w:t>
      </w:r>
      <w:r>
        <w:t>установить в отношении таких энергопринимающих устройств (объектов по производству электрической энергии (мощности), объектов электросетевого хозяйства) систему учета или прибор учета, входящий в состав измерительного комплекса или системы учета, либо заме</w:t>
      </w:r>
      <w:r>
        <w:t>нить ранее установленные систему учета или прибор учета, входящий в состав измерительного комплекса или системы учета, обязан направить письменный запрос о согласовании места установки прибора учета, схемы подключения прибора учета и иных компонентов измер</w:t>
      </w:r>
      <w:r>
        <w:t xml:space="preserve">ительных комплексов и систем учета, а также метрологических характеристик прибора учета в адрес одной из </w:t>
      </w:r>
      <w:r>
        <w:lastRenderedPageBreak/>
        <w:t>следующих организаций:</w:t>
      </w:r>
    </w:p>
    <w:p w:rsidR="00000000" w:rsidRDefault="00FC730F">
      <w:pPr>
        <w:pStyle w:val="ConsPlusNormal"/>
        <w:spacing w:before="200"/>
        <w:ind w:firstLine="540"/>
        <w:jc w:val="both"/>
      </w:pPr>
      <w:r>
        <w:t xml:space="preserve">гарантирующий поставщик (энергосбытовая, энергоснабжающая организация), с которым в отношении таких энергопринимающих устройств </w:t>
      </w:r>
      <w:r>
        <w:t xml:space="preserve">(объектов по производству электрической энергии (мощности)) заключен договор энергоснабжения, - кроме случаев, когда его условиями определено, что заявка подается в сетевую организацию, указанную в </w:t>
      </w:r>
      <w:hyperlink w:anchor="Par1139" w:tooltip="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такие энергопринимающие устройства (объекты по производству электрической энергии (мощности), объекты электросетевого хозяйства), - в иных случаях, в том числе в случае, когда условиями договора энергоснабжения определено, что заявка подлежит направлению в указанную ..." w:history="1">
        <w:r>
          <w:rPr>
            <w:color w:val="0000FF"/>
          </w:rPr>
          <w:t>абзаце третьем</w:t>
        </w:r>
      </w:hyperlink>
      <w:r>
        <w:t xml:space="preserve"> настоящего пу</w:t>
      </w:r>
      <w:r>
        <w:t>нкта;</w:t>
      </w:r>
    </w:p>
    <w:p w:rsidR="00000000" w:rsidRDefault="00FC730F">
      <w:pPr>
        <w:pStyle w:val="ConsPlusNormal"/>
        <w:spacing w:before="200"/>
        <w:ind w:firstLine="540"/>
        <w:jc w:val="both"/>
      </w:pPr>
      <w:bookmarkStart w:id="138" w:name="Par1139"/>
      <w:bookmarkEnd w:id="138"/>
      <w:r>
        <w:t>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w:t>
      </w:r>
      <w:r>
        <w:t>инены такие энергопринимающие устройства (объекты по производству электрической энергии (мощности), объекты электросетевого хозяйства), - в иных случаях, в том числе в случае, когда условиями договора энергоснабжения определено, что заявка подлежит направл</w:t>
      </w:r>
      <w:r>
        <w:t>ению в указанную сетевую организацию.</w:t>
      </w:r>
    </w:p>
    <w:p w:rsidR="00000000" w:rsidRDefault="00FC730F">
      <w:pPr>
        <w:pStyle w:val="ConsPlusNormal"/>
        <w:spacing w:before="200"/>
        <w:ind w:firstLine="540"/>
        <w:jc w:val="both"/>
      </w:pPr>
      <w:r>
        <w:t>В таком запросе должны быть указаны:</w:t>
      </w:r>
    </w:p>
    <w:p w:rsidR="00000000" w:rsidRDefault="00FC730F">
      <w:pPr>
        <w:pStyle w:val="ConsPlusNormal"/>
        <w:spacing w:before="200"/>
        <w:ind w:firstLine="540"/>
        <w:jc w:val="both"/>
      </w:pPr>
      <w:r>
        <w:t>реквизиты и контактные данные лица, направившего запрос, включая номер телефона;</w:t>
      </w:r>
    </w:p>
    <w:p w:rsidR="00000000" w:rsidRDefault="00FC730F">
      <w:pPr>
        <w:pStyle w:val="ConsPlusNormal"/>
        <w:spacing w:before="200"/>
        <w:ind w:firstLine="540"/>
        <w:jc w:val="both"/>
      </w:pPr>
      <w:r>
        <w:t xml:space="preserve">место нахождения и технические характеристики энергопринимающих устройств (объектов по производству </w:t>
      </w:r>
      <w:r>
        <w:t>электрической энергии (мощности), объектов электросетевого хозяйства), в отношении которых лицо, направившее запрос, имеет намерение установить или заменить систему учета либо прибор учета, входящий в состав измерительного комплекса или системы учета;</w:t>
      </w:r>
    </w:p>
    <w:p w:rsidR="00000000" w:rsidRDefault="00FC730F">
      <w:pPr>
        <w:pStyle w:val="ConsPlusNormal"/>
        <w:spacing w:before="200"/>
        <w:ind w:firstLine="540"/>
        <w:jc w:val="both"/>
      </w:pPr>
      <w:r>
        <w:t>метр</w:t>
      </w:r>
      <w:r>
        <w:t>ологические характеристики прибора учета, в том числе его класс точности, тип прибора учета, срок очередной поверки, места установки существующих приборов учета, в том числе входящих в состав измерительного комплекса или системы учета;</w:t>
      </w:r>
    </w:p>
    <w:p w:rsidR="00000000" w:rsidRDefault="00FC730F">
      <w:pPr>
        <w:pStyle w:val="ConsPlusNormal"/>
        <w:spacing w:before="200"/>
        <w:ind w:firstLine="540"/>
        <w:jc w:val="both"/>
      </w:pPr>
      <w:r>
        <w:t>предлагаемые места у</w:t>
      </w:r>
      <w:r>
        <w:t>становки прибора учета, схемы подключения прибора учета и иных компонентов измерительных комплексов и систем учета, а также метрологические характеристики прибора учета (в случае наличия у заявителя таких предложений).</w:t>
      </w:r>
    </w:p>
    <w:p w:rsidR="00000000" w:rsidRDefault="00FC730F">
      <w:pPr>
        <w:pStyle w:val="ConsPlusNormal"/>
        <w:spacing w:before="200"/>
        <w:ind w:firstLine="540"/>
        <w:jc w:val="both"/>
      </w:pPr>
      <w:r>
        <w:t>Гарантирующий поставщик (энергосбытов</w:t>
      </w:r>
      <w:r>
        <w:t>ая, энергоснабжающая организация), получивший указанный запрос, обязан в течение 15 рабочих дней со дня его получения согласовать его с указанной в настоящем пункте сетевой организацией и передать лицу, направившему запрос, ответ такой сетевой организации.</w:t>
      </w:r>
    </w:p>
    <w:p w:rsidR="00000000" w:rsidRDefault="00FC730F">
      <w:pPr>
        <w:pStyle w:val="ConsPlusNormal"/>
        <w:spacing w:before="200"/>
        <w:ind w:firstLine="540"/>
        <w:jc w:val="both"/>
      </w:pPr>
      <w:r>
        <w:t>Сетевая организация в течение 12 рабочих дней со дня получения запроса от гарантирующего поставщика (энергосбытовой, энергоснабжающей организации) и в течение 15 рабочих дней со дня получения запроса от собственника энергопринимающих устройств (объектов п</w:t>
      </w:r>
      <w:r>
        <w:t>о производству электрической энергии (мощности), объектов электросетевого хозяйства), осуществляет согласование мест установки прибора учета, схемы подключения прибора учета и иных компонентов измерительных комплексов и систем учета, а также метрологически</w:t>
      </w:r>
      <w:r>
        <w:t>х характеристик прибора учета. При этом сетевая организация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w:t>
      </w:r>
      <w:r>
        <w:t>зводителей приборов учета.</w:t>
      </w:r>
    </w:p>
    <w:p w:rsidR="00000000" w:rsidRDefault="00FC730F">
      <w:pPr>
        <w:pStyle w:val="ConsPlusNormal"/>
        <w:spacing w:before="200"/>
        <w:ind w:firstLine="540"/>
        <w:jc w:val="both"/>
      </w:pPr>
      <w:r>
        <w:t>Сетевая организация вправе отказать в согласовании мест установки, схемы подключения и метрологических характеристик приборов учета или иных компонентов измерительных комплексов и систем учета только в следующих случаях:</w:t>
      </w:r>
    </w:p>
    <w:p w:rsidR="00000000" w:rsidRDefault="00FC730F">
      <w:pPr>
        <w:pStyle w:val="ConsPlusNormal"/>
        <w:spacing w:before="200"/>
        <w:ind w:firstLine="540"/>
        <w:jc w:val="both"/>
      </w:pPr>
      <w:r>
        <w:t>отсутств</w:t>
      </w:r>
      <w:r>
        <w:t>ие технической возможности осуществления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w:t>
      </w:r>
      <w:r>
        <w:t>росетевого хозяйства сетевой организации;</w:t>
      </w:r>
    </w:p>
    <w:p w:rsidR="00000000" w:rsidRDefault="00FC730F">
      <w:pPr>
        <w:pStyle w:val="ConsPlusNormal"/>
        <w:spacing w:before="200"/>
        <w:ind w:firstLine="540"/>
        <w:jc w:val="both"/>
      </w:pPr>
      <w:r>
        <w:t>несоответствие предложенных собственником в запросе мест установки, схем подключения и (или) метрологических характеристик приборов учета требованиям законодательства Российской Федерации.</w:t>
      </w:r>
    </w:p>
    <w:p w:rsidR="00000000" w:rsidRDefault="00FC730F">
      <w:pPr>
        <w:pStyle w:val="ConsPlusNormal"/>
        <w:spacing w:before="200"/>
        <w:ind w:firstLine="540"/>
        <w:jc w:val="both"/>
      </w:pPr>
      <w:r>
        <w:lastRenderedPageBreak/>
        <w:t>При этом сетевая организа</w:t>
      </w:r>
      <w:r>
        <w:t>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 а также о метрологических характе</w:t>
      </w:r>
      <w:r>
        <w:t>ристиках приборов учета, возможных к установке (замене)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w:t>
      </w:r>
    </w:p>
    <w:p w:rsidR="00000000" w:rsidRDefault="00FC730F">
      <w:pPr>
        <w:pStyle w:val="ConsPlusNormal"/>
        <w:spacing w:before="200"/>
        <w:ind w:firstLine="540"/>
        <w:jc w:val="both"/>
      </w:pPr>
      <w:r>
        <w:t>Ответ о согласовании или об отказе в соглас</w:t>
      </w:r>
      <w:r>
        <w:t>овании должен быть направлен лицу, направившему запрос, не позднее 15 рабочих дней со дня получения такого запроса гарантирующим поставщиком (энергосбытовой, энергоснабжающей организацией), сетевой организацией. Согласование места установки, схемы подключе</w:t>
      </w:r>
      <w:r>
        <w:t>ния, а также метрологических характеристик прибора учета с сетевой организацией и иными субъектами розничного рынка не требуется в случае замены ранее установленного прибора учета, входящего в состав измерительного комплекса или системы учета, если при это</w:t>
      </w:r>
      <w:r>
        <w:t xml:space="preserve">м не изменяется место установки прибора учета и если метрологические характеристики устанавливаемого прибора учета не хуже, чем у заменяемого прибора учета. При нарушении сетевой организацией или гарантирующим поставщиком (энергосбытовой, энергоснабжающей </w:t>
      </w:r>
      <w:r>
        <w:t>организацией) установленных в настоящем пункте сроков направления собственнику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w:t>
      </w:r>
      <w:r>
        <w:t>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иных компонентов измерительных комплексов и систем учета, метрологическим характеристика</w:t>
      </w:r>
      <w:r>
        <w:t>м прибора учета.</w:t>
      </w:r>
    </w:p>
    <w:p w:rsidR="00000000" w:rsidRDefault="00FC730F">
      <w:pPr>
        <w:pStyle w:val="ConsPlusNormal"/>
        <w:spacing w:before="200"/>
        <w:ind w:firstLine="540"/>
        <w:jc w:val="both"/>
      </w:pPr>
      <w:bookmarkStart w:id="139" w:name="Par1152"/>
      <w:bookmarkEnd w:id="139"/>
      <w:r>
        <w:t>149. Собственник энергопринимающих устройств (объектов по производству электрической энергии (мощности)), имеющий намерение демонтировать в целях замены, ремонта или поверки прибор учета, ранее установленный в отношении таких</w:t>
      </w:r>
      <w:r>
        <w:t xml:space="preserve"> энергопринимающих устройств (объектов по производству электрической энергии (мощности)), обязан направить способом, позволяющим подтвердить факт получения, письменную заявку о необходимости снятия показаний существующего прибора учета (далее в настоящем п</w:t>
      </w:r>
      <w:r>
        <w:t>ункте - заявка), осмотра его состояния и схемы подключения до его демонтажа в адрес одной из следующих организаций:</w:t>
      </w:r>
    </w:p>
    <w:p w:rsidR="00000000" w:rsidRDefault="00FC730F">
      <w:pPr>
        <w:pStyle w:val="ConsPlusNormal"/>
        <w:spacing w:before="200"/>
        <w:ind w:firstLine="540"/>
        <w:jc w:val="both"/>
      </w:pPr>
      <w:r>
        <w:t>гарантирующий поставщик (энергосбытовая, энергоснабжающая организация), с которым в отношении таких энергопринимающих устройств (объектов по</w:t>
      </w:r>
      <w:r>
        <w:t xml:space="preserve"> производству электрической энергии (мощности)) заключен договор энергоснабжения, по условиям которого расчеты за электрическую энергию осуществляются с использованием прибора учета, демонтаж которого планируется осуществить, - кроме случаев, когда его усл</w:t>
      </w:r>
      <w:r>
        <w:t>овиями определено, что заявка подается в указанную ниже сетевую организацию;</w:t>
      </w:r>
    </w:p>
    <w:p w:rsidR="00000000" w:rsidRDefault="00FC730F">
      <w:pPr>
        <w:pStyle w:val="ConsPlusNormal"/>
        <w:spacing w:before="200"/>
        <w:ind w:firstLine="540"/>
        <w:jc w:val="both"/>
      </w:pPr>
      <w:r>
        <w:t>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w:t>
      </w:r>
      <w:r>
        <w:t>ства, к которым непосредственно или опосредованно присоединены энергопринимающие устройства (объекты по производству электрической энергии (мощности)) указанного собственника, в отношении которых установлен планируемый к демонтажу прибор учета, - в иных сл</w:t>
      </w:r>
      <w:r>
        <w:t>учаях, в том числе в случае, когда условиями договора энергоснабжения, заключенного с гарантирующим поставщиком (энергосбытовой, энергоснабжающей организацией) определено, что заявка подлежит направлению в указанную сетевую организацию.</w:t>
      </w:r>
    </w:p>
    <w:p w:rsidR="00000000" w:rsidRDefault="00FC730F">
      <w:pPr>
        <w:pStyle w:val="ConsPlusNormal"/>
        <w:spacing w:before="200"/>
        <w:ind w:firstLine="540"/>
        <w:jc w:val="both"/>
      </w:pPr>
      <w:r>
        <w:t>Заявка должна содер</w:t>
      </w:r>
      <w:r>
        <w:t xml:space="preserve">жать сведения, указанные в </w:t>
      </w:r>
      <w:hyperlink w:anchor="Par1194" w:tooltip="реквизиты заявителя;" w:history="1">
        <w:r>
          <w:rPr>
            <w:color w:val="0000FF"/>
          </w:rPr>
          <w:t>абзацах пятом</w:t>
        </w:r>
      </w:hyperlink>
      <w:r>
        <w:t xml:space="preserve"> - </w:t>
      </w:r>
      <w:hyperlink w:anchor="Par1196" w:tooltip="номер договора энергоснабжения (купли-продажи (поставки) электрической энергии (мощности)), договора оказания услуг по передаче электрической энергии (если такой договор заключен указанным собственником);" w:history="1">
        <w:r>
          <w:rPr>
            <w:color w:val="0000FF"/>
          </w:rPr>
          <w:t>седьмом</w:t>
        </w:r>
      </w:hyperlink>
      <w:r>
        <w:t xml:space="preserve"> и </w:t>
      </w:r>
      <w:hyperlink w:anchor="Par1198" w:tooltip="контактные данные, включая номер телефона;" w:history="1">
        <w:r>
          <w:rPr>
            <w:color w:val="0000FF"/>
          </w:rPr>
          <w:t>девятом пункта 153</w:t>
        </w:r>
      </w:hyperlink>
      <w:r>
        <w:t xml:space="preserve"> настоящего документа, а также предлагаемые дату и время осуществления указанных в за</w:t>
      </w:r>
      <w:r>
        <w:t>явке действий, но не ранее 7 рабочих дней со дня ее направления.</w:t>
      </w:r>
    </w:p>
    <w:p w:rsidR="00000000" w:rsidRDefault="00FC730F">
      <w:pPr>
        <w:pStyle w:val="ConsPlusNormal"/>
        <w:spacing w:before="200"/>
        <w:ind w:firstLine="540"/>
        <w:jc w:val="both"/>
      </w:pPr>
      <w:r>
        <w:t>Гарантирующий поставщик (энергосбытовая, энергоснабжающая организация) в течение 1 рабочего дня со дня получения заявки направляет ее в сетевую организацию, владеющую на праве собственности и</w:t>
      </w:r>
      <w:r>
        <w:t>ли ином законном основании объектами электросетевого хозяйства или эксплуатирующую бесхозяйные объекты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w:t>
      </w:r>
      <w:r>
        <w:t>нергии (мощности)) указанного собственника, способом, позволяющим подтвердить факт получения указанной заявки.</w:t>
      </w:r>
    </w:p>
    <w:p w:rsidR="00000000" w:rsidRDefault="00FC730F">
      <w:pPr>
        <w:pStyle w:val="ConsPlusNormal"/>
        <w:spacing w:before="200"/>
        <w:ind w:firstLine="540"/>
        <w:jc w:val="both"/>
      </w:pPr>
      <w:r>
        <w:t>Сетевая организация в течение 1 рабочего дня со дня получения заявки от собственника энергопринимающих устройств (объектов по производству электр</w:t>
      </w:r>
      <w:r>
        <w:t xml:space="preserve">ической энергии (мощности)) уведомляет </w:t>
      </w:r>
      <w:r>
        <w:lastRenderedPageBreak/>
        <w:t xml:space="preserve">о ее получении гарантирующего поставщика (энергосбытовую, энергоснабжающую организацию), с которым указанным собственником заключен договор энергоснабжения (купли-продажи (поставки) электрической энергии (мощности)), </w:t>
      </w:r>
      <w:r>
        <w:t>по условиям которого расчеты за электрическую энергию осуществляются с использованием планируемого к демонтажу прибора учета, способом, позволяющим подтвердить получение указанного уведомления.</w:t>
      </w:r>
    </w:p>
    <w:p w:rsidR="00000000" w:rsidRDefault="00FC730F">
      <w:pPr>
        <w:pStyle w:val="ConsPlusNormal"/>
        <w:spacing w:before="200"/>
        <w:ind w:firstLine="540"/>
        <w:jc w:val="both"/>
      </w:pPr>
      <w:r>
        <w:t xml:space="preserve">Сетевая организация в течение 5 рабочих дней со дня получения </w:t>
      </w:r>
      <w:r>
        <w:t>от собственника энергопринимающих устройств (объектов по производству электрической энергии (мощности)) или от гарантирующего поставщика (энергосбытовой, энергоснабжающей организации) заявки обязана рассмотреть и согласовать предложенные в заявке дату и вр</w:t>
      </w:r>
      <w:r>
        <w:t>емя снятия показаний прибора учета и его осмотра перед демонтажем, а в случае невозможности исполнения такой заявки в предложенный в ней срок обязана согласовать с собственником иные дату и время снятия показаний прибора учета и его осмотра перед демонтаже</w:t>
      </w:r>
      <w:r>
        <w:t>м, а также уведомить способом, позволяющим подтвердить факт получения, о согласованных дате и времени гарантирующего поставщика (энергосбытовую, энергоснабжающую организацию), который может принять участие в процедуре снятия показаний прибора учета и его о</w:t>
      </w:r>
      <w:r>
        <w:t>смотра перед демонтажем. При этом предложенная сетевой организацией новая дата осуществления работ не может быть позднее чем через 3 рабочих дня с даты, предложенной в заявке.</w:t>
      </w:r>
    </w:p>
    <w:p w:rsidR="00000000" w:rsidRDefault="00FC730F">
      <w:pPr>
        <w:pStyle w:val="ConsPlusNormal"/>
        <w:spacing w:before="200"/>
        <w:ind w:firstLine="540"/>
        <w:jc w:val="both"/>
      </w:pPr>
      <w:r>
        <w:t>В согласованные дату и время сетевая организация осуществляет снятие показаний п</w:t>
      </w:r>
      <w:r>
        <w:t>рибора учета, осмотр состояния прибора учета и схемы его подключения. Показания прибора учета, состояние демонтируемого прибора учета и схемы его подключения на дату проведения указанных действий фиксируются сетевой организацией в акте проверки, который до</w:t>
      </w:r>
      <w:r>
        <w:t xml:space="preserve">лжен быть подписан сетевой организацией, собственником энергопринимающих устройств (объектов по производству электрической энергии (мощности)), а также гарантирующим поставщиком (энергосбытовой, энергоснабжающей организацией) в случае его участия. Сетевая </w:t>
      </w:r>
      <w:r>
        <w:t>организация обязана передать лицам, подписавшим акт проверки, по одному экземпляру такого акта. Если гарантирующий поставщик (энергосбытовая, энергоснабжающая организация) не участвовал при совершении сетевой организацией указанных действий, то сетевая орг</w:t>
      </w:r>
      <w:r>
        <w:t>анизация в течение 1 рабочего дня со дня составления акта проверки обязана передать ему копию акта проверки.</w:t>
      </w:r>
    </w:p>
    <w:p w:rsidR="00000000" w:rsidRDefault="00FC730F">
      <w:pPr>
        <w:pStyle w:val="ConsPlusNormal"/>
        <w:spacing w:before="200"/>
        <w:ind w:firstLine="540"/>
        <w:jc w:val="both"/>
      </w:pPr>
      <w:r>
        <w:t>Соглашением между гарантирующим поставщиком (энергосбытовой, энергоснабжающей организацией) и сетевой организацией может быть предусмотрено, что со</w:t>
      </w:r>
      <w:r>
        <w:t>вершение действий, указанных в заявке, осуществляет гарантирующий поставщик (энергосбытовая, энергоснабжающая организация) и передает полученные результаты сетевой организации.</w:t>
      </w:r>
    </w:p>
    <w:p w:rsidR="00000000" w:rsidRDefault="00FC730F">
      <w:pPr>
        <w:pStyle w:val="ConsPlusNormal"/>
        <w:spacing w:before="200"/>
        <w:ind w:firstLine="540"/>
        <w:jc w:val="both"/>
      </w:pPr>
      <w:r>
        <w:t>В случае если ни сетевая организация, ни гарантирующий поставщик (энергосбытова</w:t>
      </w:r>
      <w:r>
        <w:t>я, энергоснабжающая организация) не явились в согласованные дату и время для снятия показаний прибора учета, осмотра его состояния и схемы подключения перед демонтажем, то собственник энергопринимающих устройств снимает показания прибора учета, планируемог</w:t>
      </w:r>
      <w:r>
        <w:t xml:space="preserve">о к демонтажу, и направляет их в адрес лиц, которым была подана заявка, способом, позволяющим подтвердить факт получения. Снятые и переданные собственником энергопринимающих устройств показания прибора учета используются при определении объема потребления </w:t>
      </w:r>
      <w:r>
        <w:t>электрической энергии по состоянию на дату, когда такие показания были сняты.</w:t>
      </w:r>
    </w:p>
    <w:p w:rsidR="00000000" w:rsidRDefault="00FC730F">
      <w:pPr>
        <w:pStyle w:val="ConsPlusNormal"/>
        <w:spacing w:before="200"/>
        <w:ind w:firstLine="540"/>
        <w:jc w:val="both"/>
      </w:pPr>
      <w:r>
        <w:t>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то она обращаетс</w:t>
      </w:r>
      <w:r>
        <w:t>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w:t>
      </w:r>
      <w:r>
        <w:t>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w:t>
      </w:r>
      <w:r>
        <w:t>ребованиями настоящего пункта.</w:t>
      </w:r>
    </w:p>
    <w:p w:rsidR="00000000" w:rsidRDefault="00FC730F">
      <w:pPr>
        <w:pStyle w:val="ConsPlusNormal"/>
        <w:spacing w:before="200"/>
        <w:ind w:firstLine="540"/>
        <w:jc w:val="both"/>
      </w:pPr>
      <w:r>
        <w:t>150. В случае невыполнения собственником энергопринимающих устройств, в том числе собственниками многоквартирных домов, жилых домов и помещений в многоквартирны</w:t>
      </w:r>
      <w:r>
        <w:t>х домах, объектов по производству электрической энергии (мощности), объектов электросетевого хозяйства обязанности по их оснащению приборами учета в сроки, установленные статьей 13 Федерального закона "Об энергосбережении и о повышении энергетической эффек</w:t>
      </w:r>
      <w:r>
        <w:t xml:space="preserve">тивности и о внесении изменений в отдельные </w:t>
      </w:r>
      <w:r>
        <w:lastRenderedPageBreak/>
        <w:t>законодательные акты Российской Федерации", действия по их оснащению приборами учета обязана осуществить сетевая организация, объекты электросетевого хозяйства которой имеют непосредственное или опосредованное пр</w:t>
      </w:r>
      <w:r>
        <w:t>исоединение к таким энергопринимающим устройствам, объектам по производству электрической энергии (мощности), объектам электросетевого хозяйства. При этом такая сетевая организация осуществляет действия по оснащению приборами учета энергопринимающих устрой</w:t>
      </w:r>
      <w:r>
        <w:t>ств (объектов по производству электрической энергии (мощности), объектов электросетевого хозяйства), опосредованно присоединенных к объектам электросетевого хозяйства такой сетевой организации по согласованию с лицом, которое владеет на праве собственности</w:t>
      </w:r>
      <w:r>
        <w:t xml:space="preserve"> или ином законном основании объектами, к которым непосредственно присоединены такие энергопринимающие устройства (объекты по производству электрической энергии (мощности), объекты электросетевого хозяйства).</w:t>
      </w:r>
    </w:p>
    <w:p w:rsidR="00000000" w:rsidRDefault="00FC730F">
      <w:pPr>
        <w:pStyle w:val="ConsPlusNormal"/>
        <w:spacing w:before="200"/>
        <w:ind w:firstLine="540"/>
        <w:jc w:val="both"/>
      </w:pPr>
      <w:r>
        <w:t>В этом случае собственник энергопринимающих уст</w:t>
      </w:r>
      <w:r>
        <w:t>ройств (объектов по производству электрической энергии (мощности), объектов электросетевого хозяйства), не выполнивший в установленный срок обязанность по их оснащению приборами учета, обязан обеспечить допуск указанной сетевой организации к местам установ</w:t>
      </w:r>
      <w:r>
        <w:t>ки приборов учета и оплатить произведенные ею расходы на приобретение прибора учета и его установку, а при отказе оплатить такие расходы в добровольном порядке - также оплатить понесенные ею расходы в связи с необходимостью принудительного взыскания расход</w:t>
      </w:r>
      <w:r>
        <w:t>ов на установку приборов учета. При этом такой собственник энергопринимающих устройств (объектов по производству электрической энергии (мощности), объектов электросетевого хозяйства) обязан компенсировать расходы сетевой организации, связанные с приобретен</w:t>
      </w:r>
      <w:r>
        <w:t>ием и установкой прибора учета исходя из средних рыночных цен на работы по установке прибора учета и среднерыночных цен на прибор учета того класса точности и иных характеристик, установка которого является обязательной в соответствии с настоящим документо</w:t>
      </w:r>
      <w:r>
        <w:t>м для потребителей, производителей электрической энергии (мощности) на розничных рынках и сетевых организаций.</w:t>
      </w:r>
    </w:p>
    <w:p w:rsidR="00000000" w:rsidRDefault="00FC730F">
      <w:pPr>
        <w:pStyle w:val="ConsPlusNormal"/>
        <w:spacing w:before="200"/>
        <w:ind w:firstLine="540"/>
        <w:jc w:val="both"/>
      </w:pPr>
      <w:r>
        <w:t>Сетевые организации обязаны публиковать на своих официальных сайтах в сети "Интернет" наименование приборов учета, установку которых осуществляют</w:t>
      </w:r>
      <w:r>
        <w:t xml:space="preserve"> такие организации, а также их стоимость и стоимость работ по их установке.</w:t>
      </w:r>
    </w:p>
    <w:p w:rsidR="00000000" w:rsidRDefault="00FC730F">
      <w:pPr>
        <w:pStyle w:val="ConsPlusNormal"/>
        <w:spacing w:before="200"/>
        <w:ind w:firstLine="540"/>
        <w:jc w:val="both"/>
      </w:pPr>
      <w:r>
        <w:t>Гражданин - собственник жилого дома, дачного дома или садового дома либо уполномоченное им лицо, гражданин - собственник помещения в многоквартирном доме или лицо, ответственное за</w:t>
      </w:r>
      <w:r>
        <w:t xml:space="preserve"> содержание многоквартирного дома, оплачивают установленные приборы учета с учетом положений части 12 статьи 13 Федерального закона "Об энергосбережении и о повышении энергетической эффективности и о внесении изменений в отдельные законодательные акты Росс</w:t>
      </w:r>
      <w:r>
        <w:t>ийской Федерации".</w:t>
      </w:r>
    </w:p>
    <w:p w:rsidR="00000000" w:rsidRDefault="00FC730F">
      <w:pPr>
        <w:pStyle w:val="ConsPlusNormal"/>
        <w:spacing w:before="200"/>
        <w:ind w:firstLine="540"/>
        <w:jc w:val="both"/>
      </w:pPr>
      <w:r>
        <w:t>Сетевая организация в целях выявления собственников энергопринимающих устройств (объектов по производству электрической энергии (мощности), объектов электросетевого хозяйства), не выполнивших в установленный срок обязанность по их оснаще</w:t>
      </w:r>
      <w:r>
        <w:t xml:space="preserve">нию приборами учета, вправе без взимания платы проводить проверки наличия или отсутствия приборов учета, а также запрашивать и получать у гарантирующего поставщика (энергосбытовой, энергоснабжающей организации) информацию о наличии или отсутствии приборов </w:t>
      </w:r>
      <w:r>
        <w:t>учета в отношении энергопринимающих устройств, непосредственно или опосредованно присоединенных к ее объектам электросетевого хозяйства, снабжение электрической энергией которых осуществляет такой гарантирующий поставщик (энергосбытовая, энергоснабжающая о</w:t>
      </w:r>
      <w:r>
        <w:t xml:space="preserve">рганизация). При получении запроса от сетевой организации гарантирующий поставщик (энергосбытовая, энергоснабжающая организация) обязан составить и передать сетевой организации ответ в срок, определенный соглашением между ними, который составляет не более </w:t>
      </w:r>
      <w:r>
        <w:t>2 месяцев.</w:t>
      </w:r>
    </w:p>
    <w:p w:rsidR="00000000" w:rsidRDefault="00FC730F">
      <w:pPr>
        <w:pStyle w:val="ConsPlusNormal"/>
        <w:spacing w:before="200"/>
        <w:ind w:firstLine="540"/>
        <w:jc w:val="both"/>
      </w:pPr>
      <w:r>
        <w:t>В целях оснащения приборами учета сетевая организация направляет собственнику энергопринимающих устройств (объектов по производству электрической энергии (мощности), объектов электросетевого хозяйства), не выполнившему в установленный срок обяза</w:t>
      </w:r>
      <w:r>
        <w:t>нность по их оснащению приборами учета, уведомление способом, позволяющим подтвердить факт его получения, в котором в том числе указывается необходимость обеспечения допуска такой сетевой организации к местам установки приборов учета, предлагаемые дата и в</w:t>
      </w:r>
      <w:r>
        <w:t>ремя совершения действий по установке приборов учета, места установки приборов учета, информация о действиях, которые в соответствии с настоящим пунктом такая организация вправе предпринять в случае, если ей будет отказано в доступе к месту установки прибо</w:t>
      </w:r>
      <w:r>
        <w:t>ров учета. К уведомлению прилагается проект договора, регулирующего условия установки приборов учета. Существенные условия указанного договора утверждаются уполномоченным федеральным органом.</w:t>
      </w:r>
    </w:p>
    <w:p w:rsidR="00000000" w:rsidRDefault="00FC730F">
      <w:pPr>
        <w:pStyle w:val="ConsPlusNormal"/>
        <w:spacing w:before="200"/>
        <w:ind w:firstLine="540"/>
        <w:jc w:val="both"/>
      </w:pPr>
      <w:r>
        <w:lastRenderedPageBreak/>
        <w:t>Собственник энергопринимающих устройств (объектов по производств</w:t>
      </w:r>
      <w:r>
        <w:t>у электрической энергии (мощности), объектов электросетевого хозяйства), не исполнивший в установленный срок обязанность по их оснащению приборами учета, в течение 5 рабочих дней со дня получения уведомления от сетевой организации обязан либо подтвердить п</w:t>
      </w:r>
      <w:r>
        <w:t>редложенные сетевой организацией дату и время допуска к местам установки приборов учета для совершения ею действий по установке приборов учета или согласовать с сетевой организацией иные дату и (или) время допуска, а также согласовать проект договора, регу</w:t>
      </w:r>
      <w:r>
        <w:t>лирующего условия установки приборов учета, либо представить мотивированный отказ от допуска к местам установки приборов учета и от заключения договора.</w:t>
      </w:r>
    </w:p>
    <w:p w:rsidR="00000000" w:rsidRDefault="00FC730F">
      <w:pPr>
        <w:pStyle w:val="ConsPlusNormal"/>
        <w:spacing w:before="200"/>
        <w:ind w:firstLine="540"/>
        <w:jc w:val="both"/>
      </w:pPr>
      <w:r>
        <w:t>При неполучении в установленный срок сетевой организацией ответа от указанного собственника или при пол</w:t>
      </w:r>
      <w:r>
        <w:t>учении его ответа об отказе сетевая организация вправе установить прибор учета на принадлежащих ей объектах электросетевого хозяйства в месте, максимально приближенном к границе балансовой принадлежности объектов электросетевого хозяйства сетевой организац</w:t>
      </w:r>
      <w:r>
        <w:t xml:space="preserve">ии и энергопринимающих устройств (объектов по производству электрической энергии (мощности), объектов электросетевого хозяйства) указанного собственника, и осуществить его допуск в эксплуатацию в порядке, установленном настоящим документом, с приглашением </w:t>
      </w:r>
      <w:r>
        <w:t>собственника энергопринимающих устройств (объектов по производству электрической энергии (мощности), объектов электросетевого хозяйства).</w:t>
      </w:r>
    </w:p>
    <w:p w:rsidR="00000000" w:rsidRDefault="00FC730F">
      <w:pPr>
        <w:pStyle w:val="ConsPlusNormal"/>
        <w:spacing w:before="200"/>
        <w:ind w:firstLine="540"/>
        <w:jc w:val="both"/>
      </w:pPr>
      <w:r>
        <w:t>151. Если иное не установлено в настоящем пункте, сетевая организация, в границах балансовой принадлежности которой ра</w:t>
      </w:r>
      <w:r>
        <w:t>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w:t>
      </w:r>
      <w:r>
        <w:t xml:space="preserve"> такой сетевой организации,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w:t>
      </w:r>
      <w:r>
        <w:t>о поставщика, в соответствии с требованиями, установленными Правилами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В этом случае гарантирующий п</w:t>
      </w:r>
      <w:r>
        <w:t>оставщик обязан обеспечить разработку документов, предусмотренных договором о присоединении к торговой системе оптового рынка, необходимых для установления соответствия автоматизированных информационно-измерительных систем коммерческого учета техническим т</w:t>
      </w:r>
      <w:r>
        <w:t>ребованиям, предъявляемым к субъектам оптового рынка.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w:t>
      </w:r>
      <w:r>
        <w:t>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rsidR="00000000" w:rsidRDefault="00FC730F">
      <w:pPr>
        <w:pStyle w:val="ConsPlusNormal"/>
        <w:jc w:val="both"/>
      </w:pPr>
      <w:r>
        <w:t>(в ред. Постановления Правительст</w:t>
      </w:r>
      <w:r>
        <w:t>ва РФ от 30.12.2012 N 1482)</w:t>
      </w:r>
    </w:p>
    <w:p w:rsidR="00000000" w:rsidRDefault="00FC730F">
      <w:pPr>
        <w:pStyle w:val="ConsPlusNormal"/>
        <w:spacing w:before="200"/>
        <w:ind w:firstLine="540"/>
        <w:jc w:val="both"/>
      </w:pPr>
      <w:r>
        <w:t xml:space="preserve">Такая сетевая организация несет перед гарантирующим поставщиком ответственность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w:t>
      </w:r>
      <w:r>
        <w:t>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w:t>
      </w:r>
      <w:r>
        <w:t>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p>
    <w:p w:rsidR="00000000" w:rsidRDefault="00FC730F">
      <w:pPr>
        <w:pStyle w:val="ConsPlusNormal"/>
        <w:spacing w:before="200"/>
        <w:ind w:firstLine="540"/>
        <w:jc w:val="both"/>
      </w:pPr>
      <w:r>
        <w:t>Соглашением между сетевой организацией и гарантирующим по</w:t>
      </w:r>
      <w:r>
        <w:t xml:space="preserve">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w:t>
      </w:r>
      <w:r>
        <w:t>компонентами, связанными со сбором, обработкой и передачей показаний приборов учета, в соответствии с требованиями, установленными Правилами оптового рынка для субъектов оптового рынка и касающимися организации коммерческого учета электрической энергии в у</w:t>
      </w:r>
      <w:r>
        <w:t>казанных точках (группах точек) поставки, принимает на себя гарантирующий поставщик. В этом случае приборы учета и измерительные трансформаторы, а также компоненты, связанные со сбором, обработкой и передачей показаний приборов учета, установленные гаранти</w:t>
      </w:r>
      <w:r>
        <w:t xml:space="preserve">рующим поставщиком, по соглашению между гарантирующим поставщиком и сетевой организацией передаются в </w:t>
      </w:r>
      <w:r>
        <w:lastRenderedPageBreak/>
        <w:t>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w:t>
      </w:r>
      <w:r>
        <w:t xml:space="preserve"> и установку приборов учета и измерительных трансформаторов, а также компонентов, связанных со сбором и обработкой показаний приборов учета.</w:t>
      </w:r>
    </w:p>
    <w:p w:rsidR="00000000" w:rsidRDefault="00FC730F">
      <w:pPr>
        <w:pStyle w:val="ConsPlusNormal"/>
        <w:jc w:val="both"/>
      </w:pPr>
      <w:r>
        <w:t>(в ред. Постановления Правительства РФ от 30.12.2012 N 1482)</w:t>
      </w:r>
    </w:p>
    <w:p w:rsidR="00000000" w:rsidRDefault="00FC730F">
      <w:pPr>
        <w:pStyle w:val="ConsPlusNormal"/>
        <w:spacing w:before="200"/>
        <w:ind w:firstLine="540"/>
        <w:jc w:val="both"/>
      </w:pPr>
      <w:bookmarkStart w:id="140" w:name="Par1176"/>
      <w:bookmarkEnd w:id="140"/>
      <w:r>
        <w:t>152. Установленный прибор учета должен б</w:t>
      </w:r>
      <w:r>
        <w:t>ыть допущен в эксплуатацию в порядке, установленном настоящим разделом.</w:t>
      </w:r>
    </w:p>
    <w:p w:rsidR="00000000" w:rsidRDefault="00FC730F">
      <w:pPr>
        <w:pStyle w:val="ConsPlusNormal"/>
        <w:spacing w:before="200"/>
        <w:ind w:firstLine="540"/>
        <w:jc w:val="both"/>
      </w:pPr>
      <w:r>
        <w:t xml:space="preserve">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в том числе </w:t>
      </w:r>
      <w:r>
        <w:t>входящего в состав измерительного комплекса или системы учета, к 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rsidR="00000000" w:rsidRDefault="00FC730F">
      <w:pPr>
        <w:pStyle w:val="ConsPlusNormal"/>
        <w:spacing w:before="200"/>
        <w:ind w:firstLine="540"/>
        <w:jc w:val="both"/>
      </w:pPr>
      <w:r>
        <w:t>Допуск установленного прибора учета в эк</w:t>
      </w:r>
      <w:r>
        <w:t>сплуатацию должен быть осуществлен не позднее месяца, следующего за датой его установки.</w:t>
      </w:r>
    </w:p>
    <w:p w:rsidR="00000000" w:rsidRDefault="00FC730F">
      <w:pPr>
        <w:pStyle w:val="ConsPlusNormal"/>
        <w:spacing w:before="200"/>
        <w:ind w:firstLine="540"/>
        <w:jc w:val="both"/>
      </w:pPr>
      <w:r>
        <w:t>Допуск установленного прибора учета в эксплуатацию осуществляется с участием уполномоченных представителей:</w:t>
      </w:r>
    </w:p>
    <w:p w:rsidR="00000000" w:rsidRDefault="00FC730F">
      <w:pPr>
        <w:pStyle w:val="ConsPlusNormal"/>
        <w:spacing w:before="200"/>
        <w:ind w:firstLine="540"/>
        <w:jc w:val="both"/>
      </w:pPr>
      <w:bookmarkStart w:id="141" w:name="Par1180"/>
      <w:bookmarkEnd w:id="141"/>
      <w:r>
        <w:t>сетевой организации, владеющей на праве собст</w:t>
      </w:r>
      <w:r>
        <w:t>венности или ином законном основании объектами электросетевого хозяйства или эксплуатирующей бесхозяйные объекты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w:t>
      </w:r>
      <w:r>
        <w:t>рической энергии (мощности), объекты электросетевого хозяйства), в отношении которых установлен прибор учета, либо сетевой организацией, осуществляющей технологическое присоединение энергопринимающих устройств (объектов по производству электрической энерги</w:t>
      </w:r>
      <w:r>
        <w:t>и (мощности), объектов электросетевого хозяйства), в отношении которых установлен прибор учета;</w:t>
      </w:r>
    </w:p>
    <w:p w:rsidR="00000000" w:rsidRDefault="00FC730F">
      <w:pPr>
        <w:pStyle w:val="ConsPlusNormal"/>
        <w:jc w:val="both"/>
      </w:pPr>
      <w:r>
        <w:t>(в ред. Постановления Правительства РФ от 10.02.2014 N 95)</w:t>
      </w:r>
    </w:p>
    <w:p w:rsidR="00000000" w:rsidRDefault="00FC730F">
      <w:pPr>
        <w:pStyle w:val="ConsPlusNormal"/>
        <w:spacing w:before="200"/>
        <w:ind w:firstLine="540"/>
        <w:jc w:val="both"/>
      </w:pPr>
      <w:r>
        <w:t xml:space="preserve">гарантирующего поставщика (энергосбытовой, энергоснабжающей организации), с которым заключен договор </w:t>
      </w:r>
      <w:r>
        <w:t>энергоснабжения (купли-продажи (поставки) электрической энергии (мощности)) в отношении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w:t>
      </w:r>
      <w:r>
        <w:t xml:space="preserve">, либо с которым собственник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намеревается заключить соответствующий договор в случае, </w:t>
      </w:r>
      <w:r>
        <w:t>предусмотренном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w:t>
      </w:r>
      <w:r>
        <w:t>ицам, к электрическим сетям;</w:t>
      </w:r>
    </w:p>
    <w:p w:rsidR="00000000" w:rsidRDefault="00FC730F">
      <w:pPr>
        <w:pStyle w:val="ConsPlusNormal"/>
        <w:jc w:val="both"/>
      </w:pPr>
      <w:r>
        <w:t>(в ред. Постановления Правительства РФ от 10.02.2014 N 95)</w:t>
      </w:r>
    </w:p>
    <w:p w:rsidR="00000000" w:rsidRDefault="00FC730F">
      <w:pPr>
        <w:pStyle w:val="ConsPlusNormal"/>
        <w:spacing w:before="200"/>
        <w:ind w:firstLine="540"/>
        <w:jc w:val="both"/>
      </w:pPr>
      <w:bookmarkStart w:id="142" w:name="Par1184"/>
      <w:bookmarkEnd w:id="142"/>
      <w:r>
        <w:t>лица, владеющего на праве собственности или ином законном основании энергопринимающими устройствами, объектами электроэнергетики, к которым непосредственн</w:t>
      </w:r>
      <w:r>
        <w:t>о присоединены энергопринимающие устройства (объекты по производству электрической энергии (мощности), объекты электросетевого хозяйства), в отношении которых установлен прибор учета, в случае если такое присоединение определяется как опосредованное присое</w:t>
      </w:r>
      <w:r>
        <w:t>динение к объектам электросетевого хозяйства сетевой организации;</w:t>
      </w:r>
    </w:p>
    <w:p w:rsidR="00000000" w:rsidRDefault="00FC730F">
      <w:pPr>
        <w:pStyle w:val="ConsPlusNormal"/>
        <w:spacing w:before="200"/>
        <w:ind w:firstLine="540"/>
        <w:jc w:val="both"/>
      </w:pPr>
      <w:r>
        <w:t>собственника прибора учета;</w:t>
      </w:r>
    </w:p>
    <w:p w:rsidR="00000000" w:rsidRDefault="00FC730F">
      <w:pPr>
        <w:pStyle w:val="ConsPlusNormal"/>
        <w:spacing w:before="200"/>
        <w:ind w:firstLine="540"/>
        <w:jc w:val="both"/>
      </w:pPr>
      <w:bookmarkStart w:id="143" w:name="Par1186"/>
      <w:bookmarkEnd w:id="143"/>
      <w:r>
        <w:t>собственника энергопринимающих устройств (объектов по производству электрической энергии (мощности), объектов электросетевого хозяйства), в отношени</w:t>
      </w:r>
      <w:r>
        <w:t>и которых устанавливается прибор учета, если он отличается от собственника прибора учета.</w:t>
      </w:r>
    </w:p>
    <w:p w:rsidR="00000000" w:rsidRDefault="00FC730F">
      <w:pPr>
        <w:pStyle w:val="ConsPlusNormal"/>
        <w:spacing w:before="200"/>
        <w:ind w:firstLine="540"/>
        <w:jc w:val="both"/>
      </w:pPr>
      <w:r>
        <w:t>При допуске в эксплуатацию общедомового (коллективного) прибора учета, установленного на границе раздела централизованных электрических сетей и внутридомовых инженерн</w:t>
      </w:r>
      <w:r>
        <w:t xml:space="preserve">ых систем многоквартирного дома в состав комиссии должен входить уполномоченный представитель исполнителя </w:t>
      </w:r>
      <w:r>
        <w:lastRenderedPageBreak/>
        <w:t>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w:t>
      </w:r>
      <w:r>
        <w:t>о кооператива, а при непосредственном управлении собственниками помещений в многоквартирном доме - уполномоченный представитель лица, привлекаемого собственниками помещений в многоквартирном доме по договорам оказания услуг по содержанию и (или) выполнению</w:t>
      </w:r>
      <w:r>
        <w:t xml:space="preserve"> работ по ремонту внутридомовых электрических систем.</w:t>
      </w:r>
    </w:p>
    <w:p w:rsidR="00000000" w:rsidRDefault="00FC730F">
      <w:pPr>
        <w:pStyle w:val="ConsPlusNormal"/>
        <w:spacing w:before="200"/>
        <w:ind w:firstLine="540"/>
        <w:jc w:val="both"/>
      </w:pPr>
      <w:r>
        <w:t>Допуск в эксплуатацию прибора учета, установленного в целях определения объемов потребления коммунальной услуги по электроснабжению в жилом доме или в помещении многоквартирного дома, осуществляется в п</w:t>
      </w:r>
      <w:r>
        <w:t>орядке и сроки, которые предусмотрены Правилами предоставления коммунальных услуг собственникам и пользователям помещений в многоквартирных домах и жилых домов.</w:t>
      </w:r>
    </w:p>
    <w:p w:rsidR="00000000" w:rsidRDefault="00FC730F">
      <w:pPr>
        <w:pStyle w:val="ConsPlusNormal"/>
        <w:spacing w:before="200"/>
        <w:ind w:firstLine="540"/>
        <w:jc w:val="both"/>
      </w:pPr>
      <w:r>
        <w:t>При допуске в эксплуатацию прибора учета, установленного в целях определения объемов потреблени</w:t>
      </w:r>
      <w:r>
        <w:t>я электрической энергии в жилом или в нежилом помещении многоквартирного дома, исполнитель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о</w:t>
      </w:r>
      <w:r>
        <w:t>бязан за 5 рабочих дней до запланированных им даты и времени допуска такого прибора учета в эксплуатацию обеспечить приглашение гарантирующего поставщика (энергосбытовой, энергоснабжающей организации), с которым заключен договор энергоснабжения (купли-прод</w:t>
      </w:r>
      <w:r>
        <w:t>ажи (поставки) электрической энергии (мощности)), и сетевой организации, владеющей на праве собственности или ином законном основании объектами электросетевого хозяйства или эксплуатирующей бесхозяйные объекты электросетевого хозяйства, к которым непосредс</w:t>
      </w:r>
      <w:r>
        <w:t>твенно или опосредованно присоединены энергопринимающие устройства многоквартирного дома, для совершения указанных действий. В случае если представители указанных организаций в установленные дату и время не явились для допуска в эксплуатацию приборов учета</w:t>
      </w:r>
      <w:r>
        <w:t>, исполнитель коммунальных услуг осуществляет допуск в эксплуатацию указанных приборов учета самостоятельно.</w:t>
      </w:r>
    </w:p>
    <w:p w:rsidR="00000000" w:rsidRDefault="00FC730F">
      <w:pPr>
        <w:pStyle w:val="ConsPlusNormal"/>
        <w:spacing w:before="200"/>
        <w:ind w:firstLine="540"/>
        <w:jc w:val="both"/>
      </w:pPr>
      <w:bookmarkStart w:id="144" w:name="Par1190"/>
      <w:bookmarkEnd w:id="144"/>
      <w:r>
        <w:t>153. Собственник энергопринимающих устройств (об</w:t>
      </w:r>
      <w:r>
        <w:t>ъектов по производству электрической энергии (мощности), объектов электросетевого хозяйства), в отношении которых установлен прибор учета, а в отношении коллективного (общедомового) прибора учета, установленного в многоквартирном доме, - исполнитель коммун</w:t>
      </w:r>
      <w:r>
        <w:t>альных услуг, обязан получить допуск прибора учета в эксплуатацию, для чего он должен направить письменную заявку на осуществление допуска в эксплуатацию прибора учета (далее в настоящем пункте - заявка) в адрес одной из следующих организаций:</w:t>
      </w:r>
    </w:p>
    <w:p w:rsidR="00000000" w:rsidRDefault="00FC730F">
      <w:pPr>
        <w:pStyle w:val="ConsPlusNormal"/>
        <w:spacing w:before="200"/>
        <w:ind w:firstLine="540"/>
        <w:jc w:val="both"/>
      </w:pPr>
      <w:bookmarkStart w:id="145" w:name="Par1191"/>
      <w:bookmarkEnd w:id="145"/>
      <w:r>
        <w:t>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w:t>
      </w:r>
      <w:r>
        <w:t>ческой энергии (мощности)), расчеты за электрическую энергию по которому будут осуществляться с использованием установленного и подлежащего допуску в эксплуатацию прибора учета;</w:t>
      </w:r>
    </w:p>
    <w:p w:rsidR="00000000" w:rsidRDefault="00FC730F">
      <w:pPr>
        <w:pStyle w:val="ConsPlusNormal"/>
        <w:spacing w:before="200"/>
        <w:ind w:firstLine="540"/>
        <w:jc w:val="both"/>
      </w:pPr>
      <w:bookmarkStart w:id="146" w:name="Par1192"/>
      <w:bookmarkEnd w:id="146"/>
      <w:r>
        <w:t>сетевая организация, владеющая на праве собственности или ином з</w:t>
      </w:r>
      <w:r>
        <w:t>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такие энергопринимающие устройства (объекты по производству электрической энер</w:t>
      </w:r>
      <w:r>
        <w:t>гии (мощности), объекты электросетевого хозяйства), - в иных случаях, в том числе в случае, если условиями договора энергоснабжения (купли-продажи (поставки) электрической энергии (мощности)), заключенного с гарантирующим поставщиком (энергосбытовой, энерг</w:t>
      </w:r>
      <w:r>
        <w:t>оснабжающей организацией), определено, что заявка на осуществление допуска в эксплуатацию прибора учета подлежит направлению в сетевую организацию.</w:t>
      </w:r>
    </w:p>
    <w:p w:rsidR="00000000" w:rsidRDefault="00FC730F">
      <w:pPr>
        <w:pStyle w:val="ConsPlusNormal"/>
        <w:spacing w:before="200"/>
        <w:ind w:firstLine="540"/>
        <w:jc w:val="both"/>
      </w:pPr>
      <w:r>
        <w:t>В заявке должны быть указаны:</w:t>
      </w:r>
    </w:p>
    <w:p w:rsidR="00000000" w:rsidRDefault="00FC730F">
      <w:pPr>
        <w:pStyle w:val="ConsPlusNormal"/>
        <w:spacing w:before="200"/>
        <w:ind w:firstLine="540"/>
        <w:jc w:val="both"/>
      </w:pPr>
      <w:bookmarkStart w:id="147" w:name="Par1194"/>
      <w:bookmarkEnd w:id="147"/>
      <w:r>
        <w:t>реквизиты заявителя;</w:t>
      </w:r>
    </w:p>
    <w:p w:rsidR="00000000" w:rsidRDefault="00FC730F">
      <w:pPr>
        <w:pStyle w:val="ConsPlusNormal"/>
        <w:spacing w:before="200"/>
        <w:ind w:firstLine="540"/>
        <w:jc w:val="both"/>
      </w:pPr>
      <w:r>
        <w:t>место нахождения энергопринимающих устройст</w:t>
      </w:r>
      <w:r>
        <w:t>в (объектов по производству электрической энергии (мощности), объектов электросетевого хозяйства), в отношении которых установлен прибор учета, допуск в эксплуатацию которого планируется осуществить;</w:t>
      </w:r>
    </w:p>
    <w:p w:rsidR="00000000" w:rsidRDefault="00FC730F">
      <w:pPr>
        <w:pStyle w:val="ConsPlusNormal"/>
        <w:spacing w:before="200"/>
        <w:ind w:firstLine="540"/>
        <w:jc w:val="both"/>
      </w:pPr>
      <w:bookmarkStart w:id="148" w:name="Par1196"/>
      <w:bookmarkEnd w:id="148"/>
      <w:r>
        <w:t>номер договора энергоснабжения (купли-прод</w:t>
      </w:r>
      <w:r>
        <w:t xml:space="preserve">ажи (поставки) электрической энергии (мощности)), договора оказания услуг по передаче электрической энергии (если такой договор заключен указанным </w:t>
      </w:r>
      <w:r>
        <w:lastRenderedPageBreak/>
        <w:t>собственником);</w:t>
      </w:r>
    </w:p>
    <w:p w:rsidR="00000000" w:rsidRDefault="00FC730F">
      <w:pPr>
        <w:pStyle w:val="ConsPlusNormal"/>
        <w:spacing w:before="200"/>
        <w:ind w:firstLine="540"/>
        <w:jc w:val="both"/>
      </w:pPr>
      <w:r>
        <w:t xml:space="preserve">предлагаемые дата и время проведения процедуры допуска прибора учета в эксплуатацию, которая </w:t>
      </w:r>
      <w:r>
        <w:t>не может быть ранее 5 рабочих дней и позднее 15 рабочих дней со дня направления заявки;</w:t>
      </w:r>
    </w:p>
    <w:p w:rsidR="00000000" w:rsidRDefault="00FC730F">
      <w:pPr>
        <w:pStyle w:val="ConsPlusNormal"/>
        <w:spacing w:before="200"/>
        <w:ind w:firstLine="540"/>
        <w:jc w:val="both"/>
      </w:pPr>
      <w:bookmarkStart w:id="149" w:name="Par1198"/>
      <w:bookmarkEnd w:id="149"/>
      <w:r>
        <w:t>контактные данные, включая номер телефона;</w:t>
      </w:r>
    </w:p>
    <w:p w:rsidR="00000000" w:rsidRDefault="00FC730F">
      <w:pPr>
        <w:pStyle w:val="ConsPlusNormal"/>
        <w:spacing w:before="200"/>
        <w:ind w:firstLine="540"/>
        <w:jc w:val="both"/>
      </w:pPr>
      <w:r>
        <w:t>метрологические характеристики прибора учета и измерительных трансформаторов (при их наличии), в том числе клас</w:t>
      </w:r>
      <w:r>
        <w:t>с точности, тип прибора учета и измерительных трансформаторов (при их наличии).</w:t>
      </w:r>
    </w:p>
    <w:p w:rsidR="00000000" w:rsidRDefault="00FC730F">
      <w:pPr>
        <w:pStyle w:val="ConsPlusNormal"/>
        <w:spacing w:before="200"/>
        <w:ind w:firstLine="540"/>
        <w:jc w:val="both"/>
      </w:pPr>
      <w:r>
        <w:t>Гарантирующий поставщик (энергосбытовая, энергоснабжающая организация) или сетевая организация, получившие заявку, обязаны рассмотреть предложенные заявителем дату и время пров</w:t>
      </w:r>
      <w:r>
        <w:t>едения процедуры допуска прибора учета в эксплуатацию и в случае невозможности исполнения заявки в указанный заявителем срок обязаны согласовать с заявителем иные дату и время проведения процедуры допуска в эксплуатацию установленного прибора учета.</w:t>
      </w:r>
    </w:p>
    <w:p w:rsidR="00000000" w:rsidRDefault="00FC730F">
      <w:pPr>
        <w:pStyle w:val="ConsPlusNormal"/>
        <w:spacing w:before="200"/>
        <w:ind w:firstLine="540"/>
        <w:jc w:val="both"/>
      </w:pPr>
      <w:r>
        <w:t>При эт</w:t>
      </w:r>
      <w:r>
        <w:t>ом предложение о новых дате и времени осуществления работ должно быть направлено заявителю не позднее чем через 7 рабочих дней со дня получения его заявки, а предложенная новая дата осуществления работ не может быть позднее чем через 15 рабочих дней со дня</w:t>
      </w:r>
      <w:r>
        <w:t xml:space="preserve"> получения заявки.</w:t>
      </w:r>
    </w:p>
    <w:p w:rsidR="00000000" w:rsidRDefault="00FC730F">
      <w:pPr>
        <w:pStyle w:val="ConsPlusNormal"/>
        <w:spacing w:before="200"/>
        <w:ind w:firstLine="540"/>
        <w:jc w:val="both"/>
      </w:pPr>
      <w:r>
        <w:t>Гарантирующий поставщик (энергосбытовая, энергоснабжающая организация) или сетевая организация в течение 3 рабочих дней со дня получения заявки или со дня согласования новой даты осуществления допуска в эксплуатацию прибора учета, уведом</w:t>
      </w:r>
      <w:r>
        <w:t xml:space="preserve">ляет в письменной форме способом, позволяющим подтвердить факт получения уведомления, лиц, которые в соответствии с </w:t>
      </w:r>
      <w:hyperlink w:anchor="Par1176" w:tooltip="152. Установленный прибор учета должен быть допущен в эксплуатацию в порядке, установленном настоящим разделом." w:history="1">
        <w:r>
          <w:rPr>
            <w:color w:val="0000FF"/>
          </w:rPr>
          <w:t>пу</w:t>
        </w:r>
        <w:r>
          <w:rPr>
            <w:color w:val="0000FF"/>
          </w:rPr>
          <w:t>нктом 152</w:t>
        </w:r>
      </w:hyperlink>
      <w:r>
        <w:t xml:space="preserve"> настоящего документа принимают участие в процедуре допуска прибора учета в эксплуатацию, о дате, времени и месте проведения процедуры допуска прибора учета в эксплуатацию с указанием сведений, содержащихся в заявке.</w:t>
      </w:r>
    </w:p>
    <w:p w:rsidR="00000000" w:rsidRDefault="00FC730F">
      <w:pPr>
        <w:pStyle w:val="ConsPlusNormal"/>
        <w:spacing w:before="200"/>
        <w:ind w:firstLine="540"/>
        <w:jc w:val="both"/>
      </w:pPr>
      <w:r>
        <w:t>В случае если ни сетевая ор</w:t>
      </w:r>
      <w:r>
        <w:t>ганизация, ни гарантирующий поставщик (энергосбытовая, энергоснабжающая организация) не явились в предложенные потребителем дату и время для осуществления процедуры допуска прибора учета в эксплуатацию или иные согласованные с потребителем дату и время для</w:t>
      </w:r>
      <w:r>
        <w:t xml:space="preserve"> осуществления процедуры ввода в эксплуатацию прибора учета и (или) предложенные гарантирующим поставщиком (энергосбытовой организацией) или сетевой организацией новые дата и время были позднее сроков, установленных в настоящем пункте, такой потребитель на</w:t>
      </w:r>
      <w:r>
        <w:t xml:space="preserve">правляет документы, подтверждающие факт установки прибора учета, лицу, указанному в </w:t>
      </w:r>
      <w:hyperlink w:anchor="Par1191" w:tooltip="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 расчеты за электрическую энергию по которому будут осуществляться с использованием установленного и подлежащего допуску в эксплуатацию прибора учета;" w:history="1">
        <w:r>
          <w:rPr>
            <w:color w:val="0000FF"/>
          </w:rPr>
          <w:t>абзацах втором</w:t>
        </w:r>
      </w:hyperlink>
      <w:r>
        <w:t xml:space="preserve"> или </w:t>
      </w:r>
      <w:hyperlink w:anchor="Par1192" w:tooltip="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такие энергопринимающие устройства (объекты по производству электрической энергии (мощности), объекты электросетевого хозяйства), - в иных случаях, в том числе в случае, если условиями договора энергоснабжения (купли-продажи (поставки) электрической энергии (мощности..." w:history="1">
        <w:r>
          <w:rPr>
            <w:color w:val="0000FF"/>
          </w:rPr>
          <w:t>третьем</w:t>
        </w:r>
      </w:hyperlink>
      <w:r>
        <w:t xml:space="preserve"> настоящего пункта, способом, позволяющим подтвердить факт получения. Документы, подтверждающие факт установки прибора учета, должны содержать описание характеристик у</w:t>
      </w:r>
      <w:r>
        <w:t>становленного прибора учета, его тип, заводской номер, сведения о лице, осуществившем установку прибора учета, показания прибора учета на момент установки прибора учета, место установки прибора учета, дату следующей поверки. К документам, подтверждающим фа</w:t>
      </w:r>
      <w:r>
        <w:t>кт установки прибора учета, также прилагается копия паспорта на прибор учета.</w:t>
      </w:r>
    </w:p>
    <w:p w:rsidR="00000000" w:rsidRDefault="00FC730F">
      <w:pPr>
        <w:pStyle w:val="ConsPlusNormal"/>
        <w:spacing w:before="200"/>
        <w:ind w:firstLine="540"/>
        <w:jc w:val="both"/>
      </w:pPr>
      <w:r>
        <w:t xml:space="preserve">С даты направления указанных документов в адрес лица, указанного в </w:t>
      </w:r>
      <w:hyperlink w:anchor="Par1191" w:tooltip="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 расчеты за электрическую энергию по которому будут осуществляться с использованием установленного и подлежащего допуску в эксплуатацию прибора учета;" w:history="1">
        <w:r>
          <w:rPr>
            <w:color w:val="0000FF"/>
          </w:rPr>
          <w:t>абзацах втором</w:t>
        </w:r>
      </w:hyperlink>
      <w:r>
        <w:t xml:space="preserve"> или </w:t>
      </w:r>
      <w:hyperlink w:anchor="Par1192" w:tooltip="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такие энергопринимающие устройства (объекты по производству электрической энергии (мощности), объекты электросетевого хозяйства), - в иных случаях, в том числе в случае, если условиями договора энергоснабжения (купли-продажи (поставки) электрической энергии (мощности..." w:history="1">
        <w:r>
          <w:rPr>
            <w:color w:val="0000FF"/>
          </w:rPr>
          <w:t>третьем</w:t>
        </w:r>
      </w:hyperlink>
      <w:r>
        <w:t xml:space="preserve"> настоящего пункта, прибор учета считается введенным в эксплуатацию, и с этой даты его показания учитывают</w:t>
      </w:r>
      <w:r>
        <w:t>ся при определении объема потребления электрической энергии (мощности).</w:t>
      </w:r>
    </w:p>
    <w:p w:rsidR="00000000" w:rsidRDefault="00FC730F">
      <w:pPr>
        <w:pStyle w:val="ConsPlusNormal"/>
        <w:spacing w:before="200"/>
        <w:ind w:firstLine="540"/>
        <w:jc w:val="both"/>
      </w:pPr>
      <w:r>
        <w:t>Если установка прибора учета, допуск в эксплуатацию которого планируется осуществить, была произведена гарантирующим поставщиком (энергосбытовой, энергоснабжающей организацией), имеющи</w:t>
      </w:r>
      <w:r>
        <w:t xml:space="preserve">м договор энергоснабжения (купли-продажи (поставки) электрической энергии (мощности)) в отношении энергопринимающих устройств (объектов по производству электрической энергии (мощности), объектов электросетевого хозяйства), в отношении которых такой прибор </w:t>
      </w:r>
      <w:r>
        <w:t>учета был установлен, или сетевой организацией, имеющей договор оказания услуг по передаче электрической энергии с указанным собственником, то в этом случае такой собственник не обязан подавать заявку, а лицо, установившее прибор учета, обязано самостоятел</w:t>
      </w:r>
      <w:r>
        <w:t>ьно организовать проведение процедуры допуска прибора учета в эксплуатацию и согласовать с указанным собственником дату и время проведения такой процедуры.</w:t>
      </w:r>
    </w:p>
    <w:p w:rsidR="00000000" w:rsidRDefault="00FC730F">
      <w:pPr>
        <w:pStyle w:val="ConsPlusNormal"/>
        <w:spacing w:before="200"/>
        <w:ind w:firstLine="540"/>
        <w:jc w:val="both"/>
      </w:pPr>
      <w:r>
        <w:t>153(1). В случае если допуск прибора учета в эксплуатацию осуществляется в процессе технологического</w:t>
      </w:r>
      <w:r>
        <w:t xml:space="preserve"> присоединения соответствующих энергопринимающих устройств (объектов по </w:t>
      </w:r>
      <w:r>
        <w:lastRenderedPageBreak/>
        <w:t xml:space="preserve">производству электрической энергии (мощности), объектов электросетевого хозяйства), в отношении которых установлен прибор учета, заявка, предусмотренная </w:t>
      </w:r>
      <w:hyperlink w:anchor="Par1190" w:tooltip="153. Собственник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а в отношении коллективного (общедомового) прибора учета, установленного в многоквартирном доме, - исполнитель коммунальных услуг, обязан получить допуск прибора учета в эксплуатацию, для чего он должен направить письменную заявку на осуществление допуска в эксплуатацию прибора учета (далее в настоящем пункте - заявка) в..." w:history="1">
        <w:r>
          <w:rPr>
            <w:color w:val="0000FF"/>
          </w:rPr>
          <w:t>пунк</w:t>
        </w:r>
        <w:r>
          <w:rPr>
            <w:color w:val="0000FF"/>
          </w:rPr>
          <w:t>том 153</w:t>
        </w:r>
      </w:hyperlink>
      <w:r>
        <w:t xml:space="preserve"> настоящего документа, направляется сетевой организацией, осуществляющей технологическое присоединение, в адрес гарантирующего поставщика (энергосбытовой (энергоснабжающей) организации), с которым в отношении таких энергопринимающих устройств (об</w:t>
      </w:r>
      <w:r>
        <w:t>ъектов по производству электрической энергии (мощности)) заключен договор энергоснабжения (купли-продажи (поставки) электрической энергии (мощности)), расчеты за электрическую энергию по которому будут осуществляться с использованием установленного и подле</w:t>
      </w:r>
      <w:r>
        <w:t>жащего допуску в эксплуатацию прибора учета, либо с которым собственник таких энергопринимающих устройств (объектов по производству электрической энергии (мощности)) намеревается заключить соответствующий договор в случае, предусмотренном Правилами техноло</w:t>
      </w:r>
      <w:r>
        <w:t xml:space="preserve">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 </w:t>
      </w:r>
      <w:r>
        <w:t>этом номер договора энергоснабжения (купли-продажи (поставки) электрической энергии (мощности)), договора оказания услуг по передаче электрической энергии указывается в заявке только при наличии соответствующего заключенного договора.</w:t>
      </w:r>
    </w:p>
    <w:p w:rsidR="00000000" w:rsidRDefault="00FC730F">
      <w:pPr>
        <w:pStyle w:val="ConsPlusNormal"/>
        <w:spacing w:before="200"/>
        <w:ind w:firstLine="540"/>
        <w:jc w:val="both"/>
      </w:pPr>
      <w:r>
        <w:t>Сетевая организация в</w:t>
      </w:r>
      <w:r>
        <w:t xml:space="preserve"> порядке, предусмотренном </w:t>
      </w:r>
      <w:hyperlink w:anchor="Par1190" w:tooltip="153. Собственник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а в отношении коллективного (общедомового) прибора учета, установленного в многоквартирном доме, - исполнитель коммунальных услуг, обязан получить допуск прибора учета в эксплуатацию, для чего он должен направить письменную заявку на осуществление допуска в эксплуатацию прибора учета (далее в настоящем пункте - заявка) в..." w:history="1">
        <w:r>
          <w:rPr>
            <w:color w:val="0000FF"/>
          </w:rPr>
          <w:t>пунктом 153</w:t>
        </w:r>
      </w:hyperlink>
      <w:r>
        <w:t xml:space="preserve"> настоящего документа, уведомляет в письменной форме способом, позволяющим подтвердить факт получения уведомления, лиц, которые в соответствии с </w:t>
      </w:r>
      <w:hyperlink w:anchor="Par1176" w:tooltip="152. Установленный прибор учета должен быть допущен в эксплуатацию в порядке, установленном настоящим разделом." w:history="1">
        <w:r>
          <w:rPr>
            <w:color w:val="0000FF"/>
          </w:rPr>
          <w:t>пунктом 152</w:t>
        </w:r>
      </w:hyperlink>
      <w:r>
        <w:t xml:space="preserve"> настоящего документа принимают участие в процедуре допуска прибора учета в эксплуатацию, о дате, времени и месте проведения процедуры допуска прибо</w:t>
      </w:r>
      <w:r>
        <w:t>ра учета в эксплуатацию с указанием сведений, содержащихся в заявке.</w:t>
      </w:r>
    </w:p>
    <w:p w:rsidR="00000000" w:rsidRDefault="00FC730F">
      <w:pPr>
        <w:pStyle w:val="ConsPlusNormal"/>
        <w:spacing w:before="200"/>
        <w:ind w:firstLine="540"/>
        <w:jc w:val="both"/>
      </w:pPr>
      <w:r>
        <w:t>В случае если гарантирующий поставщик (энергосбытовая (энергоснабжающая) организация) не явился в согласованные с сетевой организацией день и время для осуществления процедуры ввода в экс</w:t>
      </w:r>
      <w:r>
        <w:t xml:space="preserve">плуатацию прибора учета и (или) предложенные гарантирующим поставщиком (энергосбытовой (энергоснабжающей) организацией) новые дата и время позднее сроков, установленных в </w:t>
      </w:r>
      <w:hyperlink w:anchor="Par1190" w:tooltip="153. Собственник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а в отношении коллективного (общедомового) прибора учета, установленного в многоквартирном доме, - исполнитель коммунальных услуг, обязан получить допуск прибора учета в эксплуатацию, для чего он должен направить письменную заявку на осуществление допуска в эксплуатацию прибора учета (далее в настоящем пункте - заявка) в..." w:history="1">
        <w:r>
          <w:rPr>
            <w:color w:val="0000FF"/>
          </w:rPr>
          <w:t>пункте 153</w:t>
        </w:r>
      </w:hyperlink>
      <w:r>
        <w:t xml:space="preserve"> настоящего документа, сетевая организация ос</w:t>
      </w:r>
      <w:r>
        <w:t xml:space="preserve">уществляет действия, предусмотренные </w:t>
      </w:r>
      <w:hyperlink w:anchor="Par1190" w:tooltip="153. Собственник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а в отношении коллективного (общедомового) прибора учета, установленного в многоквартирном доме, - исполнитель коммунальных услуг, обязан получить допуск прибора учета в эксплуатацию, для чего он должен направить письменную заявку на осуществление допуска в эксплуатацию прибора учета (далее в настоящем пункте - заявка) в..." w:history="1">
        <w:r>
          <w:rPr>
            <w:color w:val="0000FF"/>
          </w:rPr>
          <w:t>пунктами 153</w:t>
        </w:r>
      </w:hyperlink>
      <w:r>
        <w:t xml:space="preserve"> и </w:t>
      </w:r>
      <w:hyperlink w:anchor="Par1210" w:tooltip="154. В ходе процедуры допуска прибора учета в эксплуатацию проверке подлежат место установки и схема подключения прибора учета (в том числе проверка направления тока в электрической цепи), состояние прибора учета (наличие или отсутствие механических повреждений на корпусе прибора учета и пломб поверителя) и измерительных трансформаторов (при их наличии), а также соответствие вводимого в эксплуатацию прибора учета требованиям настоящего раздела в части его метрологических характеристик. Если прибор учета ..." w:history="1">
        <w:r>
          <w:rPr>
            <w:color w:val="0000FF"/>
          </w:rPr>
          <w:t>154</w:t>
        </w:r>
      </w:hyperlink>
      <w:r>
        <w:t xml:space="preserve"> настоящего документа, завершающие процедуру ввода в эксплуатацию прибора учета.</w:t>
      </w:r>
    </w:p>
    <w:p w:rsidR="00000000" w:rsidRDefault="00FC730F">
      <w:pPr>
        <w:pStyle w:val="ConsPlusNormal"/>
        <w:jc w:val="both"/>
      </w:pPr>
      <w:r>
        <w:t>(п. 153(1) введен Постановлением Правительства РФ от 10.02.2014 N 95)</w:t>
      </w:r>
    </w:p>
    <w:p w:rsidR="00000000" w:rsidRDefault="00FC730F">
      <w:pPr>
        <w:pStyle w:val="ConsPlusNormal"/>
        <w:spacing w:before="200"/>
        <w:ind w:firstLine="540"/>
        <w:jc w:val="both"/>
      </w:pPr>
      <w:bookmarkStart w:id="150" w:name="Par1210"/>
      <w:bookmarkEnd w:id="150"/>
      <w:r>
        <w:t>154. В ходе процедуры допуска прибора учета в эксплуатацию проверке подлежат мест</w:t>
      </w:r>
      <w:r>
        <w:t>о установки и схема подключения прибора учета (в том числе проверка направления тока в электрической цепи), состояние прибора учета (наличие или отсутствие механических повреждений на корпусе прибора учета и пломб поверителя) и измерительных трансформаторо</w:t>
      </w:r>
      <w:r>
        <w:t>в (при их наличии), а также соответствие вводимого в эксплуатацию прибора учета требованиям настоящего раздела в части его метрологических характеристик. Если прибор учета входит в состав системы учета, то проверке также подлежат связующие и вычислительные</w:t>
      </w:r>
      <w:r>
        <w:t xml:space="preserve"> компоненты, входящие в состав системы учета.</w:t>
      </w:r>
    </w:p>
    <w:p w:rsidR="00000000" w:rsidRDefault="00FC730F">
      <w:pPr>
        <w:pStyle w:val="ConsPlusNormal"/>
        <w:spacing w:before="200"/>
        <w:ind w:firstLine="540"/>
        <w:jc w:val="both"/>
      </w:pPr>
      <w:r>
        <w:t>По окончании проверки в местах и способом, которые определены в соответствии с законодательством Российской Федерации об обеспечении единства измерений и о техническом регулировании, подлежит установке контроль</w:t>
      </w:r>
      <w:r>
        <w:t>ная одноразовая номерная пломба (далее - контрольная пломба) и (или) знаки визуального контроля.</w:t>
      </w:r>
    </w:p>
    <w:p w:rsidR="00000000" w:rsidRDefault="00FC730F">
      <w:pPr>
        <w:pStyle w:val="ConsPlusNormal"/>
        <w:spacing w:before="200"/>
        <w:ind w:firstLine="540"/>
        <w:jc w:val="both"/>
      </w:pPr>
      <w:r>
        <w:t>Контрольная пломба и (или) знаки визуального контроля устанавливаются сетевой организацией, а в случае если сетевая организация не явилась в согласованные дату</w:t>
      </w:r>
      <w:r>
        <w:t xml:space="preserve"> и время проведения процедуры допуска прибора учета в эксплуатацию, контрольная пломба и (или) знаки визуального контроля устанавливаются гарантирующим поставщиком (энергосбытовой, энергоснабжающей организацией), участвующим в процедуре допуска. Установлен</w:t>
      </w:r>
      <w:r>
        <w:t>ную гарантирующим поставщиком контрольную пломбу и (или) знаки визуального контроля сетевая организация вправе заменить при проведении первой инструментальной проверки.</w:t>
      </w:r>
    </w:p>
    <w:p w:rsidR="00000000" w:rsidRDefault="00FC730F">
      <w:pPr>
        <w:pStyle w:val="ConsPlusNormal"/>
        <w:spacing w:before="200"/>
        <w:ind w:firstLine="540"/>
        <w:jc w:val="both"/>
      </w:pPr>
      <w:r>
        <w:t xml:space="preserve">Процедура допуска прибора учета в эксплуатацию заканчивается составлением акта допуска </w:t>
      </w:r>
      <w:r>
        <w:t>прибора учета в эксплуатацию, в котором указываются:</w:t>
      </w:r>
    </w:p>
    <w:p w:rsidR="00000000" w:rsidRDefault="00FC730F">
      <w:pPr>
        <w:pStyle w:val="ConsPlusNormal"/>
        <w:spacing w:before="200"/>
        <w:ind w:firstLine="540"/>
        <w:jc w:val="both"/>
      </w:pPr>
      <w:r>
        <w:t>дата, время и адрес проведения процедуры допуска прибора учета в эксплуатацию;</w:t>
      </w:r>
    </w:p>
    <w:p w:rsidR="00000000" w:rsidRDefault="00FC730F">
      <w:pPr>
        <w:pStyle w:val="ConsPlusNormal"/>
        <w:spacing w:before="200"/>
        <w:ind w:firstLine="540"/>
        <w:jc w:val="both"/>
      </w:pPr>
      <w:r>
        <w:t xml:space="preserve">фамилия, имя и отчество уполномоченных представителей лиц, которые в соответствии с </w:t>
      </w:r>
      <w:hyperlink w:anchor="Par1176" w:tooltip="152. Установленный прибор учета должен быть допущен в эксплуатацию в порядке, установленном настоящим разделом." w:history="1">
        <w:r>
          <w:rPr>
            <w:color w:val="0000FF"/>
          </w:rPr>
          <w:t xml:space="preserve">пунктом </w:t>
        </w:r>
        <w:r>
          <w:rPr>
            <w:color w:val="0000FF"/>
          </w:rPr>
          <w:lastRenderedPageBreak/>
          <w:t>152</w:t>
        </w:r>
      </w:hyperlink>
      <w:r>
        <w:t xml:space="preserve"> настоящего документа принимают участие в процедуре допуска прибора учета в эксплуатацию и явились для участия в указанной процедуре;</w:t>
      </w:r>
    </w:p>
    <w:p w:rsidR="00000000" w:rsidRDefault="00FC730F">
      <w:pPr>
        <w:pStyle w:val="ConsPlusNormal"/>
        <w:spacing w:before="200"/>
        <w:ind w:firstLine="540"/>
        <w:jc w:val="both"/>
      </w:pPr>
      <w:r>
        <w:t>лица, кото</w:t>
      </w:r>
      <w:r>
        <w:t xml:space="preserve">рые в соответствии с </w:t>
      </w:r>
      <w:hyperlink w:anchor="Par1176" w:tooltip="152. Установленный прибор учета должен быть допущен в эксплуатацию в порядке, установленном настоящим разделом." w:history="1">
        <w:r>
          <w:rPr>
            <w:color w:val="0000FF"/>
          </w:rPr>
          <w:t>пунктом 152</w:t>
        </w:r>
      </w:hyperlink>
      <w:r>
        <w:t xml:space="preserve"> настоящего документа принимают участие в процедуре допуска прибора учета в эксплуа</w:t>
      </w:r>
      <w:r>
        <w:t>тацию, но не принявшие в ней участие;</w:t>
      </w:r>
    </w:p>
    <w:p w:rsidR="00000000" w:rsidRDefault="00FC730F">
      <w:pPr>
        <w:pStyle w:val="ConsPlusNormal"/>
        <w:spacing w:before="200"/>
        <w:ind w:firstLine="540"/>
        <w:jc w:val="both"/>
      </w:pPr>
      <w:r>
        <w:t>характе</w:t>
      </w:r>
      <w:r>
        <w:t>ристики прибора учета и измерительных трансформаторов, входящих в состав измерительного комплекса (при их наличии), заводской номер и состояние прибора учета и измерительных трансформаторов, входящих в состав измерительного комплекса (при их наличии), допу</w:t>
      </w:r>
      <w:r>
        <w:t>ск которого в эксплуатацию осуществляется, его показания на момент завершения процедуры допуска;</w:t>
      </w:r>
    </w:p>
    <w:p w:rsidR="00000000" w:rsidRDefault="00FC730F">
      <w:pPr>
        <w:pStyle w:val="ConsPlusNormal"/>
        <w:spacing w:before="200"/>
        <w:ind w:firstLine="540"/>
        <w:jc w:val="both"/>
      </w:pPr>
      <w:r>
        <w:t>решение о допуске прибора учета в эксплуатацию или об отказе в допуске прибора учета в эксплуатацию с указанием причин такого отказа. В случае отказа в таком д</w:t>
      </w:r>
      <w:r>
        <w:t>опуске в акте указываются необходимые мероприятия (перечень работ), выполнение которых является обязательным условием для допуска прибора учета в эксплуатацию;</w:t>
      </w:r>
    </w:p>
    <w:p w:rsidR="00000000" w:rsidRDefault="00FC730F">
      <w:pPr>
        <w:pStyle w:val="ConsPlusNormal"/>
        <w:spacing w:before="200"/>
        <w:ind w:firstLine="540"/>
        <w:jc w:val="both"/>
      </w:pPr>
      <w:r>
        <w:t>наименование организации, представитель которой осуществил установку контрольных пломб и (или) з</w:t>
      </w:r>
      <w:r>
        <w:t>наков визуального контроля, его фамилия, имя и отчество, а также описание мест на приборе учета и измерительных трансформаторах, входящих в состав измерительного комплекса (при их наличии), в которых установлены контрольная пломба и (или) знаки визуального</w:t>
      </w:r>
      <w:r>
        <w:t xml:space="preserve"> контроля, их индивидуальные номера - в случае принятия решения о допуске прибора учета в эксплуатацию;</w:t>
      </w:r>
    </w:p>
    <w:p w:rsidR="00000000" w:rsidRDefault="00FC730F">
      <w:pPr>
        <w:pStyle w:val="ConsPlusNormal"/>
        <w:spacing w:before="200"/>
        <w:ind w:firstLine="540"/>
        <w:jc w:val="both"/>
      </w:pPr>
      <w:r>
        <w:t>лица, отказавшиеся от подписания акта допуска прибора учета в эксплуатацию либо несогласные с указанными в акте результатами процедуры допуска, и причин</w:t>
      </w:r>
      <w:r>
        <w:t>ы такого отказа либо несогласия;</w:t>
      </w:r>
    </w:p>
    <w:p w:rsidR="00000000" w:rsidRDefault="00FC730F">
      <w:pPr>
        <w:pStyle w:val="ConsPlusNormal"/>
        <w:spacing w:before="200"/>
        <w:ind w:firstLine="540"/>
        <w:jc w:val="both"/>
      </w:pPr>
      <w:r>
        <w:t>результаты проведения измерений в ходе процедуры допуска прибора учета в эксплуатацию (при наличии);</w:t>
      </w:r>
    </w:p>
    <w:p w:rsidR="00000000" w:rsidRDefault="00FC730F">
      <w:pPr>
        <w:pStyle w:val="ConsPlusNormal"/>
        <w:spacing w:before="200"/>
        <w:ind w:firstLine="540"/>
        <w:jc w:val="both"/>
      </w:pPr>
      <w:r>
        <w:t>дата следующей поверки.</w:t>
      </w:r>
    </w:p>
    <w:p w:rsidR="00000000" w:rsidRDefault="00FC730F">
      <w:pPr>
        <w:pStyle w:val="ConsPlusNormal"/>
        <w:spacing w:before="200"/>
        <w:ind w:firstLine="540"/>
        <w:jc w:val="both"/>
      </w:pPr>
      <w:r>
        <w:t>Акт допуска прибора учета в эксплуатацию составляется в количестве экземпляров, равном числу пригл</w:t>
      </w:r>
      <w:r>
        <w:t xml:space="preserve">ашенных лиц, и подписывается уполномоченными представителями приглашенных лиц, указанных в </w:t>
      </w:r>
      <w:hyperlink w:anchor="Par1180" w:tooltip="сетевой организации, владеющей на праве собственности или ином законном основании объектами электросетевого хозяйства или эксплуатирующей бесхозяйные об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нергии (мощности), объекты электросетевого хозяйства), в отношении которых установлен прибор учета, либо сетевой организацией, осуществляющей технологическое присоединение энергопринимающих устройст..." w:history="1">
        <w:r>
          <w:rPr>
            <w:color w:val="0000FF"/>
          </w:rPr>
          <w:t>абзацах пятом</w:t>
        </w:r>
      </w:hyperlink>
      <w:r>
        <w:t xml:space="preserve">, </w:t>
      </w:r>
      <w:hyperlink w:anchor="Par1184" w:tooltip="лица, владеющего на праве собственности или ином законном основании энергопринимающими устройствами, объектами электроэнергетики, к которым непосредственно присоединены энергопринимающие устройства (объекты по производству электрической энергии (мощности), объекты электросетевого хозяйства), в отношении которых установлен прибор учета, в случае если такое присоединение определяется как опосредованное присоединение к объектам электросетевого хозяйства сетевой организации;" w:history="1">
        <w:r>
          <w:rPr>
            <w:color w:val="0000FF"/>
          </w:rPr>
          <w:t>седьмом</w:t>
        </w:r>
      </w:hyperlink>
      <w:r>
        <w:t xml:space="preserve"> - </w:t>
      </w:r>
      <w:hyperlink w:anchor="Par1186" w:tooltip="собственника энергопринимающих устройств (объектов по производству электрической энергии (мощности), объектов электросетевого хозяйства), в отношении которых устанавливается прибор учета, если он отличается от собственника прибора учета." w:history="1">
        <w:r>
          <w:rPr>
            <w:color w:val="0000FF"/>
          </w:rPr>
          <w:t>девятом пункта 152</w:t>
        </w:r>
      </w:hyperlink>
      <w:r>
        <w:t xml:space="preserve"> настоящего документа, которые приняли участие в процедуре допуска прибора учета в экспл</w:t>
      </w:r>
      <w:r>
        <w:t>уатацию.</w:t>
      </w:r>
    </w:p>
    <w:p w:rsidR="00000000" w:rsidRDefault="00FC730F">
      <w:pPr>
        <w:pStyle w:val="ConsPlusNormal"/>
        <w:spacing w:before="200"/>
        <w:ind w:firstLine="540"/>
        <w:jc w:val="both"/>
      </w:pPr>
      <w:r>
        <w:t>Если в ходе процедуры допуска прибора учета в эксплуатацию будет установлено несоблюдение требований, установленных законодательством Российской Федерации об обеспечении единства измерений и (или) о техническом регулировании к прибору учета и (или</w:t>
      </w:r>
      <w:r>
        <w:t>) к правилам его установки, и (или) требований, установленных настоящим разделом, то в допуске в эксплуатацию такого прибора учета отказывается с указанием причин отказа. Устранение нарушений в таком случае должно осуществляться за счет лица, осуществившег</w:t>
      </w:r>
      <w:r>
        <w:t>о установку приборов учета.</w:t>
      </w:r>
    </w:p>
    <w:p w:rsidR="00000000" w:rsidRDefault="00FC730F">
      <w:pPr>
        <w:pStyle w:val="ConsPlusNormal"/>
        <w:spacing w:before="200"/>
        <w:ind w:firstLine="540"/>
        <w:jc w:val="both"/>
      </w:pPr>
      <w:r>
        <w:t xml:space="preserve">В случае неявки для участия в процедуре допуска прибора учета в эксплуатацию лиц из числа лиц, указанных в </w:t>
      </w:r>
      <w:hyperlink w:anchor="Par1176" w:tooltip="152. Установленный прибор учета должен быть допущен в эксплуатацию в порядке, установленном настоящим разделом." w:history="1">
        <w:r>
          <w:rPr>
            <w:color w:val="0000FF"/>
          </w:rPr>
          <w:t>пункте 152</w:t>
        </w:r>
      </w:hyperlink>
      <w:r>
        <w:t xml:space="preserve"> настоящего документа, которые были уведомлены о дате и времени ее проведения, процедура допуска проводится без их участия представителем сетевой организации и (или) гарантирующего поставщика (энергосбытовой, энергоснабжающей </w:t>
      </w:r>
      <w:r>
        <w:t xml:space="preserve">организации), который явился для участия в процедуре допуска.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из числа лиц, указанных в </w:t>
      </w:r>
      <w:hyperlink w:anchor="Par1176" w:tooltip="152. Установленный прибор учета должен быть допущен в эксплуатацию в порядке, установленном настоящим разделом." w:history="1">
        <w:r>
          <w:rPr>
            <w:color w:val="0000FF"/>
          </w:rPr>
          <w:t>пункте 152</w:t>
        </w:r>
      </w:hyperlink>
      <w:r>
        <w:t xml:space="preserve"> настоящего документа, не явившимся для участия в процедуре допуска прибора учета в эксплуатацию.</w:t>
      </w:r>
    </w:p>
    <w:p w:rsidR="00000000" w:rsidRDefault="00FC730F">
      <w:pPr>
        <w:pStyle w:val="ConsPlusNormal"/>
        <w:spacing w:before="200"/>
        <w:ind w:firstLine="540"/>
        <w:jc w:val="both"/>
      </w:pPr>
      <w:r>
        <w:t>Лицо, не явивш</w:t>
      </w:r>
      <w:r>
        <w:t>ееся для участия в процедуре допуска прибора учета в эксплуатацию, вправе осуществить проверку правильности допуска прибора учета в эксплуатацию и в случае выявления нарушений, допущенных при допуске прибора учета в эксплуатацию, инициировать повторную про</w:t>
      </w:r>
      <w:r>
        <w:t>цедуру допуска прибора учета в эксплуатацию с компенсацией собственнику прибора учета понесенных им расходов, вызванных повторным допуском прибора учета в эксплуатацию.</w:t>
      </w:r>
    </w:p>
    <w:p w:rsidR="00000000" w:rsidRDefault="00FC730F">
      <w:pPr>
        <w:pStyle w:val="ConsPlusNormal"/>
        <w:spacing w:before="200"/>
        <w:ind w:firstLine="540"/>
        <w:jc w:val="both"/>
      </w:pPr>
      <w:r>
        <w:t xml:space="preserve">Для точек присоединения к объектам электросетевого хозяйства напряжением свыше 1 кВ по </w:t>
      </w:r>
      <w:r>
        <w:t xml:space="preserve">итогам </w:t>
      </w:r>
      <w:r>
        <w:lastRenderedPageBreak/>
        <w:t>процедуры допуска в эксплуатацию прибора учета, установленного (подключенного) через измерительные трансформаторы, составляется паспорт-протокол измерительного комплекса. Паспорт-протокол измерительного комплекса должен содержать в том числе описани</w:t>
      </w:r>
      <w:r>
        <w:t>е прибора учета и измерительных трансформаторов (номер, тип, дату поверки), межповерочный интервал,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w:t>
      </w:r>
      <w:r>
        <w:t>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rsidR="00000000" w:rsidRDefault="00FC730F">
      <w:pPr>
        <w:pStyle w:val="ConsPlusNormal"/>
        <w:spacing w:before="200"/>
        <w:ind w:firstLine="540"/>
        <w:jc w:val="both"/>
      </w:pPr>
      <w:r>
        <w:t xml:space="preserve">155. Собственник прибора учета, если иное не </w:t>
      </w:r>
      <w:r>
        <w:t xml:space="preserve">установлено в </w:t>
      </w:r>
      <w:hyperlink w:anchor="Par1118" w:tooltip="145. Обязанность по обеспечению оснащения энергопринимающих устройств потребителей, объектов по производству электрической энергии (мощности) производителей электрической энергии (мощности) на розничных рынках, объектов электросетевого хозяйства сетевых организаций приборами учета, а также по обеспечению допуска установленных приборов учета в эксплуатацию возлагается на собственника энергопринимающих устройств, объектов по производству электрической энергии (мощности) и объектов электросетевого хозяйства..." w:history="1">
        <w:r>
          <w:rPr>
            <w:color w:val="0000FF"/>
          </w:rPr>
          <w:t>пункте 145</w:t>
        </w:r>
      </w:hyperlink>
      <w:r>
        <w:t xml:space="preserve"> настоящего документа, обязан обеспечить проведение в порядке, установленном законодательством Российской Федерации об обеспечении единства измерений, периодических поверок прибора учета, а если прибор </w:t>
      </w:r>
      <w:r>
        <w:t>учета установлен (подключен) через измерительные трансформаторы - то также и периодических поверок таких измерительных трансформаторов.</w:t>
      </w:r>
    </w:p>
    <w:p w:rsidR="00000000" w:rsidRDefault="00FC730F">
      <w:pPr>
        <w:pStyle w:val="ConsPlusNormal"/>
        <w:spacing w:before="200"/>
        <w:ind w:firstLine="540"/>
        <w:jc w:val="both"/>
      </w:pPr>
      <w:r>
        <w:t>Периодическая поверка прибора учета, измерительных трансформаторов должна проводиться по истечении межповерочного интерв</w:t>
      </w:r>
      <w:r>
        <w:t>ала, установленного для данного типа прибора учета, измерительного трансформатора в соответствии с законодательством Российской Федерации об обеспечении единства измерений. Демонтаж прибора учета в целях осуществления его поверки производится в порядке, ус</w:t>
      </w:r>
      <w:r>
        <w:t xml:space="preserve">тановленном в </w:t>
      </w:r>
      <w:hyperlink w:anchor="Par1152" w:tooltip="149. Собственник энергопринимающих устройств (объектов по производству электрической энергии (мощности)), имеющий намерение демонтировать в целях замены, ремонта или поверки прибор учета, ранее установленный в отношении таких энергопринимающих устройств (объектов по производству электрической энергии (мощности)), обязан направить способом, позволяющим подтвердить факт получения, письменную заявку о необходимости снятия показаний существующего прибора учета (далее в настоящем пункте - заявка), осмотра его..." w:history="1">
        <w:r>
          <w:rPr>
            <w:color w:val="0000FF"/>
          </w:rPr>
          <w:t>пункте 149</w:t>
        </w:r>
      </w:hyperlink>
      <w:r>
        <w:t xml:space="preserve"> настоящего документа.</w:t>
      </w:r>
    </w:p>
    <w:p w:rsidR="00000000" w:rsidRDefault="00FC730F">
      <w:pPr>
        <w:pStyle w:val="ConsPlusNormal"/>
        <w:spacing w:before="200"/>
        <w:ind w:firstLine="540"/>
        <w:jc w:val="both"/>
      </w:pPr>
      <w:r>
        <w:t>Результаты поверки прибора учета удостоверяются знаком поверки (поверительным клеймом) и (или) свидетельством о поверке.</w:t>
      </w:r>
    </w:p>
    <w:p w:rsidR="00000000" w:rsidRDefault="00FC730F">
      <w:pPr>
        <w:pStyle w:val="ConsPlusNormal"/>
        <w:spacing w:before="200"/>
        <w:ind w:firstLine="540"/>
        <w:jc w:val="both"/>
      </w:pPr>
      <w:r>
        <w:t xml:space="preserve">После проведения поверки прибора учета такой прибор учета </w:t>
      </w:r>
      <w:r>
        <w:t>должен быть установлен и допущен в эксплуатацию в порядке, предусмотренном настоящим разделом.</w:t>
      </w:r>
    </w:p>
    <w:p w:rsidR="00000000" w:rsidRDefault="00FC730F">
      <w:pPr>
        <w:pStyle w:val="ConsPlusNormal"/>
        <w:spacing w:before="200"/>
        <w:ind w:firstLine="540"/>
        <w:jc w:val="both"/>
      </w:pPr>
      <w:r>
        <w:t>В целях информирования собственника прибора учета о необходимости своевременного проведения очередной поверки прибора учета, измерительных трансформаторов сетева</w:t>
      </w:r>
      <w:r>
        <w:t>я организация при проведении проверки прибора учета уведомляет собственника такого прибора учета о необходимости своевременного проведения очередной поверки прибора учета, измерительных трансформаторов путем соответствующего указания в акте проверки прибор</w:t>
      </w:r>
      <w:r>
        <w:t>а учета. Такое уведомление должно быть сделано, если до проведения очередной поверки прибора учета осталось менее 1 календарного года, и проведение проверки прибора учета до наступления срока проведения очередной поверки не планируется.</w:t>
      </w:r>
    </w:p>
    <w:p w:rsidR="00000000" w:rsidRDefault="00FC730F">
      <w:pPr>
        <w:pStyle w:val="ConsPlusNormal"/>
        <w:spacing w:before="200"/>
        <w:ind w:firstLine="540"/>
        <w:jc w:val="both"/>
      </w:pPr>
      <w:r>
        <w:t>Приборы учета, демо</w:t>
      </w:r>
      <w:r>
        <w:t>нтированные в целях проведения их ремонта, после проведения ремонта должны быть поверены в порядке, установленном законодательством Российской Федерации об обеспечении единства измерений, после чего они подлежат установке и допуску в эксплуатацию в порядке</w:t>
      </w:r>
      <w:r>
        <w:t>, предусмотренном настоящим разделом.</w:t>
      </w:r>
    </w:p>
    <w:p w:rsidR="00000000" w:rsidRDefault="00FC730F">
      <w:pPr>
        <w:pStyle w:val="ConsPlusNormal"/>
        <w:spacing w:before="200"/>
        <w:ind w:firstLine="540"/>
        <w:jc w:val="both"/>
      </w:pPr>
      <w:bookmarkStart w:id="151" w:name="Par1234"/>
      <w:bookmarkEnd w:id="151"/>
      <w:r>
        <w:t xml:space="preserve">156. Если приборы учета, соответствующие требованиям </w:t>
      </w:r>
      <w:hyperlink w:anchor="Par1096" w:tooltip="137. Приборы учета, показания которых в соответствии с настоящим документом используются при определении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 должны соответствовать требованиям законодательства Российской Федерации об обеспечении единства измерений, а также установленным в..." w:history="1">
        <w:r>
          <w:rPr>
            <w:color w:val="0000FF"/>
          </w:rPr>
          <w:t>пункта 137</w:t>
        </w:r>
      </w:hyperlink>
      <w:r>
        <w:t xml:space="preserve"> настоящего документа, расположены по обе стороны границы балансовой принадлежности смежных субъектов розничног</w:t>
      </w:r>
      <w:r>
        <w:t>о рынка, то выбор расчетного прибора учета осуществляется исходя из одного из следующих критериев (в порядке убывания приоритета):</w:t>
      </w:r>
    </w:p>
    <w:p w:rsidR="00000000" w:rsidRDefault="00FC730F">
      <w:pPr>
        <w:pStyle w:val="ConsPlusNormal"/>
        <w:spacing w:before="200"/>
        <w:ind w:firstLine="540"/>
        <w:jc w:val="both"/>
      </w:pPr>
      <w:bookmarkStart w:id="152" w:name="Par1235"/>
      <w:bookmarkEnd w:id="152"/>
      <w:r>
        <w:t>в качестве расчетного принимается прибор учета, в том числе входящий в измерительный комплекс, обеспечивающий п</w:t>
      </w:r>
      <w:r>
        <w:t xml:space="preserve">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Величина потерь электрической энергии определяется в соответствии с актом уполномоченного федерального </w:t>
      </w:r>
      <w:r>
        <w:t>органа, регламентирующим расчет нормативов технологических потерь электрической энергии при ее передаче;</w:t>
      </w:r>
    </w:p>
    <w:p w:rsidR="00000000" w:rsidRDefault="00FC730F">
      <w:pPr>
        <w:pStyle w:val="ConsPlusNormal"/>
        <w:spacing w:before="200"/>
        <w:ind w:firstLine="540"/>
        <w:jc w:val="both"/>
      </w:pPr>
      <w:bookmarkStart w:id="153" w:name="Par1236"/>
      <w:bookmarkEnd w:id="153"/>
      <w:r>
        <w:t>при равных величинах потерь электрической энергии от места установки такого прибора учета до точки поставки в качестве расчетного принима</w:t>
      </w:r>
      <w:r>
        <w:t>ется прибор учета, в том числе входящий в измерительный комплекс,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w:t>
      </w:r>
      <w:r>
        <w:t xml:space="preserve"> органа, регламентирующим расчет нормативов технологических потерь электрической энергии при ее передаче;</w:t>
      </w:r>
    </w:p>
    <w:p w:rsidR="00000000" w:rsidRDefault="00FC730F">
      <w:pPr>
        <w:pStyle w:val="ConsPlusNormal"/>
        <w:spacing w:before="200"/>
        <w:ind w:firstLine="540"/>
        <w:jc w:val="both"/>
      </w:pPr>
      <w:bookmarkStart w:id="154" w:name="Par1237"/>
      <w:bookmarkEnd w:id="154"/>
      <w:r>
        <w:lastRenderedPageBreak/>
        <w:t xml:space="preserve">при равенстве условий, указанных в </w:t>
      </w:r>
      <w:hyperlink w:anchor="Par1235" w:tooltip="в качестве расчетного принимается прибор учета, в том числе входящий в измерительный комплекс,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Величина потерь электрической энергии опреде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w:history="1">
        <w:r>
          <w:rPr>
            <w:color w:val="0000FF"/>
          </w:rPr>
          <w:t>абзацах втором</w:t>
        </w:r>
      </w:hyperlink>
      <w:r>
        <w:t xml:space="preserve"> и </w:t>
      </w:r>
      <w:hyperlink w:anchor="Par1236" w:tooltip="при равных величинах потерь электрической энергии от места установки такого прибора учета до точки поставки в качестве расчетного принимается прибор учета, в том числе входящий в измерительный комплекс,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 w:history="1">
        <w:r>
          <w:rPr>
            <w:color w:val="0000FF"/>
          </w:rPr>
          <w:t>третьем</w:t>
        </w:r>
      </w:hyperlink>
      <w:r>
        <w:t xml:space="preserve"> настоящего пункта, в качестве расчетного принимается прибор учета, позв</w:t>
      </w:r>
      <w:r>
        <w:t>оляющий измерять почасовые объемы потребления (производства) электрической энергии, в том числе входящий в измерительный комплекс;</w:t>
      </w:r>
    </w:p>
    <w:p w:rsidR="00000000" w:rsidRDefault="00FC730F">
      <w:pPr>
        <w:pStyle w:val="ConsPlusNormal"/>
        <w:spacing w:before="200"/>
        <w:ind w:firstLine="540"/>
        <w:jc w:val="both"/>
      </w:pPr>
      <w:r>
        <w:t xml:space="preserve">при равенстве условий, указанных в </w:t>
      </w:r>
      <w:hyperlink w:anchor="Par1235" w:tooltip="в качестве расчетного принимается прибор учета, в том числе входящий в измерительный комплекс,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Величина потерь электрической энергии опреде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w:history="1">
        <w:r>
          <w:rPr>
            <w:color w:val="0000FF"/>
          </w:rPr>
          <w:t>абзацах втором</w:t>
        </w:r>
      </w:hyperlink>
      <w:r>
        <w:t xml:space="preserve"> - </w:t>
      </w:r>
      <w:hyperlink w:anchor="Par1237" w:tooltip="при равенстве условий, указанных в абзацах втором и третьем настоящего пункта, в качестве расчетного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 w:history="1">
        <w:r>
          <w:rPr>
            <w:color w:val="0000FF"/>
          </w:rPr>
          <w:t>четвертом</w:t>
        </w:r>
      </w:hyperlink>
      <w:r>
        <w:t xml:space="preserve"> настоящего пункта, в качестве расчетног</w:t>
      </w:r>
      <w:r>
        <w:t>о принимается прибор учета, входящий в состав автоматизированной информационно-измерительной системы учета.</w:t>
      </w:r>
    </w:p>
    <w:p w:rsidR="00000000" w:rsidRDefault="00FC730F">
      <w:pPr>
        <w:pStyle w:val="ConsPlusNormal"/>
        <w:spacing w:before="200"/>
        <w:ind w:firstLine="540"/>
        <w:jc w:val="both"/>
      </w:pPr>
      <w:r>
        <w:t xml:space="preserve">157. Прибор учета, не выбранный в соответствии с </w:t>
      </w:r>
      <w:hyperlink w:anchor="Par1234" w:tooltip="156. Если приборы учета, соответствующие требованиям пункта 137 настоящего документа, расположены по обе стороны границы балансовой принадлежности смежных субъектов розничного рынка, то выбор расчетного прибора учета осуществляется исходя из одного из следующих критериев (в порядке убывания приоритета):" w:history="1">
        <w:r>
          <w:rPr>
            <w:color w:val="0000FF"/>
          </w:rPr>
          <w:t>пунктом 156</w:t>
        </w:r>
      </w:hyperlink>
      <w:r>
        <w:t xml:space="preserve"> настоящег</w:t>
      </w:r>
      <w:r>
        <w:t>о документа в качестве расчетного прибора учета, является контрольным прибором учета и в случаях, указанных в настоящем разделе, используется в качестве расчетного прибора учета для определения объемов потребления (производства) электрической энергии (мощн</w:t>
      </w:r>
      <w:r>
        <w:t>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rsidR="00000000" w:rsidRDefault="00FC730F">
      <w:pPr>
        <w:pStyle w:val="ConsPlusNormal"/>
        <w:spacing w:before="200"/>
        <w:ind w:firstLine="540"/>
        <w:jc w:val="both"/>
      </w:pPr>
      <w:bookmarkStart w:id="155" w:name="Par1240"/>
      <w:bookmarkEnd w:id="155"/>
      <w:r>
        <w:t>158. Расчетные и контрольные приборы учета указываю</w:t>
      </w:r>
      <w:r>
        <w:t>тся в договоре энергоснабжения (купли-продажи (поставки) электрической энергии (мощности)), оказания услуг по передаче электрической энергии.</w:t>
      </w:r>
    </w:p>
    <w:p w:rsidR="00000000" w:rsidRDefault="00FC730F">
      <w:pPr>
        <w:pStyle w:val="ConsPlusNormal"/>
        <w:spacing w:before="200"/>
        <w:ind w:firstLine="540"/>
        <w:jc w:val="both"/>
      </w:pPr>
      <w:r>
        <w:t>Если для определения объемов потребления (производства) электрической энергии (мощности), в том числе почасовых об</w:t>
      </w:r>
      <w:r>
        <w:t>ъемов, оказанных услуг по передаче электрической энергии в соответствии с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подлежит использованию бо</w:t>
      </w:r>
      <w:r>
        <w:t>лее чем 1 прибор учета, то совокупный объем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определяется путем суммирования (вычитания) объемов потре</w:t>
      </w:r>
      <w:r>
        <w:t>бления (производства)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w:t>
      </w:r>
      <w:r>
        <w:t>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rsidR="00000000" w:rsidRDefault="00FC730F">
      <w:pPr>
        <w:pStyle w:val="ConsPlusNormal"/>
        <w:jc w:val="both"/>
      </w:pPr>
      <w:r>
        <w:t>(в ред. Постановления Правительства РФ от 30.12.2012 N 1482</w:t>
      </w:r>
      <w:r>
        <w:t>)</w:t>
      </w:r>
    </w:p>
    <w:p w:rsidR="00000000" w:rsidRDefault="00FC730F">
      <w:pPr>
        <w:pStyle w:val="ConsPlusNormal"/>
        <w:spacing w:before="200"/>
        <w:ind w:firstLine="540"/>
        <w:jc w:val="both"/>
      </w:pPr>
      <w:r>
        <w:t>159. Обмен показаниями расчетных и контрольных приборов учета, включая предоставление удаленного доступа для получения данных систем учета, осуществляется без взимания платы между субъектами розничного рынка в рамках заключенных ими договоров энергоснабж</w:t>
      </w:r>
      <w:r>
        <w:t>ения (купли-продажи (поставки) электрической энергии (мощности)), договоров оказания услуг по передаче электрической энергии, договоров оказания услуг по оперативно-диспетчерскому управлению в электроэнергетике и соглашений о технологическом взаимодействии</w:t>
      </w:r>
      <w:r>
        <w:t xml:space="preserve"> с системным оператором в целях обеспечения надежности функционирования Единой энергетической системы России, а также в случаях, установленных в настоящем разделе.</w:t>
      </w:r>
    </w:p>
    <w:p w:rsidR="00000000" w:rsidRDefault="00FC730F">
      <w:pPr>
        <w:pStyle w:val="ConsPlusNormal"/>
        <w:spacing w:before="200"/>
        <w:ind w:firstLine="540"/>
        <w:jc w:val="both"/>
      </w:pPr>
      <w:r>
        <w:t>Если иное не установлено в настоящем разделе или в договоре энергоснабжения (купли-продажи (поставки) электрической энергии (мощности)), договоре оказания услуг по передаче электрической энергии, договоре оказания услуг по оперативно-диспетчерскому управле</w:t>
      </w:r>
      <w:r>
        <w:t>нию в электроэнергетике и соглашении о технологическом взаимодействии с системным оператором в целях обеспечения надежности функционирования Единой энергетической системы России, собственник энергопринимающих устройств (объектов по производству электрическ</w:t>
      </w:r>
      <w:r>
        <w:t>ой энергии (мощности), объектов электросетевого хозяйства) обеспечивают снятие показаний такого прибора учета и предоставление его показаний другой стороне договора (далее - лицо, ответственное за снятие показаний прибора учета) в сроки, предусмотренные на</w:t>
      </w:r>
      <w:r>
        <w:t>стоящим документом и (или) таким договором.</w:t>
      </w:r>
    </w:p>
    <w:p w:rsidR="00000000" w:rsidRDefault="00FC730F">
      <w:pPr>
        <w:pStyle w:val="ConsPlusNormal"/>
        <w:spacing w:before="200"/>
        <w:ind w:firstLine="540"/>
        <w:jc w:val="both"/>
      </w:pPr>
      <w:r>
        <w:t>160. Субъект розничного рынка, использующий систему учета, допущенную в эксплуатацию в установленном настоящим разделом порядке, вправе на основании соглашения о порядке информационного обмена показаниями осущест</w:t>
      </w:r>
      <w:r>
        <w:t>влять предоставление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 оказания услуг по оперативно-дисп</w:t>
      </w:r>
      <w:r>
        <w:t xml:space="preserve">етчерскому управлению в электроэнергетике, соглашению о технологическом </w:t>
      </w:r>
      <w:r>
        <w:lastRenderedPageBreak/>
        <w:t>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w:t>
      </w:r>
      <w:r>
        <w:t xml:space="preserve">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w:t>
      </w:r>
      <w:r>
        <w:t>редоставления такого доступа без внесения каких-либо изменений в систему учета.</w:t>
      </w:r>
    </w:p>
    <w:p w:rsidR="00000000" w:rsidRDefault="00FC730F">
      <w:pPr>
        <w:pStyle w:val="ConsPlusNormal"/>
        <w:spacing w:before="200"/>
        <w:ind w:firstLine="540"/>
        <w:jc w:val="both"/>
      </w:pPr>
      <w:r>
        <w:t>В соглашении о порядке информационного обмена показаниями должны содержаться:</w:t>
      </w:r>
    </w:p>
    <w:p w:rsidR="00000000" w:rsidRDefault="00FC730F">
      <w:pPr>
        <w:pStyle w:val="ConsPlusNormal"/>
        <w:spacing w:before="200"/>
        <w:ind w:firstLine="540"/>
        <w:jc w:val="both"/>
      </w:pPr>
      <w:r>
        <w:t>описание схемы сбора и передачи информации;</w:t>
      </w:r>
    </w:p>
    <w:p w:rsidR="00000000" w:rsidRDefault="00FC730F">
      <w:pPr>
        <w:pStyle w:val="ConsPlusNormal"/>
        <w:spacing w:before="200"/>
        <w:ind w:firstLine="540"/>
        <w:jc w:val="both"/>
      </w:pPr>
      <w:r>
        <w:t>перечни точек, в отношении которых осуществляется обме</w:t>
      </w:r>
      <w:r>
        <w:t>н информацией;</w:t>
      </w:r>
    </w:p>
    <w:p w:rsidR="00000000" w:rsidRDefault="00FC730F">
      <w:pPr>
        <w:pStyle w:val="ConsPlusNormal"/>
        <w:spacing w:before="200"/>
        <w:ind w:firstLine="540"/>
        <w:jc w:val="both"/>
      </w:pPr>
      <w:r>
        <w:t>формат и условия обмена информацией, в том числе порядок обмена информацией в случае выявления неисправностей в каналах связи;</w:t>
      </w:r>
    </w:p>
    <w:p w:rsidR="00000000" w:rsidRDefault="00FC730F">
      <w:pPr>
        <w:pStyle w:val="ConsPlusNormal"/>
        <w:spacing w:before="200"/>
        <w:ind w:firstLine="540"/>
        <w:jc w:val="both"/>
      </w:pPr>
      <w:r>
        <w:t>сведения о лице, ответственном за обслуживание приборов учета.</w:t>
      </w:r>
    </w:p>
    <w:p w:rsidR="00000000" w:rsidRDefault="00FC730F">
      <w:pPr>
        <w:pStyle w:val="ConsPlusNormal"/>
        <w:spacing w:before="200"/>
        <w:ind w:firstLine="540"/>
        <w:jc w:val="both"/>
      </w:pPr>
      <w:bookmarkStart w:id="156" w:name="Par1251"/>
      <w:bookmarkEnd w:id="156"/>
      <w:r>
        <w:t>161. Если иные время и дата снятия по</w:t>
      </w:r>
      <w:r>
        <w:t>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w:t>
      </w:r>
      <w:r>
        <w:t>м оказания услуг по передаче электрической энергии, то снятие показаний расчетных приборов учета должно осуществляться по состоянию на 00 часов 00 минут 1-го дня месяца, следующего за расчетным периодом, а также дня, следующего за датой расторжения (заключ</w:t>
      </w:r>
      <w:r>
        <w:t>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000000" w:rsidRDefault="00FC730F">
      <w:pPr>
        <w:pStyle w:val="ConsPlusNormal"/>
        <w:spacing w:before="200"/>
        <w:ind w:firstLine="540"/>
        <w:jc w:val="both"/>
      </w:pPr>
      <w:r>
        <w:t>Если иные время и дата сообщения снятых показаний расчетных приборов учета, в том числе используемых в со</w:t>
      </w:r>
      <w:r>
        <w:t>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показани</w:t>
      </w:r>
      <w:r>
        <w:t>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с использованием ставки за мощность нерегулируемой цены в ценовых зонах (регулируемой ц</w:t>
      </w:r>
      <w:r>
        <w:t>ены (тарифа) для территорий, не объединенных в ценовые зоны оптового рынка) и (или) за услуги по передаче электрической энергии с использованием ставки, отражающей удельную величину расходов на содержание электрических сетей, тарифа на услуги по передаче э</w:t>
      </w:r>
      <w:r>
        <w:t>лектрической энергии) сообщаются другой стороне договора с использованием телефонной связи, электронной почты или иным способом, позволяющим подтвердить факт получения, указанным в договоре, до окончания 1-го дня месяца, следующего за расчетным периодом, а</w:t>
      </w:r>
      <w:r>
        <w:t xml:space="preserve"> также дня, следующего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 а также в письменной форме в виде акта снятия показани</w:t>
      </w:r>
      <w:r>
        <w:t>й расчетных приборов учета в течение 3 рабочих дней.</w:t>
      </w:r>
    </w:p>
    <w:p w:rsidR="00000000" w:rsidRDefault="00FC730F">
      <w:pPr>
        <w:pStyle w:val="ConsPlusNormal"/>
        <w:jc w:val="both"/>
      </w:pPr>
      <w:r>
        <w:t>(в ред. Постановления Правительства РФ от 30.12.2012 N 1482)</w:t>
      </w:r>
    </w:p>
    <w:p w:rsidR="00000000" w:rsidRDefault="00FC730F">
      <w:pPr>
        <w:pStyle w:val="ConsPlusNormal"/>
        <w:spacing w:before="200"/>
        <w:ind w:firstLine="540"/>
        <w:jc w:val="both"/>
      </w:pPr>
      <w:r>
        <w:t>Показания контрольного прибора учета, когда он не используется в соответствии с настоящим документом в качестве расчетного прибора учета, сним</w:t>
      </w:r>
      <w:r>
        <w:t xml:space="preserve">ает лицо, ответственное за снятие показаний прибора учета, в сроки, установленные в настоящем пункте для снятия показаний расчетных приборов учета, и ведет учет снятых показаний контрольного прибора учета. Показания контрольного прибора учета, когда он не </w:t>
      </w:r>
      <w:r>
        <w:t>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w:t>
      </w:r>
      <w:r>
        <w:t>ской энергии в течение 2 рабочих дней со дня получения такого запроса, если иной срок их передачи не установлен договором. В случае если передача показаний контрольного прибора учета осуществляется потребителем (покупателем) гарантирующему поставщику (энер</w:t>
      </w:r>
      <w:r>
        <w:t>госбытовой, энергоснабжающей организации) в рамках заключенного между ними договора энергоснабжения, то гарантирующий поставщик (энергосбытовая, энергоснабжающая организация) обязан передать полученные от потребителя (покупателя) показания в сетевую органи</w:t>
      </w:r>
      <w:r>
        <w:t xml:space="preserve">зацию, с которой у гарантирующего поставщика (энергосбытовой, энергоснабжающей организации) заключен договор оказания услуг по передаче электрической энергии в отношении этого потребителя (покупателя), в </w:t>
      </w:r>
      <w:r>
        <w:lastRenderedPageBreak/>
        <w:t>течение 1 рабочего дня со дня их получения.</w:t>
      </w:r>
    </w:p>
    <w:p w:rsidR="00000000" w:rsidRDefault="00FC730F">
      <w:pPr>
        <w:pStyle w:val="ConsPlusNormal"/>
        <w:spacing w:before="200"/>
        <w:ind w:firstLine="540"/>
        <w:jc w:val="both"/>
      </w:pPr>
      <w:r>
        <w:t>Снятие п</w:t>
      </w:r>
      <w:r>
        <w:t>оказаний расчетных приборов учета, используемых для осуществления расчетов за потребляемую коммунальную услугу по электроснабжению, осуществляется в порядке и сроки, которые предусмотрены Правилами предоставления коммунальных услуг собственникам и пользова</w:t>
      </w:r>
      <w:r>
        <w:t>телям помещений в многоквартирных домах и жилых домов.</w:t>
      </w:r>
    </w:p>
    <w:p w:rsidR="00000000" w:rsidRDefault="00FC730F">
      <w:pPr>
        <w:pStyle w:val="ConsPlusNormal"/>
        <w:spacing w:before="200"/>
        <w:ind w:firstLine="540"/>
        <w:jc w:val="both"/>
      </w:pPr>
      <w:r>
        <w:t>162. Если иные время и дата передачи показаний расчетных приборов учета не установлены договором оказания услуг по передаче электрической энергии, гарантирующий поставщик (энергосбытовая, энергоснабжаю</w:t>
      </w:r>
      <w:r>
        <w:t xml:space="preserve">щая организация) до окончания 2-го числа месяца, следующего за расчетным периодом, передает сетевой организации, с которой у гарантирующего поставщика (энергосбытовой, энергоснабжающей организации) заключен договор оказания услуг по передаче электрической </w:t>
      </w:r>
      <w:r>
        <w:t xml:space="preserve">энергии в отношении потребителей (кроме указанных в </w:t>
      </w:r>
      <w:hyperlink w:anchor="Par1258" w:tooltip="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отношении многоквартирных домов, не оборудованных коллективными (общедомовыми) приборами учета, и жилых домов, до 5-го числа месяца, следующего за расчетным, в электронном виде и до 10-го числа месяца, следующего за расчетным, в бумажном виде реестр, с..." w:history="1">
        <w:r>
          <w:rPr>
            <w:color w:val="0000FF"/>
          </w:rPr>
          <w:t>абзаце третьем</w:t>
        </w:r>
      </w:hyperlink>
      <w:r>
        <w:t xml:space="preserve"> настоящего пункта), сведения о показаниях расчетных приборов учета, в том числе используемых в соответствии с настоящим документом в качестве расчетных контрол</w:t>
      </w:r>
      <w:r>
        <w:t>ьных приборов учета, полученные им от потребителей в рамках заключенных с ними договоров энергоснабжения, а также не позднее 5-го рабочего дня месяца, следующего за расчетным периодом, передает в указанную сетевую организацию в согласованной с ней форме (в</w:t>
      </w:r>
      <w:r>
        <w:t xml:space="preserve"> виде электронного документа или документа на бумажном носителе) копии актов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полученных им от таких п</w:t>
      </w:r>
      <w:r>
        <w:t>отребителей.</w:t>
      </w:r>
    </w:p>
    <w:p w:rsidR="00000000" w:rsidRDefault="00FC730F">
      <w:pPr>
        <w:pStyle w:val="ConsPlusNormal"/>
        <w:spacing w:before="200"/>
        <w:ind w:firstLine="540"/>
        <w:jc w:val="both"/>
      </w:pPr>
      <w:r>
        <w:t>При непредоставлении в установленные сроки гарантирующим поставщиком (энергосбытовой, энергоснабжающей организацией) копий указанных актов сетевая организация определяет объем потребления электрической энергии в целях определения фактических п</w:t>
      </w:r>
      <w:r>
        <w:t>отерь электрической энергии, возникших за расчетный период в объектах электросетевого хозяйства данной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w:t>
      </w:r>
      <w:r>
        <w:t xml:space="preserve">занных актов, в соответствии с </w:t>
      </w:r>
      <w:hyperlink w:anchor="Par1272" w:tooltip="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 w:history="1">
        <w:r>
          <w:rPr>
            <w:color w:val="0000FF"/>
          </w:rPr>
          <w:t>пунктом 166</w:t>
        </w:r>
      </w:hyperlink>
      <w:r>
        <w:t xml:space="preserve"> настоящего документа.</w:t>
      </w:r>
    </w:p>
    <w:p w:rsidR="00000000" w:rsidRDefault="00FC730F">
      <w:pPr>
        <w:pStyle w:val="ConsPlusNormal"/>
        <w:spacing w:before="200"/>
        <w:ind w:firstLine="540"/>
        <w:jc w:val="both"/>
      </w:pPr>
      <w:bookmarkStart w:id="157" w:name="Par1258"/>
      <w:bookmarkEnd w:id="157"/>
      <w:r>
        <w:t>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w:t>
      </w:r>
      <w:r>
        <w:t>уг по передаче электрической энергии в отношении многоквартирных домов, не оборудованных коллективными (общедомовыми) приборами учета, и жилых домов, до 5-го числа месяца, следующего за расчетным, в электронном виде и до 10-го числа месяца, следующего за р</w:t>
      </w:r>
      <w:r>
        <w:t>асчетным, в бумажном виде реестр, содержащий данные об объеме потребления электрической энергии в жилых и нежилых помещениях в таких многоквартирных домах и в жилых домах (далее в настоящем пункте - реестр), с разбивкой по каждому жилому и многоквартирному</w:t>
      </w:r>
      <w:r>
        <w:t xml:space="preserve"> дому.</w:t>
      </w:r>
    </w:p>
    <w:p w:rsidR="00000000" w:rsidRDefault="00FC730F">
      <w:pPr>
        <w:pStyle w:val="ConsPlusNormal"/>
        <w:spacing w:before="200"/>
        <w:ind w:firstLine="540"/>
        <w:jc w:val="both"/>
      </w:pPr>
      <w:r>
        <w:t>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Правилами предоставления коммунальных услуг собственникам и пользов</w:t>
      </w:r>
      <w:r>
        <w:t>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w:t>
      </w:r>
      <w:r>
        <w:t>го кооператива.</w:t>
      </w:r>
    </w:p>
    <w:p w:rsidR="00000000" w:rsidRDefault="00FC730F">
      <w:pPr>
        <w:pStyle w:val="ConsPlusNormal"/>
        <w:spacing w:before="200"/>
        <w:ind w:firstLine="540"/>
        <w:jc w:val="both"/>
      </w:pPr>
      <w:r>
        <w:t xml:space="preserve">Реестр должен содержать информацию об адресе каждого многоквартирного дома, жилого дома и номера помещений в многоквартирном доме. В случае отсутствия в реестре данных об объеме потребления электрической энергии в каком-либо жилом доме или </w:t>
      </w:r>
      <w:r>
        <w:t>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w:t>
      </w:r>
      <w:r>
        <w:t xml:space="preserve">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Правилами предоставления </w:t>
      </w:r>
      <w:r>
        <w:t>коммунальных услуг собственникам и пользователям помещений в многоквартирных домах и жилых домов, для случаев непредоставления потребителями коммунальных услуг показаний приборов учета. По письменному запросу сетевой организации гарантирующий поставщик (эн</w:t>
      </w:r>
      <w:r>
        <w:t xml:space="preserve">ергосбытовая, энергоснабжающая организация) в течение 5 рабочих дней предоставляет ей копии документов, подтверждающих данные об объемах потребления электрической энергии в жилых домах и помещениях в многоквартирных домах, указанные </w:t>
      </w:r>
      <w:r>
        <w:lastRenderedPageBreak/>
        <w:t>гарантирующим поставщик</w:t>
      </w:r>
      <w:r>
        <w:t>ом (энергосбытовой, энергоснабжающей организацией) в реестре, но не более чем по 20 процентам точек поставки, содержащихся в реестре.</w:t>
      </w:r>
    </w:p>
    <w:p w:rsidR="00000000" w:rsidRDefault="00FC730F">
      <w:pPr>
        <w:pStyle w:val="ConsPlusNormal"/>
        <w:spacing w:before="200"/>
        <w:ind w:firstLine="540"/>
        <w:jc w:val="both"/>
      </w:pPr>
      <w:r>
        <w:t>Сетевая организация, получившая от гарантирующего поставщика (энергосбытовой, энергоснабжающей организации) указанные в на</w:t>
      </w:r>
      <w:r>
        <w:t>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обязана в тече</w:t>
      </w:r>
      <w:r>
        <w:t>ние 1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rsidR="00000000" w:rsidRDefault="00FC730F">
      <w:pPr>
        <w:pStyle w:val="ConsPlusNormal"/>
        <w:spacing w:before="200"/>
        <w:ind w:firstLine="540"/>
        <w:jc w:val="both"/>
      </w:pPr>
      <w:r>
        <w:t>163. Потребитель (покупатель), имеющий договор купли-продажи (пост</w:t>
      </w:r>
      <w:r>
        <w:t>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в том числе используемых в соответствии с настоящим</w:t>
      </w:r>
      <w:r>
        <w:t xml:space="preserve"> документом в качестве расчетных контрольных приборов учета, гарантирующему поставщику (энергосбытовой, энергоснабжающей организации) и сетевой организации в сроки и в порядке, которые указаны в </w:t>
      </w:r>
      <w:hyperlink w:anchor="Par1251" w:tooltip="161. Если иные время и дата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 по состоянию на 00 часов 00 минут 1-го дня месяца, следующего за расчетным периодом, а также дня,..." w:history="1">
        <w:r>
          <w:rPr>
            <w:color w:val="0000FF"/>
          </w:rPr>
          <w:t>пункте 161</w:t>
        </w:r>
      </w:hyperlink>
      <w:r>
        <w:t xml:space="preserve"> настоящего документа</w:t>
      </w:r>
      <w:r>
        <w:t xml:space="preserve">.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том числе используемых </w:t>
      </w:r>
      <w:r>
        <w:t>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от потребителя показан</w:t>
      </w:r>
      <w:r>
        <w:t>ия расчетного прибора учета, обязано передать эти данные другому лицу до окончания 2-го числа месяца, следующего за расчетным периодом.</w:t>
      </w:r>
    </w:p>
    <w:p w:rsidR="00000000" w:rsidRDefault="00FC730F">
      <w:pPr>
        <w:pStyle w:val="ConsPlusNormal"/>
        <w:spacing w:before="200"/>
        <w:ind w:firstLine="540"/>
        <w:jc w:val="both"/>
      </w:pPr>
      <w:r>
        <w:t>В случае если сетевая организация снимает показания расчетного прибора учета, в том числе используемого в соответствии с</w:t>
      </w:r>
      <w:r>
        <w:t xml:space="preserve"> настоящим документом в качестве расчетного контрольного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основании показаний которого ос</w:t>
      </w:r>
      <w:r>
        <w:t xml:space="preserve">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указанном в </w:t>
      </w:r>
      <w:hyperlink w:anchor="Par1251" w:tooltip="161. Если иные время и дата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 по состоянию на 00 часов 00 минут 1-го дня месяца, следующего за расчетным периодом, а также дня,..." w:history="1">
        <w:r>
          <w:rPr>
            <w:color w:val="0000FF"/>
          </w:rPr>
          <w:t>пункте 161</w:t>
        </w:r>
      </w:hyperlink>
      <w:r>
        <w:t xml:space="preserve"> н</w:t>
      </w:r>
      <w:r>
        <w:t>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организации).</w:t>
      </w:r>
    </w:p>
    <w:p w:rsidR="00000000" w:rsidRDefault="00FC730F">
      <w:pPr>
        <w:pStyle w:val="ConsPlusNormal"/>
        <w:spacing w:before="200"/>
        <w:ind w:firstLine="540"/>
        <w:jc w:val="both"/>
      </w:pPr>
      <w:r>
        <w:t>Договором энергоснабжения (купли-продажи (поставки) электрическ</w:t>
      </w:r>
      <w:r>
        <w:t>ой энергии (мощности)), договором оказания услуг по передаче электрической энергии может быть предусмотрено снятие показаний расчетного прибора учета, в том числе используемого в соответствии с настоящим документом в качестве расчетного контрольного прибор</w:t>
      </w:r>
      <w:r>
        <w:t>а учета, в присутствии представителя другой стороны договора и последствия его неявки в согласованные в порядке, установленном договором, время и место.</w:t>
      </w:r>
    </w:p>
    <w:p w:rsidR="00000000" w:rsidRDefault="00FC730F">
      <w:pPr>
        <w:pStyle w:val="ConsPlusNormal"/>
        <w:spacing w:before="200"/>
        <w:ind w:firstLine="540"/>
        <w:jc w:val="both"/>
      </w:pPr>
      <w:bookmarkStart w:id="158" w:name="Par1265"/>
      <w:bookmarkEnd w:id="158"/>
      <w:r>
        <w:t>164. Производители электрической энергии (мощности) на розничных рынках передают данные п</w:t>
      </w:r>
      <w:r>
        <w:t>риборов учета об объеме производства электрической энергии по каждой точке поставки производителя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w:t>
      </w:r>
      <w:r>
        <w:t>кже гарантирующему поставщику, в зоне деятельности которого расположены такие объекты по производству электрической энергии (мощности).</w:t>
      </w:r>
    </w:p>
    <w:p w:rsidR="00000000" w:rsidRDefault="00FC730F">
      <w:pPr>
        <w:pStyle w:val="ConsPlusNormal"/>
        <w:spacing w:before="200"/>
        <w:ind w:firstLine="540"/>
        <w:jc w:val="both"/>
      </w:pPr>
      <w:r>
        <w:t>Данные об объеме производства электрической энергии должны быть определены исходя из показаний расчетных приборов учета,</w:t>
      </w:r>
      <w:r>
        <w:t xml:space="preserve"> расположенных на границе балансовой принадлежности энергопринимающих устройств и (или) иных объектов электроэнергетики производителя электрической энергии (мощности) на розничном рынке и смежных субъектов (потребителей, сетевых организаций), с учетом особ</w:t>
      </w:r>
      <w:r>
        <w:t xml:space="preserve">енностей, предусмотренных </w:t>
      </w:r>
      <w:hyperlink w:anchor="Par1113" w:tooltip="144. Приборы учета подлежат установке на границах балансовой принадлежности (в отношении членов садоводческого, огороднического или дачного некоммерческого объединения либо граждан, ведущих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 на границах земельных участков) объектов электроэнергетики (энергопринимающих устройств) смежных субъектов розничного рынка - потребителей, производителей э..." w:history="1">
        <w:r>
          <w:rPr>
            <w:color w:val="0000FF"/>
          </w:rPr>
          <w:t>пунктом 144</w:t>
        </w:r>
      </w:hyperlink>
      <w:r>
        <w:t xml:space="preserve"> настоящего документа, по состоянию на 00 часов 00 минут 1-го дня месяца, следующего за расчетным периодом, и переданы с использованием телефонной связи, электронной почты или иных средств </w:t>
      </w:r>
      <w:r>
        <w:t>связи, согласованных с сетевой организацией, гарантирующим поставщиком до окончания 1-го дня месяца, следующего за расчетным периодом, а также в письменной форме в виде акта снятия показаний расчетных приборов учета в течение 3 дней. Передаваемые данные до</w:t>
      </w:r>
      <w:r>
        <w:t>лжны содержать следующую информацию:</w:t>
      </w:r>
    </w:p>
    <w:p w:rsidR="00000000" w:rsidRDefault="00FC730F">
      <w:pPr>
        <w:pStyle w:val="ConsPlusNormal"/>
        <w:spacing w:before="200"/>
        <w:ind w:firstLine="540"/>
        <w:jc w:val="both"/>
      </w:pPr>
      <w:r>
        <w:lastRenderedPageBreak/>
        <w:t>почасовые объемы производства электрической энергии, определенные исходя из показаний расчетных (контрольных) приборов учета, расположенных на границе балансовой принадлежности производителя электрической энергии (мощно</w:t>
      </w:r>
      <w:r>
        <w:t xml:space="preserve">сти) на розничном рынке и смежных субъектов (потребителей, сетевых организаций), с учетом особенностей, предусмотренных </w:t>
      </w:r>
      <w:hyperlink w:anchor="Par1113" w:tooltip="144. Приборы учета подлежат установке на границах балансовой принадлежности (в отношении членов садоводческого, огороднического или дачного некоммерческого объединения либо граждан, ведущих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 на границах земельных участков) объектов электроэнергетики (энергопринимающих устройств) смежных субъектов розничного рынка - потребителей, производителей э..." w:history="1">
        <w:r>
          <w:rPr>
            <w:color w:val="0000FF"/>
          </w:rPr>
          <w:t>пунктами 144</w:t>
        </w:r>
      </w:hyperlink>
      <w:r>
        <w:t xml:space="preserve"> и </w:t>
      </w:r>
      <w:hyperlink w:anchor="Par1240" w:tooltip="158. 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 w:history="1">
        <w:r>
          <w:rPr>
            <w:color w:val="0000FF"/>
          </w:rPr>
          <w:t>158</w:t>
        </w:r>
      </w:hyperlink>
      <w:r>
        <w:t xml:space="preserve"> настоящего документа;</w:t>
      </w:r>
    </w:p>
    <w:p w:rsidR="00000000" w:rsidRDefault="00FC730F">
      <w:pPr>
        <w:pStyle w:val="ConsPlusNormal"/>
        <w:spacing w:before="200"/>
        <w:ind w:firstLine="540"/>
        <w:jc w:val="both"/>
      </w:pPr>
      <w:r>
        <w:t>почасовые объемы перетоков электрической энергии на границе с объектами электросетевого хозяйства с</w:t>
      </w:r>
      <w:r>
        <w:t>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w:t>
      </w:r>
      <w:r>
        <w:t>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w:t>
      </w:r>
      <w:r>
        <w:t xml:space="preserve">изаций) с учетом особенностей, предусмотренных </w:t>
      </w:r>
      <w:hyperlink w:anchor="Par1113" w:tooltip="144. Приборы учета подлежат установке на границах балансовой принадлежности (в отношении членов садоводческого, огороднического или дачного некоммерческого объединения либо граждан, ведущих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 на границах земельных участков) объектов электроэнергетики (энергопринимающих устройств) смежных субъектов розничного рынка - потребителей, производителей э..." w:history="1">
        <w:r>
          <w:rPr>
            <w:color w:val="0000FF"/>
          </w:rPr>
          <w:t>пунктом 144</w:t>
        </w:r>
      </w:hyperlink>
      <w:r>
        <w:t xml:space="preserve"> настоящего документа.</w:t>
      </w:r>
    </w:p>
    <w:p w:rsidR="00000000" w:rsidRDefault="00FC730F">
      <w:pPr>
        <w:pStyle w:val="ConsPlusNormal"/>
        <w:spacing w:before="200"/>
        <w:ind w:firstLine="540"/>
        <w:jc w:val="both"/>
      </w:pPr>
      <w:r>
        <w:t>Производитель электрической энергии (мощности) на розничном рынке, произведенной на квалифицированных генерирующих объектах, также указывает в ак</w:t>
      </w:r>
      <w:r>
        <w:t>те снятия показаний расчетных приборов учета и передает в порядке и в сроки, установленные настоящим пунктом, данные о почасовых объемах выработанной на каждом квалифицированном генерирующем объекте электрической энергии, определенных по состоянию на 00 ча</w:t>
      </w:r>
      <w:r>
        <w:t>сов 00 минут 1-го дня месяца, следующего за расчетным периодом, на основании показаний расчетных (контрольных) приборов учета, расположенных в местах присоединения квалифицированного генерирующего объекта к энергопринимающим устройствам и (или) иным объект</w:t>
      </w:r>
      <w:r>
        <w:t>ам электроэнергетики данного производителя.</w:t>
      </w:r>
    </w:p>
    <w:p w:rsidR="00000000" w:rsidRDefault="00FC730F">
      <w:pPr>
        <w:pStyle w:val="ConsPlusNormal"/>
        <w:jc w:val="both"/>
      </w:pPr>
      <w:r>
        <w:t>(п. 164 в ред. Постановления Правительства РФ от 23.01.2015 N 47)</w:t>
      </w:r>
    </w:p>
    <w:p w:rsidR="00000000" w:rsidRDefault="00FC730F">
      <w:pPr>
        <w:pStyle w:val="ConsPlusNormal"/>
        <w:spacing w:before="200"/>
        <w:ind w:firstLine="540"/>
        <w:jc w:val="both"/>
      </w:pPr>
      <w:r>
        <w:t>165. Снятие показаний расчетного прибора учета оформляется актом снятия пок</w:t>
      </w:r>
      <w:r>
        <w:t>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w:t>
      </w:r>
      <w:r>
        <w:t>ии с условиями договора ими осуществляется совместное снятие показаний расчетного прибора учета.</w:t>
      </w:r>
    </w:p>
    <w:p w:rsidR="00000000" w:rsidRDefault="00FC730F">
      <w:pPr>
        <w:pStyle w:val="ConsPlusNormal"/>
        <w:spacing w:before="200"/>
        <w:ind w:firstLine="540"/>
        <w:jc w:val="both"/>
      </w:pPr>
      <w:bookmarkStart w:id="159" w:name="Par1272"/>
      <w:bookmarkEnd w:id="159"/>
      <w:r>
        <w:t xml:space="preserve">166. В случае непредставления потребителем показаний расчетного прибора учета в сроки, установленные в настоящем разделе или в договоре (далее - </w:t>
      </w:r>
      <w:r>
        <w:t>непредставление показаний расчетного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w:t>
      </w:r>
      <w:r>
        <w:t>та используются его показания, при этом:</w:t>
      </w:r>
    </w:p>
    <w:p w:rsidR="00000000" w:rsidRDefault="00FC730F">
      <w:pPr>
        <w:pStyle w:val="ConsPlusNormal"/>
        <w:spacing w:before="200"/>
        <w:ind w:firstLine="540"/>
        <w:jc w:val="both"/>
      </w:pPr>
      <w: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w:t>
      </w:r>
      <w:r>
        <w:t>щность) с применением цены (тарифа), дифференцированной по зонам суток, только в том случае, если контрольный прибор учета позволяет измерять объемы потребления электрической энергии по зонам суток;</w:t>
      </w:r>
    </w:p>
    <w:p w:rsidR="00000000" w:rsidRDefault="00FC730F">
      <w:pPr>
        <w:pStyle w:val="ConsPlusNormal"/>
        <w:spacing w:before="200"/>
        <w:ind w:firstLine="540"/>
        <w:jc w:val="both"/>
      </w:pPr>
      <w:r>
        <w:t>показания контрольного прибора учета используются при опр</w:t>
      </w:r>
      <w:r>
        <w:t>еделении объема потребления электрической энергии (мощности), оказанных услуг по передаче электрической энергии за расчетный период в отношении потребителя, осуществляющего расчеты за электрическую энергию (мощность) с использованием ставки за мощность нер</w:t>
      </w:r>
      <w:r>
        <w:t>егулируемой цены в ценовых зонах (регулируемой цены (тарифа) для территорий, не объединенных в ценовые зоны оптового рынка) и (или) за услуги по передаче электрической энергии с использованием ставки, отражающей удельную величину расходов на содержание эле</w:t>
      </w:r>
      <w:r>
        <w:t>ктрических сетей, тарифа на услуги по передаче электрической энергии (далее - потребитель, при осуществлении расчетов за электрическую энергию с которым используется ставка за мощность), с учетом следующих требований:</w:t>
      </w:r>
    </w:p>
    <w:p w:rsidR="00000000" w:rsidRDefault="00FC730F">
      <w:pPr>
        <w:pStyle w:val="ConsPlusNormal"/>
        <w:spacing w:before="200"/>
        <w:ind w:firstLine="540"/>
        <w:jc w:val="both"/>
      </w:pPr>
      <w:r>
        <w:t>если контрольный прибор учета позволяе</w:t>
      </w:r>
      <w:r>
        <w:t>т измерять почасовые объемы потребления электрической энергии, то такие объемы в соответствующей точке поставки определяются исходя из показаний указанного контрольного прибора учета;</w:t>
      </w:r>
    </w:p>
    <w:p w:rsidR="00000000" w:rsidRDefault="00FC730F">
      <w:pPr>
        <w:pStyle w:val="ConsPlusNormal"/>
        <w:spacing w:before="200"/>
        <w:ind w:firstLine="540"/>
        <w:jc w:val="both"/>
      </w:pPr>
      <w:r>
        <w:t>если контрольный прибор учета является интегральным, то почасовые объемы</w:t>
      </w:r>
      <w:r>
        <w:t xml:space="preserve"> потребления </w:t>
      </w:r>
      <w:r>
        <w:lastRenderedPageBreak/>
        <w:t>электрической энергии в соответствующей точке поставки определяются следующим образом:</w:t>
      </w:r>
    </w:p>
    <w:p w:rsidR="00000000" w:rsidRDefault="00FC730F">
      <w:pPr>
        <w:pStyle w:val="ConsPlusNormal"/>
        <w:spacing w:before="200"/>
        <w:ind w:firstLine="540"/>
        <w:jc w:val="both"/>
      </w:pPr>
      <w:bookmarkStart w:id="160" w:name="Par1277"/>
      <w:bookmarkEnd w:id="160"/>
      <w:r>
        <w:t>для 1-го и 2-го расчетных периодов подряд, за которые не предоставлены показания расчетного прибора учета, объем потребления электрической эне</w:t>
      </w:r>
      <w:r>
        <w:t>ргии, определенный на основании показаний контрольного прибора учета за расчетный период, распределяется по часам расчетного периода пропорционально почасовым объемам потребления электрической энергии в той же точке поставки на основании показаний расчетно</w:t>
      </w:r>
      <w:r>
        <w:t>го прибора учета за аналогичный расчетный период предыдущего года, а при отсутствии данных за аналогичный расчетный период предыдущего года - на основании показаний расчетного прибора учета за ближайший расчетный период, когда такие показания были предоста</w:t>
      </w:r>
      <w:r>
        <w:t>влены;</w:t>
      </w:r>
    </w:p>
    <w:p w:rsidR="00000000" w:rsidRDefault="00FC730F">
      <w:pPr>
        <w:pStyle w:val="ConsPlusNormal"/>
        <w:spacing w:before="200"/>
        <w:ind w:firstLine="540"/>
        <w:jc w:val="both"/>
      </w:pPr>
      <w:r>
        <w:t>для 3-го и последующих расчетных периодов подряд, за которые не предоставлены показания расчетного прибора учета, почасовые объемы потребления электрической энергии в установленные системным оператором плановые часы пиковой нагрузки в рабочие дни ра</w:t>
      </w:r>
      <w:r>
        <w:t>счетного периода определяются как минимальное значение из объема потребления электрической энергии, определенного на основании показаний контрольного прибора учета за расчетный период, распределенного равномерно по указанным часам, и объема электрической э</w:t>
      </w:r>
      <w:r>
        <w:t>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w:t>
      </w:r>
      <w:r>
        <w:t>ного распределения по этим часам объема электрической энергии, не распределенного на плановые часы пиковой нагрузки. Если определенные таким образом почасовые объемы потребления электрической энергии в плановые часы пиковой нагрузки в рабочие дни расчетног</w:t>
      </w:r>
      <w:r>
        <w:t xml:space="preserve">о периода, установленные системным оператором, оказываются меньше, чем объем электрической энергии, соответствующий величине мощности, рассчитанной в порядке, предусмотренном </w:t>
      </w:r>
      <w:hyperlink w:anchor="Par781" w:tooltip="95. Предельные уровни нерегулируемых цен для третьей - шестой ценовых категорий применяются в следующем порядке:" w:history="1">
        <w:r>
          <w:rPr>
            <w:color w:val="0000FF"/>
          </w:rPr>
          <w:t>пунктом 95</w:t>
        </w:r>
      </w:hyperlink>
      <w:r>
        <w:t xml:space="preserve"> настоящего документа, в ценовых зонах (</w:t>
      </w:r>
      <w:hyperlink w:anchor="Par890" w:tooltip="VII. Основные положения функционирования розничных" w:history="1">
        <w:r>
          <w:rPr>
            <w:color w:val="0000FF"/>
          </w:rPr>
          <w:t>пунктом 111</w:t>
        </w:r>
      </w:hyperlink>
      <w:r>
        <w:t xml:space="preserve"> настоящего документа - для территорий субъектов Российс</w:t>
      </w:r>
      <w:r>
        <w:t xml:space="preserve">кой Федерации, объединенных в неценовые зоны оптового рынка) для расчета фактической величины мощности, приобретаемой потребителем (покупателем) на розничном рынке, исходя из определенных в соответствии с </w:t>
      </w:r>
      <w:hyperlink w:anchor="Par1277" w:tooltip="для 1-го и 2-го расчетных периодов подряд, за которые не предоставлены показания расчетного прибора учета, объем потребления электрической энергии, определенный на основании показаний контрольного прибора учета за расчетный период, распределяется по часам расчетного периода пропорционально почасовым объемам потребления электрической энергии в той же точке поставки на основании показаний расчетного прибора учета за аналогичный расчетный период предыдущего года, а при отсутствии данных за аналогичный расче..." w:history="1">
        <w:r>
          <w:rPr>
            <w:color w:val="0000FF"/>
          </w:rPr>
          <w:t>абзацем шестым</w:t>
        </w:r>
      </w:hyperlink>
      <w:r>
        <w:t xml:space="preserve"> настоя</w:t>
      </w:r>
      <w:r>
        <w:t xml:space="preserve">щего пункта почасовых объемов потребления электрической энергии, то почасовые объемы потребления электрической энергии в этой точке рассчитываются в соответствии с </w:t>
      </w:r>
      <w:hyperlink w:anchor="Par1277" w:tooltip="для 1-го и 2-го расчетных периодов подряд, за которые не предоставлены показания расчетного прибора учета, объем потребления электрической энергии, определенный на основании показаний контрольного прибора учета за расчетный период, распределяется по часам расчетного периода пропорционально почасовым объемам потребления электрической энергии в той же точке поставки на основании показаний расчетного прибора учета за аналогичный расчетный период предыдущего года, а при отсутствии данных за аналогичный расче..." w:history="1">
        <w:r>
          <w:rPr>
            <w:color w:val="0000FF"/>
          </w:rPr>
          <w:t>абзацем шестым</w:t>
        </w:r>
      </w:hyperlink>
      <w:r>
        <w:t xml:space="preserve"> настоящего пункта.</w:t>
      </w:r>
    </w:p>
    <w:p w:rsidR="00000000" w:rsidRDefault="00FC730F">
      <w:pPr>
        <w:pStyle w:val="ConsPlusNormal"/>
        <w:spacing w:before="200"/>
        <w:ind w:firstLine="540"/>
        <w:jc w:val="both"/>
      </w:pPr>
      <w:r>
        <w:t>При этом в случае если к эне</w:t>
      </w:r>
      <w:r>
        <w:t>ргопринимающим устройствам потребителя, не представившего показания расчетного прибора учета,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w:t>
      </w:r>
      <w:r>
        <w:t>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w:t>
      </w:r>
      <w:r>
        <w:t>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w:t>
      </w:r>
      <w:r>
        <w:t xml:space="preserve">м настоящим пунктом, определяется как разность объема электрической энергии, определенного на основании показаний контрольного прибора учета потребителя за расчетный период, и объема электрической энергии, отпущенной в энергопринимающие устройства смежных </w:t>
      </w:r>
      <w:r>
        <w:t>субъектов электроэнергетики за соответствующий расчетный период.</w:t>
      </w:r>
    </w:p>
    <w:p w:rsidR="00000000" w:rsidRDefault="00FC730F">
      <w:pPr>
        <w:pStyle w:val="ConsPlusNormal"/>
        <w:jc w:val="both"/>
      </w:pPr>
      <w:r>
        <w:t>(абзац введен Постановлением Правительства РФ от 30.12.2012 N 1482)</w:t>
      </w:r>
    </w:p>
    <w:p w:rsidR="00000000" w:rsidRDefault="00FC730F">
      <w:pPr>
        <w:pStyle w:val="ConsPlusNormal"/>
        <w:spacing w:before="200"/>
        <w:ind w:firstLine="540"/>
        <w:jc w:val="both"/>
      </w:pPr>
      <w:r>
        <w:t xml:space="preserve">В случае отсутствия показаний расчетного прибора учета для определения объема электрической энергии (мощности), отпущенной </w:t>
      </w:r>
      <w:r>
        <w:t>в энергопринимающие устройства смежных субъектов электроэнергетики за соответствующий расчетный период, указанный объем для целей определения объема потребления электрической энергии энергопринимающими устройствами такого потребителя определяется исходя из</w:t>
      </w:r>
      <w:r>
        <w:t xml:space="preserve">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электроэнергетики за соответствующий расчетный период, для целей определения объема потребл</w:t>
      </w:r>
      <w:r>
        <w:t>ения электрической энергии энергопринимающими устройствами такого потребителя, подлежащий распределению по часам суток, принимается равным нулю.</w:t>
      </w:r>
    </w:p>
    <w:p w:rsidR="00000000" w:rsidRDefault="00FC730F">
      <w:pPr>
        <w:pStyle w:val="ConsPlusNormal"/>
        <w:jc w:val="both"/>
      </w:pPr>
      <w:r>
        <w:t>(абзац введен Постановлением Правительства РФ от 30.12.2012 N 1482)</w:t>
      </w:r>
    </w:p>
    <w:p w:rsidR="00000000" w:rsidRDefault="00FC730F">
      <w:pPr>
        <w:pStyle w:val="ConsPlusNormal"/>
        <w:spacing w:before="200"/>
        <w:ind w:firstLine="540"/>
        <w:jc w:val="both"/>
      </w:pPr>
      <w:r>
        <w:t>В случае непредставления потребителем показ</w:t>
      </w:r>
      <w:r>
        <w:t>аний расчетного прибора учета в установленные сроки и при отсутствии контрольного прибора учета:</w:t>
      </w:r>
    </w:p>
    <w:p w:rsidR="00000000" w:rsidRDefault="00FC730F">
      <w:pPr>
        <w:pStyle w:val="ConsPlusNormal"/>
        <w:spacing w:before="200"/>
        <w:ind w:firstLine="540"/>
        <w:jc w:val="both"/>
      </w:pPr>
      <w:r>
        <w:lastRenderedPageBreak/>
        <w:t>для 1-го и 2-го расчетных периодов подряд, за которые не предоставлены показания расчетного прибора учета, объем потребления электрической энергии, а для потре</w:t>
      </w:r>
      <w:r>
        <w:t xml:space="preserve">бителя, в расчетах с которым используется ставка за мощность, - также и почасовые объемы потребления электрической энергии, определяются исходя из показаний расчетного прибора учета за аналогичный расчетный период предыдущего года, а при отсутствии данных </w:t>
      </w:r>
      <w:r>
        <w:t>за аналогичный расчетный период предыдущего года - на основании показаний расчетного прибора учета за ближайший расчетный период, когда такие показания были предоставлены;</w:t>
      </w:r>
    </w:p>
    <w:p w:rsidR="00000000" w:rsidRDefault="00FC730F">
      <w:pPr>
        <w:pStyle w:val="ConsPlusNormal"/>
        <w:spacing w:before="200"/>
        <w:ind w:firstLine="540"/>
        <w:jc w:val="both"/>
      </w:pPr>
      <w:r>
        <w:t>для 3-го и последующих расчетных периодов подряд, за которые не предоставлены показа</w:t>
      </w:r>
      <w:r>
        <w:t xml:space="preserve">ния расчетного прибора учета, объем потребления электрической энергии определяется расчетным способом в соответствии с </w:t>
      </w:r>
      <w:hyperlink w:anchor="Par3412" w:tooltip="а) объем потребления электрической энергии (мощности) в соответствующей точке поставки, МВт_ч, определяется:" w:history="1">
        <w:r>
          <w:rPr>
            <w:color w:val="0000FF"/>
          </w:rPr>
          <w:t>по</w:t>
        </w:r>
        <w:r>
          <w:rPr>
            <w:color w:val="0000FF"/>
          </w:rPr>
          <w:t>дпунктом "а" пункта 1</w:t>
        </w:r>
      </w:hyperlink>
      <w:r>
        <w:t xml:space="preserve"> приложения N 3 к настоящему документу, а для потребителя, в расчетах с которым используется ставка за мощность, почасовые объемы потребления электрической энергии определяются расчетным способом в соответствии с </w:t>
      </w:r>
      <w:hyperlink w:anchor="Par3436" w:tooltip="б) почасовые объемы потребления электрической энергии в соответствующей точке поставки, МВт_ч, определяются по формуле:" w:history="1">
        <w:r>
          <w:rPr>
            <w:color w:val="0000FF"/>
          </w:rPr>
          <w:t>подпунктом "б" пункта 1</w:t>
        </w:r>
      </w:hyperlink>
      <w:r>
        <w:t xml:space="preserve"> приложения N 3 к настоящему документу.</w:t>
      </w:r>
    </w:p>
    <w:p w:rsidR="00000000" w:rsidRDefault="00FC730F">
      <w:pPr>
        <w:pStyle w:val="ConsPlusNormal"/>
        <w:spacing w:before="200"/>
        <w:ind w:firstLine="540"/>
        <w:jc w:val="both"/>
      </w:pPr>
      <w:r>
        <w:t>Максимальная мощность энергопринимающих устройств в точке поста</w:t>
      </w:r>
      <w:r>
        <w:t xml:space="preserve">вки потребителя определяется в соответствии с </w:t>
      </w:r>
      <w:hyperlink w:anchor="Par3412" w:tooltip="а) объем потребления электрической энергии (мощности) в соответствующей точке поставки, МВт_ч, определяется:" w:history="1">
        <w:r>
          <w:rPr>
            <w:color w:val="0000FF"/>
          </w:rPr>
          <w:t>подпунктом "а" пункта 1</w:t>
        </w:r>
      </w:hyperlink>
      <w:r>
        <w:t xml:space="preserve"> приложения N 3 к настоящему документу.</w:t>
      </w:r>
    </w:p>
    <w:p w:rsidR="00000000" w:rsidRDefault="00FC730F">
      <w:pPr>
        <w:pStyle w:val="ConsPlusNormal"/>
        <w:spacing w:before="200"/>
        <w:ind w:firstLine="540"/>
        <w:jc w:val="both"/>
      </w:pPr>
      <w:r>
        <w:t>Непредста</w:t>
      </w:r>
      <w:r>
        <w:t>вление потребителем показаний расчетного прибора учета более 2 расчетных периодов подряд является основанием для проведения внеплановой проверки такого прибора учета.</w:t>
      </w:r>
    </w:p>
    <w:p w:rsidR="00000000" w:rsidRDefault="00FC730F">
      <w:pPr>
        <w:pStyle w:val="ConsPlusNormal"/>
        <w:spacing w:before="200"/>
        <w:ind w:firstLine="540"/>
        <w:jc w:val="both"/>
      </w:pPr>
      <w:r>
        <w:t>167. Субъекты электроэнергетики, обеспечивающие снабжение электрической энергией потребит</w:t>
      </w:r>
      <w:r>
        <w:t>елей, в том числе гарантирующие поставщики (энергосбытовые, энергоснабжающие организации) и сетевые организации, в соответствии с настоящим разделом проверяют соблюдение потребителями (производителями электрической энергии (мощности) на розничных рынках) т</w:t>
      </w:r>
      <w:r>
        <w:t>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договор</w:t>
      </w:r>
      <w:r>
        <w:t>ов оказания услуг оперативно-диспетчерского управления, а также проводят проверки на предмет выявления фактов безучетного и бездоговорного потребления электрической энергии.</w:t>
      </w:r>
    </w:p>
    <w:p w:rsidR="00000000" w:rsidRDefault="00FC730F">
      <w:pPr>
        <w:pStyle w:val="ConsPlusNormal"/>
        <w:spacing w:before="200"/>
        <w:ind w:firstLine="540"/>
        <w:jc w:val="both"/>
      </w:pPr>
      <w:r>
        <w:t>Гарантирующие поставщики (энергосбытовые, энергоснабжающие организации), осуществл</w:t>
      </w:r>
      <w:r>
        <w:t>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w:t>
      </w:r>
      <w:r>
        <w:t>квартирного дома или граничащих с ним земельных участках, к электрическим сетям, в том числе к внутридомовым электрическим сетям многоквартирного дома, с привлечением лиц, отвечающих за содержание указанных сетей, в целях выявления фактов бездоговорного по</w:t>
      </w:r>
      <w:r>
        <w:t>требления электрической энергии.</w:t>
      </w:r>
    </w:p>
    <w:p w:rsidR="00000000" w:rsidRDefault="00FC730F">
      <w:pPr>
        <w:pStyle w:val="ConsPlusNormal"/>
        <w:jc w:val="both"/>
      </w:pPr>
      <w:r>
        <w:t>(абзац введен Постановлением Правительства РФ от 26.12.2016 N 1498)</w:t>
      </w:r>
    </w:p>
    <w:p w:rsidR="00000000" w:rsidRDefault="00FC730F">
      <w:pPr>
        <w:pStyle w:val="ConsPlusNormal"/>
        <w:spacing w:before="200"/>
        <w:ind w:firstLine="540"/>
        <w:jc w:val="both"/>
      </w:pPr>
      <w:bookmarkStart w:id="161" w:name="Par1291"/>
      <w:bookmarkEnd w:id="161"/>
      <w:r>
        <w:t>168. Проверка соблюдения сетевой организацией требований настоящего документа, определяющих порядок учета передаваемой электрической энергии,</w:t>
      </w:r>
      <w:r>
        <w:t xml:space="preserve"> в том числе проведение проверок приборов учета, принадлежащих сетевой организации и установленных в границах объектов электросетевого хозяйства такой сетевой организации, осуществляется смежными сетевыми организациями, потребителями, энергопринимающие уст</w:t>
      </w:r>
      <w:r>
        <w:t>ройства которых присоединены к объектам электросетевого хозяйства таких сетевых организаций, и (или) представляющими их интересы гарантирующими поставщиками (энергосбытовыми, энергоснабжающими организациями), производителями электрической энергии (мощности</w:t>
      </w:r>
      <w:r>
        <w:t>) на розничных рынках, объекты по производству электрической энергии (мощности) которых присоединены к объектам электросетевого хозяйства таких сетевых организаций. Условия и порядок проведения таких проверок определяются соглашением с указанной сетевой ор</w:t>
      </w:r>
      <w:r>
        <w:t>ганизацией.</w:t>
      </w:r>
    </w:p>
    <w:p w:rsidR="00000000" w:rsidRDefault="00FC730F">
      <w:pPr>
        <w:pStyle w:val="ConsPlusNormal"/>
        <w:spacing w:before="200"/>
        <w:ind w:firstLine="540"/>
        <w:jc w:val="both"/>
      </w:pPr>
      <w:r>
        <w:t>169. Проверка правильности снятия показания расчетных приборов учета (далее - контрольное снятие показаний) осуществляется не чаще 1 раза в месяц сетевой организацией, к объектам электросетевого хозяйства которой непосредственно или опосредован</w:t>
      </w:r>
      <w:r>
        <w:t>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есл</w:t>
      </w:r>
      <w:r>
        <w:t>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rsidR="00000000" w:rsidRDefault="00FC730F">
      <w:pPr>
        <w:pStyle w:val="ConsPlusNormal"/>
        <w:spacing w:before="200"/>
        <w:ind w:firstLine="540"/>
        <w:jc w:val="both"/>
      </w:pPr>
      <w:r>
        <w:lastRenderedPageBreak/>
        <w:t>Контрольное снятие показаний расчетных приборов учета, используемых для определения объемов потребления</w:t>
      </w:r>
      <w:r>
        <w:t xml:space="preserve"> электрической энергии в жилом или нежилом помещении многоквартирного дома, который не оборудован коллективным (общедомовым) прибором учета, осуществляется в порядке и сроки, которые установлены Правилами предоставления коммунальных услуг собственникам и п</w:t>
      </w:r>
      <w:r>
        <w:t>ользователям помещений в многоквартирных домах и жилых домов для снятия показаний приборов учета исполнителем коммунальных услуг, кроме случаев, когда в договоре оказания услуг по передаче электрической энергии, заключенном в отношении такого многоквартирн</w:t>
      </w:r>
      <w:r>
        <w:t>ого дома, определено, что сетевая организация проводит контрольное снятие показаний в присутствии исполнителя коммунальных услуг.</w:t>
      </w:r>
    </w:p>
    <w:p w:rsidR="00000000" w:rsidRDefault="00FC730F">
      <w:pPr>
        <w:pStyle w:val="ConsPlusNormal"/>
        <w:spacing w:before="200"/>
        <w:ind w:firstLine="540"/>
        <w:jc w:val="both"/>
      </w:pPr>
      <w:r>
        <w:t xml:space="preserve">Для проведения контрольного снятия показаний сетевая организация вправе привлекать третьих лиц, в этом случае ответственность </w:t>
      </w:r>
      <w:r>
        <w:t>за действия таких третьих лиц, в том числе перед гарантирующим поставщиком (энергосбытовой, энергоснабжающей организацией), несет сетевая организация.</w:t>
      </w:r>
    </w:p>
    <w:p w:rsidR="00000000" w:rsidRDefault="00FC730F">
      <w:pPr>
        <w:pStyle w:val="ConsPlusNormal"/>
        <w:spacing w:before="200"/>
        <w:ind w:firstLine="540"/>
        <w:jc w:val="both"/>
      </w:pPr>
      <w:r>
        <w:t>Сетевая организация проводит контрольное снятие показаний в соответствии с разработанным ею планом-график</w:t>
      </w:r>
      <w:r>
        <w:t>ом проведения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w:t>
      </w:r>
      <w:r>
        <w:t>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w:t>
      </w:r>
      <w:r>
        <w:t>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w:t>
      </w:r>
    </w:p>
    <w:p w:rsidR="00000000" w:rsidRDefault="00FC730F">
      <w:pPr>
        <w:pStyle w:val="ConsPlusNormal"/>
        <w:spacing w:before="200"/>
        <w:ind w:firstLine="540"/>
        <w:jc w:val="both"/>
      </w:pPr>
      <w:r>
        <w:t>В случае если в отношении каких-либо то</w:t>
      </w:r>
      <w:r>
        <w:t>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w:t>
      </w:r>
      <w:r>
        <w:t>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000000" w:rsidRDefault="00FC730F">
      <w:pPr>
        <w:pStyle w:val="ConsPlusNormal"/>
        <w:spacing w:before="200"/>
        <w:ind w:firstLine="540"/>
        <w:jc w:val="both"/>
      </w:pPr>
      <w:r>
        <w:t>Соглашением между сетевой организацией и гарантирующим поставщиком (энергосбытовой, энергоснабжающей организ</w:t>
      </w:r>
      <w:r>
        <w:t>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rsidR="00000000" w:rsidRDefault="00FC730F">
      <w:pPr>
        <w:pStyle w:val="ConsPlusNormal"/>
        <w:spacing w:before="200"/>
        <w:ind w:firstLine="540"/>
        <w:jc w:val="both"/>
      </w:pPr>
      <w:r>
        <w:t>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rsidR="00000000" w:rsidRDefault="00FC730F">
      <w:pPr>
        <w:pStyle w:val="ConsPlusNormal"/>
        <w:spacing w:before="200"/>
        <w:ind w:firstLine="540"/>
        <w:jc w:val="both"/>
      </w:pPr>
      <w:r>
        <w:t>170. В случае ес</w:t>
      </w:r>
      <w:r>
        <w:t>ли для проведения контрольного снятия показаний сетевой организации требуется допуск к энергопринимающим устройствам (энергетическим установкам, объектам электросетевого хозяйства), в границах которых установлен расчетный прибор учета, то сетевая организац</w:t>
      </w:r>
      <w:r>
        <w:t>ия за 5 рабочих дней до планируемой даты его проведения направляет их собственнику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w:t>
      </w:r>
      <w:r>
        <w:t>оказаний, а также информацию о последствиях недопуска.</w:t>
      </w:r>
    </w:p>
    <w:p w:rsidR="00000000" w:rsidRDefault="00FC730F">
      <w:pPr>
        <w:pStyle w:val="ConsPlusNormal"/>
        <w:spacing w:before="200"/>
        <w:ind w:firstLine="540"/>
        <w:jc w:val="both"/>
      </w:pPr>
      <w:r>
        <w:t>В случае недопуска сетевой организации к приборам учета в указанные в уведомлении дату и время сетевая организация составляет акт о недопуске к приборам учета, в котором указывает дату и время, когда п</w:t>
      </w:r>
      <w:r>
        <w:t>роизошел факт недопуска, адрес энергопринимающих устройств (энергетических установок,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w:t>
      </w:r>
      <w:r>
        <w:t>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 а в случае отсутствия последнего - двумя не</w:t>
      </w:r>
      <w:r>
        <w:t>заинтересованными лицами.</w:t>
      </w:r>
    </w:p>
    <w:p w:rsidR="00000000" w:rsidRDefault="00FC730F">
      <w:pPr>
        <w:pStyle w:val="ConsPlusNormal"/>
        <w:spacing w:before="200"/>
        <w:ind w:firstLine="540"/>
        <w:jc w:val="both"/>
      </w:pPr>
      <w:r>
        <w:t>После этого сетевая организация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к проведению контрольного сняти</w:t>
      </w:r>
      <w:r>
        <w:t xml:space="preserve">я показаний применяется порядок определения объемов </w:t>
      </w:r>
      <w:r>
        <w:lastRenderedPageBreak/>
        <w:t xml:space="preserve">потребления электрической энергии (мощности) и оказанных услуг по передаче электрической энергии, предусмотренный </w:t>
      </w:r>
      <w:hyperlink w:anchor="Par1343" w:tooltip="178. В случае 2-кратного недопуска к расчетному прибору учета, установленному в границах энергопринимающих устройств потребителя, для проведения контрольного снятия показаний или проведения проверки приборов учета объем потребления электрической энергии (мощности) и оказанных услуг по передаче электрической энергии начиная с даты, когда произошел факт 2-кратного недопуска, вплоть до даты допуска к расчетному прибору учета определяется в порядке, установленном пунктом 166 настоящего документа для определе..." w:history="1">
        <w:r>
          <w:rPr>
            <w:color w:val="0000FF"/>
          </w:rPr>
          <w:t>пунктом 178</w:t>
        </w:r>
      </w:hyperlink>
      <w:r>
        <w:t xml:space="preserve"> настоящего документа.</w:t>
      </w:r>
    </w:p>
    <w:p w:rsidR="00000000" w:rsidRDefault="00FC730F">
      <w:pPr>
        <w:pStyle w:val="ConsPlusNormal"/>
        <w:spacing w:before="200"/>
        <w:ind w:firstLine="540"/>
        <w:jc w:val="both"/>
      </w:pPr>
      <w:r>
        <w:t>Для участия в проведении контрольного снятия показаний приборов учета, установленных в отношении энергопринимающих устройств (энергетических установок), опосредованно присоединенных к объектам электросетевого хозяйства сетевой организации, такая сетевая ор</w:t>
      </w:r>
      <w:r>
        <w:t>ганизация приглашает лицо, 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(энергетические установки</w:t>
      </w:r>
      <w:r>
        <w:t>).</w:t>
      </w:r>
    </w:p>
    <w:p w:rsidR="00000000" w:rsidRDefault="00FC730F">
      <w:pPr>
        <w:pStyle w:val="ConsPlusNormal"/>
        <w:spacing w:before="200"/>
        <w:ind w:firstLine="540"/>
        <w:jc w:val="both"/>
      </w:pPr>
      <w:bookmarkStart w:id="162" w:name="Par1303"/>
      <w:bookmarkEnd w:id="162"/>
      <w:r>
        <w:t>171. Результаты контрольного снятия показаний сетевая организация оформляет актом контрольного снятия показаний, который подписывается сетевой организацией, а гарантирующим поставщиком (энергосбытовой, энергоснабжающей организацией) и потр</w:t>
      </w:r>
      <w:r>
        <w:t xml:space="preserve">ебителем (производителем электрической энергии (мощности) на розничном рынке) - в случае их присутствия. При отказе потребителя (производителя электрической энергии (мощности) на розничном рынке) от подписания акта в нем указывается причина такого отказа. </w:t>
      </w:r>
      <w:r>
        <w:t>Акт составляется в количестве экземпляров по числу лиц, участвовавших в проведении контрольного снятия показаний.</w:t>
      </w:r>
    </w:p>
    <w:p w:rsidR="00000000" w:rsidRDefault="00FC730F">
      <w:pPr>
        <w:pStyle w:val="ConsPlusNormal"/>
        <w:spacing w:before="200"/>
        <w:ind w:firstLine="540"/>
        <w:jc w:val="both"/>
      </w:pPr>
      <w:r>
        <w:t>В случае когда для проведения контрольного снятия показаний не требуется допуск к энергопринимающим устройствам (объектам по производству элек</w:t>
      </w:r>
      <w:r>
        <w:t>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а также гаран</w:t>
      </w:r>
      <w:r>
        <w:t>тирующим поставщиком (энергосбытовой энергоснабжающей организацией) в случае его присутствия.</w:t>
      </w:r>
    </w:p>
    <w:p w:rsidR="00000000" w:rsidRDefault="00FC730F">
      <w:pPr>
        <w:pStyle w:val="ConsPlusNormal"/>
        <w:spacing w:before="200"/>
        <w:ind w:firstLine="540"/>
        <w:jc w:val="both"/>
      </w:pPr>
      <w:r>
        <w:t xml:space="preserve">Сетевая организация передает гарантирующему поставщику (энергосбытовой, энергоснабжающей организации), в случае если он не участвовал при проведении контрольного </w:t>
      </w:r>
      <w:r>
        <w:t>снятия показаний, копии актов контрольного снятия показаний в течение 3 рабочих дней после их составления.</w:t>
      </w:r>
    </w:p>
    <w:p w:rsidR="00000000" w:rsidRDefault="00FC730F">
      <w:pPr>
        <w:pStyle w:val="ConsPlusNormal"/>
        <w:spacing w:before="200"/>
        <w:ind w:firstLine="540"/>
        <w:jc w:val="both"/>
      </w:pPr>
      <w:r>
        <w:t>Показания расчетных приборов учета, полученные в ходе контрольного снятия показаний, могут быть использованы для определения объема потребления (прои</w:t>
      </w:r>
      <w:r>
        <w:t>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тот расчетный период, в котором такое кон</w:t>
      </w:r>
      <w:r>
        <w:t>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w:t>
      </w:r>
      <w:r>
        <w:t>ого снятия,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w:t>
      </w:r>
      <w:r>
        <w:t xml:space="preserve"> гарантирующего поставщика (энергосбытовой, энергоснабжающей организации).</w:t>
      </w:r>
    </w:p>
    <w:p w:rsidR="00000000" w:rsidRDefault="00FC730F">
      <w:pPr>
        <w:pStyle w:val="ConsPlusNormal"/>
        <w:spacing w:before="200"/>
        <w:ind w:firstLine="540"/>
        <w:jc w:val="both"/>
      </w:pPr>
      <w:r>
        <w:t>172. Проверки расчетных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w:t>
      </w:r>
      <w:r>
        <w:t>ющие устройства (объекты по производству электрической энергии (мощности)), в отношении которых установлены подлежащие проверке расчетные приборы учета, если иное не установлено в договоре оказания услуг по передаче электрической энергии, заключенном такой</w:t>
      </w:r>
      <w:r>
        <w:t xml:space="preserve"> сетевой организацией с другой сетевой организацией.</w:t>
      </w:r>
    </w:p>
    <w:p w:rsidR="00000000" w:rsidRDefault="00FC730F">
      <w:pPr>
        <w:pStyle w:val="ConsPlusNormal"/>
        <w:spacing w:before="200"/>
        <w:ind w:firstLine="540"/>
        <w:jc w:val="both"/>
      </w:pPr>
      <w:r>
        <w:t>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w:t>
      </w:r>
      <w:r>
        <w:t xml:space="preserve">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а также снятие показаний приборов учета. Указанная проверка должна проводиться не </w:t>
      </w:r>
      <w:r>
        <w:t>реже 1 раза в год и может проводиться в виде инструментальной проверки.</w:t>
      </w:r>
    </w:p>
    <w:p w:rsidR="00000000" w:rsidRDefault="00FC730F">
      <w:pPr>
        <w:pStyle w:val="ConsPlusNormal"/>
        <w:spacing w:before="200"/>
        <w:ind w:firstLine="540"/>
        <w:jc w:val="both"/>
      </w:pPr>
      <w:r>
        <w:t>Соглашением между сетевой организацией и гарантирующим поставщиком (энергосбытовой, энергоснабжающей организацией) может быть определено, что проверка расчетных приборов учета осуществ</w:t>
      </w:r>
      <w:r>
        <w:t xml:space="preserve">ляется гарантирующим поставщиком (энергосбытовой, энергоснабжающей организацией) в </w:t>
      </w:r>
      <w:r>
        <w:lastRenderedPageBreak/>
        <w:t>отношении всех или части точек поставки.</w:t>
      </w:r>
    </w:p>
    <w:p w:rsidR="00000000" w:rsidRDefault="00FC730F">
      <w:pPr>
        <w:pStyle w:val="ConsPlusNormal"/>
        <w:spacing w:before="200"/>
        <w:ind w:firstLine="540"/>
        <w:jc w:val="both"/>
      </w:pPr>
      <w:r>
        <w:t>В случае если в отношении каких-либо точек поставки сетевой организацией не были проведены проверки расчетных приборов учета в соотв</w:t>
      </w:r>
      <w:r>
        <w:t xml:space="preserve">етствии с планом-графиком, указанным в </w:t>
      </w:r>
      <w:hyperlink w:anchor="Par1314" w:tooltip="173. Проверки расчетных приборов учета осуществляются в плановом и внеплановом порядке." w:history="1">
        <w:r>
          <w:rPr>
            <w:color w:val="0000FF"/>
          </w:rPr>
          <w:t>пункте 173</w:t>
        </w:r>
      </w:hyperlink>
      <w:r>
        <w:t xml:space="preserve"> настоящего документа, а также если в отношении каких-либо точек поставки за прошедшие 12 </w:t>
      </w:r>
      <w:r>
        <w:t xml:space="preserve">месяцев сетевой организацией 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w:t>
      </w:r>
      <w:r>
        <w:t>точек поставки осуществляет продажу электрической энергии.</w:t>
      </w:r>
    </w:p>
    <w:p w:rsidR="00000000" w:rsidRDefault="00FC730F">
      <w:pPr>
        <w:pStyle w:val="ConsPlusNormal"/>
        <w:spacing w:before="200"/>
        <w:ind w:firstLine="540"/>
        <w:jc w:val="both"/>
      </w:pPr>
      <w:r>
        <w:t>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w:t>
      </w:r>
      <w:r>
        <w:t xml:space="preserve"> их проведения сетевой организацией.</w:t>
      </w:r>
    </w:p>
    <w:p w:rsidR="00000000" w:rsidRDefault="00FC730F">
      <w:pPr>
        <w:pStyle w:val="ConsPlusNormal"/>
        <w:spacing w:before="200"/>
        <w:ind w:firstLine="540"/>
        <w:jc w:val="both"/>
      </w:pPr>
      <w:r>
        <w:t xml:space="preserve">Гарантирующий поставщик (энергосбытовая, энергоснабжающая организация) участвует в проведении проверок приборов учета в соответствии с </w:t>
      </w:r>
      <w:hyperlink w:anchor="Par1314" w:tooltip="173. Проверки расчетных приборов учета осуществляются в плановом и внеплановом порядке." w:history="1">
        <w:r>
          <w:rPr>
            <w:color w:val="0000FF"/>
          </w:rPr>
          <w:t>пунктами 173</w:t>
        </w:r>
      </w:hyperlink>
      <w:r>
        <w:t xml:space="preserve"> - </w:t>
      </w:r>
      <w:hyperlink w:anchor="Par1340" w:tooltip="177. В случае если для проведения проверки приборов учета сетевой организации требуется допуск к энергопринимающим устройствам потребителя (объекту по производству электрической энергии (мощности)), то сетевая организация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ее недопуска к расчетным приборам учета. При несогласии потребителя (пр..." w:history="1">
        <w:r>
          <w:rPr>
            <w:color w:val="0000FF"/>
          </w:rPr>
          <w:t>177</w:t>
        </w:r>
      </w:hyperlink>
      <w:r>
        <w:t xml:space="preserve"> настоящего документа.</w:t>
      </w:r>
    </w:p>
    <w:p w:rsidR="00000000" w:rsidRDefault="00FC730F">
      <w:pPr>
        <w:pStyle w:val="ConsPlusNormal"/>
        <w:spacing w:before="200"/>
        <w:ind w:firstLine="540"/>
        <w:jc w:val="both"/>
      </w:pPr>
      <w:r>
        <w:t>Проверки расчетных приборов учета, используемых для определения объемов потребления электрической энергии в жилом или нежилом помещении многоквартирного</w:t>
      </w:r>
      <w:r>
        <w:t xml:space="preserve"> дома, осуществляются в порядке и сроки, которые установлены Правилами предоставления коммунальных услуг собственникам и пользователям помещений в многоквартирных домах и жилых домов для проверки состояния приборов учета исполнителем коммунальных услуг, кр</w:t>
      </w:r>
      <w:r>
        <w:t>оме случаев, когда в договоре оказания услуг по передаче электрической энергии, заключенном в отношении такого многоквартирного дома, определено, что сетевая организация проводит проверки приборов учета в присутствии исполнителя коммунальных услуг.</w:t>
      </w:r>
    </w:p>
    <w:p w:rsidR="00000000" w:rsidRDefault="00FC730F">
      <w:pPr>
        <w:pStyle w:val="ConsPlusNormal"/>
        <w:spacing w:before="200"/>
        <w:ind w:firstLine="540"/>
        <w:jc w:val="both"/>
      </w:pPr>
      <w:bookmarkStart w:id="163" w:name="Par1314"/>
      <w:bookmarkEnd w:id="163"/>
      <w:r>
        <w:t>173. Проверки расчетных приборов учета осуществляются в плановом и внеплановом порядке.</w:t>
      </w:r>
    </w:p>
    <w:p w:rsidR="00000000" w:rsidRDefault="00FC730F">
      <w:pPr>
        <w:pStyle w:val="ConsPlusNormal"/>
        <w:spacing w:before="200"/>
        <w:ind w:firstLine="540"/>
        <w:jc w:val="both"/>
      </w:pPr>
      <w:r>
        <w:t>Плановые проверки приборов учета осуществляются сетевой организацией на основании плана-графика проведения проверок расчетных приборов учета, разработанного сете</w:t>
      </w:r>
      <w:r>
        <w:t xml:space="preserve">вой организацией и согласованного с гарантирующим поставщиком (энергосбытовой, энергоснабжающей организацией) в порядке, указанном в </w:t>
      </w:r>
      <w:hyperlink w:anchor="Par1321" w:tooltip="174.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 w:history="1">
        <w:r>
          <w:rPr>
            <w:color w:val="0000FF"/>
          </w:rPr>
          <w:t>пункте 174</w:t>
        </w:r>
      </w:hyperlink>
      <w:r>
        <w:t xml:space="preserve"> настоящего документа.</w:t>
      </w:r>
    </w:p>
    <w:p w:rsidR="00000000" w:rsidRDefault="00FC730F">
      <w:pPr>
        <w:pStyle w:val="ConsPlusNormal"/>
        <w:spacing w:before="200"/>
        <w:ind w:firstLine="540"/>
        <w:jc w:val="both"/>
      </w:pPr>
      <w:r>
        <w:t>В плане-графике проведения проверок расчетных приборов учета</w:t>
      </w:r>
      <w:r>
        <w:t xml:space="preserve">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p>
    <w:p w:rsidR="00000000" w:rsidRDefault="00FC730F">
      <w:pPr>
        <w:pStyle w:val="ConsPlusNormal"/>
        <w:spacing w:before="200"/>
        <w:ind w:firstLine="540"/>
        <w:jc w:val="both"/>
      </w:pPr>
      <w:r>
        <w:t>Основанием для проведения внеплановой проверки приборов учета является:</w:t>
      </w:r>
    </w:p>
    <w:p w:rsidR="00000000" w:rsidRDefault="00FC730F">
      <w:pPr>
        <w:pStyle w:val="ConsPlusNormal"/>
        <w:spacing w:before="200"/>
        <w:ind w:firstLine="540"/>
        <w:jc w:val="both"/>
      </w:pPr>
      <w:r>
        <w:t>по</w:t>
      </w:r>
      <w:r>
        <w:t xml:space="preserve">лученное от гарантирующего поставщика (энергосбытовой, энергоснабжающей организации), обслуживающего точки поставки, расположенные в границах объектов электросетевого хозяйства сетевой организации, заявление о необходимости проведения внеплановой проверки </w:t>
      </w:r>
      <w:r>
        <w:t>приборов учета в отношении обслуживаемых им точек поставки, но не более чем 10 процентов точек поставки, планируемых сетевой организацией к проверке в соответствии с указанным планом-графиком в этом же расчетном периоде;</w:t>
      </w:r>
    </w:p>
    <w:p w:rsidR="00000000" w:rsidRDefault="00FC730F">
      <w:pPr>
        <w:pStyle w:val="ConsPlusNormal"/>
        <w:spacing w:before="200"/>
        <w:ind w:firstLine="540"/>
        <w:jc w:val="both"/>
      </w:pPr>
      <w:r>
        <w:t>полученное от потребителя (производ</w:t>
      </w:r>
      <w:r>
        <w:t>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сетевой организации, заявление о необходимости про</w:t>
      </w:r>
      <w:r>
        <w:t>ведения внеплановой проверки в отношении его точек поставки;</w:t>
      </w:r>
    </w:p>
    <w:p w:rsidR="00000000" w:rsidRDefault="00FC730F">
      <w:pPr>
        <w:pStyle w:val="ConsPlusNormal"/>
        <w:spacing w:before="200"/>
        <w:ind w:firstLine="540"/>
        <w:jc w:val="both"/>
      </w:pPr>
      <w:r>
        <w:t>выявление факта нарушения сохранности пломб и (или) знаков визуального контроля при проведении осмотра состояния расчетного прибора учета перед его демонтажем, осуществляемым в порядке, установле</w:t>
      </w:r>
      <w:r>
        <w:t>нном настоящим разделом.</w:t>
      </w:r>
    </w:p>
    <w:p w:rsidR="00000000" w:rsidRDefault="00FC730F">
      <w:pPr>
        <w:pStyle w:val="ConsPlusNormal"/>
        <w:spacing w:before="200"/>
        <w:ind w:firstLine="540"/>
        <w:jc w:val="both"/>
      </w:pPr>
      <w:bookmarkStart w:id="164" w:name="Par1321"/>
      <w:bookmarkEnd w:id="164"/>
      <w:r>
        <w:t xml:space="preserve">174.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w:t>
      </w:r>
      <w:r>
        <w:t xml:space="preserve">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w:t>
      </w:r>
      <w:r>
        <w:lastRenderedPageBreak/>
        <w:t>и</w:t>
      </w:r>
      <w:r>
        <w:t xml:space="preserve">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p w:rsidR="00000000" w:rsidRDefault="00FC730F">
      <w:pPr>
        <w:pStyle w:val="ConsPlusNormal"/>
        <w:spacing w:before="200"/>
        <w:ind w:firstLine="540"/>
        <w:jc w:val="both"/>
      </w:pPr>
      <w:r>
        <w:t>Гарантирующий поставщик (энергосбытовая, энергоснабжающая организация) в течение 2 рабочих дней обязан нап</w:t>
      </w:r>
      <w:r>
        <w:t>равить сетевой организации ответ, содержащий:</w:t>
      </w:r>
    </w:p>
    <w:p w:rsidR="00000000" w:rsidRDefault="00FC730F">
      <w:pPr>
        <w:pStyle w:val="ConsPlusNormal"/>
        <w:spacing w:before="200"/>
        <w:ind w:firstLine="540"/>
        <w:jc w:val="both"/>
      </w:pPr>
      <w:r>
        <w:t>согласие с планом-графиком проведения проверок расчетных приборов учета в отношении обслуживаемых им точек поставки потребителей (производителей электрической энергии (мощности) на розничных рынках) либо предло</w:t>
      </w:r>
      <w:r>
        <w:t>жение об изменении состава планируемых к проверке обслуживаемых им точек поставки, но не более чем на 20 процентов точек поставки, планируемых к проверке в соответствии с этим планом-графиком, а также перечень обслуживаемых им точек поставки из числа точек</w:t>
      </w:r>
      <w:r>
        <w:t xml:space="preserve"> поставки, согласованных для включения в указанный план-график для проведения инструментальной проверки;</w:t>
      </w:r>
    </w:p>
    <w:p w:rsidR="00000000" w:rsidRDefault="00FC730F">
      <w:pPr>
        <w:pStyle w:val="ConsPlusNormal"/>
        <w:spacing w:before="200"/>
        <w:ind w:firstLine="540"/>
        <w:jc w:val="both"/>
      </w:pPr>
      <w:r>
        <w:t>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w:t>
      </w:r>
      <w:r>
        <w:t>госнабжающей организации).</w:t>
      </w:r>
    </w:p>
    <w:p w:rsidR="00000000" w:rsidRDefault="00FC730F">
      <w:pPr>
        <w:pStyle w:val="ConsPlusNormal"/>
        <w:spacing w:before="200"/>
        <w:ind w:firstLine="540"/>
        <w:jc w:val="both"/>
      </w:pPr>
      <w:r>
        <w:t xml:space="preserve">175. Сетевая организация при получении указанного в </w:t>
      </w:r>
      <w:hyperlink w:anchor="Par1314" w:tooltip="173. Проверки расчетных приборов учета осуществляются в плановом и внеплановом порядке." w:history="1">
        <w:r>
          <w:rPr>
            <w:color w:val="0000FF"/>
          </w:rPr>
          <w:t>пункте 173</w:t>
        </w:r>
      </w:hyperlink>
      <w:r>
        <w:t xml:space="preserve"> настоящего документа заявления о необходимости пр</w:t>
      </w:r>
      <w:r>
        <w:t xml:space="preserve">оведения внеплановой проверки приборов учета, если такое заявление содержит описание причин, обусловивших проведение такой проверки, обязана не позднее 3 рабочих дней со дня получения заявления организовать проведение внеплановой проверки приборов учета с </w:t>
      </w:r>
      <w:r>
        <w:t>приглашением ее инициатора и заинтересованных сторон.</w:t>
      </w:r>
    </w:p>
    <w:p w:rsidR="00000000" w:rsidRDefault="00FC730F">
      <w:pPr>
        <w:pStyle w:val="ConsPlusNormal"/>
        <w:spacing w:before="200"/>
        <w:ind w:firstLine="540"/>
        <w:jc w:val="both"/>
      </w:pPr>
      <w:r>
        <w:t>Форму внеплановой проверки приборов учета в этом случае выбирает сетевая организация исходя из описанных в заявлении причин, обусловивших ее проведение.</w:t>
      </w:r>
    </w:p>
    <w:p w:rsidR="00000000" w:rsidRDefault="00FC730F">
      <w:pPr>
        <w:pStyle w:val="ConsPlusNormal"/>
        <w:spacing w:before="200"/>
        <w:ind w:firstLine="540"/>
        <w:jc w:val="both"/>
      </w:pPr>
      <w:r>
        <w:t>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энергоснабжающую</w:t>
      </w:r>
      <w:r>
        <w:t xml:space="preserve"> организацию), обслуживающего этого потребителя (производителя электрической энергии (мощности) на розничном рынке) для участия в такой проверке.</w:t>
      </w:r>
    </w:p>
    <w:p w:rsidR="00000000" w:rsidRDefault="00FC730F">
      <w:pPr>
        <w:pStyle w:val="ConsPlusNormal"/>
        <w:spacing w:before="200"/>
        <w:ind w:firstLine="540"/>
        <w:jc w:val="both"/>
      </w:pPr>
      <w:r>
        <w:t>176. Результаты проверки приборов учета сетевая организация оформляет актом проверки расчетных приборов учета,</w:t>
      </w:r>
      <w:r>
        <w:t xml:space="preserve"> который подписывается сетевой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w:t>
      </w:r>
      <w:r>
        <w:t>, от подписания акта, в нем указывается причина такого отказа.</w:t>
      </w:r>
    </w:p>
    <w:p w:rsidR="00000000" w:rsidRDefault="00FC730F">
      <w:pPr>
        <w:pStyle w:val="ConsPlusNormal"/>
        <w:spacing w:before="200"/>
        <w:ind w:firstLine="540"/>
        <w:jc w:val="both"/>
      </w:pPr>
      <w:r>
        <w:t>Сетевая организация передает гарантирующему поставщику (энергосбытовой, энергоснабжающей организации), в случае если он не участвовал в проведении проверки, копии актов проверки расчетных прибо</w:t>
      </w:r>
      <w:r>
        <w:t>ров учета в течение 3 рабочих дней после их составления.</w:t>
      </w:r>
    </w:p>
    <w:p w:rsidR="00000000" w:rsidRDefault="00FC730F">
      <w:pPr>
        <w:pStyle w:val="ConsPlusNormal"/>
        <w:spacing w:before="200"/>
        <w:ind w:firstLine="540"/>
        <w:jc w:val="both"/>
      </w:pPr>
      <w:r>
        <w:t>Результатом проверки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w:t>
      </w:r>
      <w:r>
        <w:t>нные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w:t>
      </w:r>
      <w:r>
        <w:t>раченным.</w:t>
      </w:r>
    </w:p>
    <w:p w:rsidR="00000000" w:rsidRDefault="00FC730F">
      <w:pPr>
        <w:pStyle w:val="ConsPlusNormal"/>
        <w:spacing w:before="200"/>
        <w:ind w:firstLine="540"/>
        <w:jc w:val="both"/>
      </w:pPr>
      <w:r>
        <w:t>В акте проверки приборов учета должны быть указаны:</w:t>
      </w:r>
    </w:p>
    <w:p w:rsidR="00000000" w:rsidRDefault="00FC730F">
      <w:pPr>
        <w:pStyle w:val="ConsPlusNormal"/>
        <w:spacing w:before="200"/>
        <w:ind w:firstLine="540"/>
        <w:jc w:val="both"/>
      </w:pPr>
      <w:r>
        <w:t>дата, время и адрес проведения проверки, форма проверки и основание для проведения проверки;</w:t>
      </w:r>
    </w:p>
    <w:p w:rsidR="00000000" w:rsidRDefault="00FC730F">
      <w:pPr>
        <w:pStyle w:val="ConsPlusNormal"/>
        <w:spacing w:before="200"/>
        <w:ind w:firstLine="540"/>
        <w:jc w:val="both"/>
      </w:pPr>
      <w:r>
        <w:t>лица, принявшие участие в проверке;</w:t>
      </w:r>
    </w:p>
    <w:p w:rsidR="00000000" w:rsidRDefault="00FC730F">
      <w:pPr>
        <w:pStyle w:val="ConsPlusNormal"/>
        <w:spacing w:before="200"/>
        <w:ind w:firstLine="540"/>
        <w:jc w:val="both"/>
      </w:pPr>
      <w:r>
        <w:t xml:space="preserve">лица, приглашенные в соответствии с </w:t>
      </w:r>
      <w:hyperlink w:anchor="Par1303" w:tooltip="171. Результаты контрольного снятия показаний сетевая организация оформляет актом контрольного снятия показаний, который подписывается сетевой организацией, а гарантирующим поставщиком (энергосбытовой, энергоснабжающей организацией) и потребителем (производителем электрической энергии (мощности) на розничном рынке) - в случае их присутствия.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 w:history="1">
        <w:r>
          <w:rPr>
            <w:color w:val="0000FF"/>
          </w:rPr>
          <w:t>пу</w:t>
        </w:r>
        <w:r>
          <w:rPr>
            <w:color w:val="0000FF"/>
          </w:rPr>
          <w:t>нктом 171</w:t>
        </w:r>
      </w:hyperlink>
      <w:r>
        <w:t xml:space="preserve"> настоящего документа для участия в проверке, но не принявшие в ней участие;</w:t>
      </w:r>
    </w:p>
    <w:p w:rsidR="00000000" w:rsidRDefault="00FC730F">
      <w:pPr>
        <w:pStyle w:val="ConsPlusNormal"/>
        <w:spacing w:before="200"/>
        <w:ind w:firstLine="540"/>
        <w:jc w:val="both"/>
      </w:pPr>
      <w:r>
        <w:t>характеристики и место установки проверяемого расчетного прибора учета (измерительного трансформатора, в случае если прибор учета входит в состав измерительного компле</w:t>
      </w:r>
      <w:r>
        <w:t xml:space="preserve">кса или систему </w:t>
      </w:r>
      <w:r>
        <w:lastRenderedPageBreak/>
        <w:t>учета), показания прибора учета на момент проверки и дата истечения межповерочного интервала прибора учета (измерительного трансформатора);</w:t>
      </w:r>
    </w:p>
    <w:p w:rsidR="00000000" w:rsidRDefault="00FC730F">
      <w:pPr>
        <w:pStyle w:val="ConsPlusNormal"/>
        <w:spacing w:before="200"/>
        <w:ind w:firstLine="540"/>
        <w:jc w:val="both"/>
      </w:pPr>
      <w:r>
        <w:t>характеристики и место установки контрольных пломб и знаков визуального контроля, установленных на м</w:t>
      </w:r>
      <w:r>
        <w:t>омент начала проверки, а также вновь установленных (если они менялись в ходе проверки);</w:t>
      </w:r>
    </w:p>
    <w:p w:rsidR="00000000" w:rsidRDefault="00FC730F">
      <w:pPr>
        <w:pStyle w:val="ConsPlusNormal"/>
        <w:spacing w:before="200"/>
        <w:ind w:firstLine="540"/>
        <w:jc w:val="both"/>
      </w:pPr>
      <w:r>
        <w:t>результат проверки;</w:t>
      </w:r>
    </w:p>
    <w:p w:rsidR="00000000" w:rsidRDefault="00FC730F">
      <w:pPr>
        <w:pStyle w:val="ConsPlusNormal"/>
        <w:spacing w:before="200"/>
        <w:ind w:firstLine="540"/>
        <w:jc w:val="both"/>
      </w:pPr>
      <w:r>
        <w:t>характеристики используемого при проведении проверки оборудования, в случае если проводится инструментальная проверка;</w:t>
      </w:r>
    </w:p>
    <w:p w:rsidR="00000000" w:rsidRDefault="00FC730F">
      <w:pPr>
        <w:pStyle w:val="ConsPlusNormal"/>
        <w:spacing w:before="200"/>
        <w:ind w:firstLine="540"/>
        <w:jc w:val="both"/>
      </w:pPr>
      <w:r>
        <w:t>лица, отказавшиеся от подписа</w:t>
      </w:r>
      <w:r>
        <w:t>ния акта проверки либо несогласные с указанными в акте результатами проверки, и причины такого отказа либо несогласия.</w:t>
      </w:r>
    </w:p>
    <w:p w:rsidR="00000000" w:rsidRDefault="00FC730F">
      <w:pPr>
        <w:pStyle w:val="ConsPlusNormal"/>
        <w:spacing w:before="200"/>
        <w:ind w:firstLine="540"/>
        <w:jc w:val="both"/>
      </w:pPr>
      <w:bookmarkStart w:id="165" w:name="Par1340"/>
      <w:bookmarkEnd w:id="165"/>
      <w:r>
        <w:t>177. В случае если для проведения проверки приборов учета сетевой организации требуется допуск к энергопринимающим устройст</w:t>
      </w:r>
      <w:r>
        <w:t>вам потребителя (объекту по производству электрической энергии (мощности)), то сетевая организация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w:t>
      </w:r>
      <w:r>
        <w:t xml:space="preserve"> времени проведения такой проверки, а также о последствиях ее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w:t>
      </w:r>
      <w:r>
        <w:t>от потребитель (производитель электрической энергии (мощности) на розничном рынке) направляет сетевой организации предложение об иных дате и (или) времени, после чего стороны обязаны согласовать иные дату и (или) время.</w:t>
      </w:r>
    </w:p>
    <w:p w:rsidR="00000000" w:rsidRDefault="00FC730F">
      <w:pPr>
        <w:pStyle w:val="ConsPlusNormal"/>
        <w:spacing w:before="200"/>
        <w:ind w:firstLine="540"/>
        <w:jc w:val="both"/>
      </w:pPr>
      <w:r>
        <w:t>В случае недопуска потребителем (про</w:t>
      </w:r>
      <w:r>
        <w:t>изводителем электрической энергии (мощности) на розничном рынке) сетевой организации к расчетным приборам учета в согласованные дату и время сетевая организация повторно направляет потребителю (производителю электрической энергии (мощности) на розничном ры</w:t>
      </w:r>
      <w:r>
        <w:t>нке) уведомление с указанием даты и времени проведения проверки расчетных приборов учета, а также информацию о последствиях ее недопуска к таким приборам учета.</w:t>
      </w:r>
    </w:p>
    <w:p w:rsidR="00000000" w:rsidRDefault="00FC730F">
      <w:pPr>
        <w:pStyle w:val="ConsPlusNormal"/>
        <w:spacing w:before="200"/>
        <w:ind w:firstLine="540"/>
        <w:jc w:val="both"/>
      </w:pPr>
      <w:r>
        <w:t>Для проведения проверки приборов учета, установленных в отношении энергопринимающих устройств (</w:t>
      </w:r>
      <w:r>
        <w:t>объектов по производству электрической энергии (мощности)), опосредованно присоединенных к объектам электросетевого хозяйства сетевой организации, такая сетевая организация приглашает лицо, к энергопринимающим устройствам и объектам электроэнергетики котор</w:t>
      </w:r>
      <w:r>
        <w:t>ого непосредственно присоединены такие энергопринимающие устройства (объекты по производству электрической энергии (мощности)).</w:t>
      </w:r>
    </w:p>
    <w:p w:rsidR="00000000" w:rsidRDefault="00FC730F">
      <w:pPr>
        <w:pStyle w:val="ConsPlusNormal"/>
        <w:spacing w:before="200"/>
        <w:ind w:firstLine="540"/>
        <w:jc w:val="both"/>
      </w:pPr>
      <w:bookmarkStart w:id="166" w:name="Par1343"/>
      <w:bookmarkEnd w:id="166"/>
      <w:r>
        <w:t>178. В случае 2-кратного недопуска к расчетному прибору учета, установленному в границах энергопринимающих устройс</w:t>
      </w:r>
      <w:r>
        <w:t>тв потребителя, для проведения контрольного снятия показаний или проведения проверки приборов учета объем потребления электрической энергии (мощности) и оказанных услуг по передаче электрической энергии начиная с даты, когда произошел факт 2-кратного недоп</w:t>
      </w:r>
      <w:r>
        <w:t xml:space="preserve">уска, вплоть до даты допуска к расчетному прибору учета определяется в порядке, установленном </w:t>
      </w:r>
      <w:hyperlink w:anchor="Par1272" w:tooltip="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 w:history="1">
        <w:r>
          <w:rPr>
            <w:color w:val="0000FF"/>
          </w:rPr>
          <w:t>пунктом 166</w:t>
        </w:r>
      </w:hyperlink>
      <w:r>
        <w:t xml:space="preserve"> настоящего документа для определения таких объемов начиная с третьего расчетного периода для случая непредставления показаний прибора учета в установленные сроки.</w:t>
      </w:r>
    </w:p>
    <w:p w:rsidR="00000000" w:rsidRDefault="00FC730F">
      <w:pPr>
        <w:pStyle w:val="ConsPlusNormal"/>
        <w:spacing w:before="200"/>
        <w:ind w:firstLine="540"/>
        <w:jc w:val="both"/>
      </w:pPr>
      <w:bookmarkStart w:id="167" w:name="Par1344"/>
      <w:bookmarkEnd w:id="167"/>
      <w:r>
        <w:t xml:space="preserve">179. В случае </w:t>
      </w:r>
      <w:r>
        <w:t>неисправности, утраты или истечения срока межповерочного интервала расчетного прибора учета либо его демонтажа в связи с поверкой, ремонтом или заменой определение объема потребления электрической энергии (мощности) и оказанных услуг по передаче электричес</w:t>
      </w:r>
      <w:r>
        <w:t xml:space="preserve">кой энергии осуществляется в порядке, установленном </w:t>
      </w:r>
      <w:hyperlink w:anchor="Par1272" w:tooltip="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 w:history="1">
        <w:r>
          <w:rPr>
            <w:color w:val="0000FF"/>
          </w:rPr>
          <w:t>пунктом 166</w:t>
        </w:r>
      </w:hyperlink>
      <w:r>
        <w:t xml:space="preserve"> настоящего документа для случая непредоставления показаний прибора учета в установленные сроки.</w:t>
      </w:r>
    </w:p>
    <w:p w:rsidR="00000000" w:rsidRDefault="00FC730F">
      <w:pPr>
        <w:pStyle w:val="ConsPlusNormal"/>
        <w:spacing w:before="200"/>
        <w:ind w:firstLine="540"/>
        <w:jc w:val="both"/>
      </w:pPr>
      <w:r>
        <w:t>В случае если в течение 12 месяцев расчетный прибор учета повторно вышел из строя по причине его неисправности или утраты, то определение</w:t>
      </w:r>
      <w:r>
        <w:t xml:space="preserve"> объема потребления электрической энергии (мощности) и оказанных услуг по передаче электрической энергии осуществляется:</w:t>
      </w:r>
    </w:p>
    <w:p w:rsidR="00000000" w:rsidRDefault="00FC730F">
      <w:pPr>
        <w:pStyle w:val="ConsPlusNormal"/>
        <w:spacing w:before="200"/>
        <w:ind w:firstLine="540"/>
        <w:jc w:val="both"/>
      </w:pPr>
      <w:r>
        <w:t xml:space="preserve">с даты выхода расчетного прибора учета из строя и в течение одного расчетного периода после этого - в порядке, установленном </w:t>
      </w:r>
      <w:hyperlink w:anchor="Par1272" w:tooltip="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 w:history="1">
        <w:r>
          <w:rPr>
            <w:color w:val="0000FF"/>
          </w:rPr>
          <w:t>пунктом 166</w:t>
        </w:r>
      </w:hyperlink>
      <w:r>
        <w:t xml:space="preserve"> настоящего документа для определения та</w:t>
      </w:r>
      <w:r>
        <w:t>ких объемов в течение первых 2 расчетных периодов в случае непредставления показаний прибора учета в установленные сроки;</w:t>
      </w:r>
    </w:p>
    <w:p w:rsidR="00000000" w:rsidRDefault="00FC730F">
      <w:pPr>
        <w:pStyle w:val="ConsPlusNormal"/>
        <w:spacing w:before="200"/>
        <w:ind w:firstLine="540"/>
        <w:jc w:val="both"/>
      </w:pPr>
      <w:r>
        <w:lastRenderedPageBreak/>
        <w:t xml:space="preserve">в последующие расчетные периоды вплоть до допуска расчетного прибора учета в эксплуатацию - в порядке, установленном </w:t>
      </w:r>
      <w:hyperlink w:anchor="Par1272" w:tooltip="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 w:history="1">
        <w:r>
          <w:rPr>
            <w:color w:val="0000FF"/>
          </w:rPr>
          <w:t>пунктом 166</w:t>
        </w:r>
      </w:hyperlink>
      <w:r>
        <w:t xml:space="preserve"> настоящего документа для определения таких объ</w:t>
      </w:r>
      <w:r>
        <w:t>емов начиная с 3-го расчетного периода для случая непредставления показаний прибора учета в установленные сроки.</w:t>
      </w:r>
    </w:p>
    <w:p w:rsidR="00000000" w:rsidRDefault="00FC730F">
      <w:pPr>
        <w:pStyle w:val="ConsPlusNormal"/>
        <w:spacing w:before="200"/>
        <w:ind w:firstLine="540"/>
        <w:jc w:val="both"/>
      </w:pPr>
      <w:r>
        <w:t>180. Лицо, являющееся собственником расчетного прибора учета или энергопринимающих устройств (объектов электроэнергетики), в границах которых у</w:t>
      </w:r>
      <w:r>
        <w:t>становлен расчетный прибор учета, принадлежащий другому лицу, при выявлении фактов его неисправности или утраты, истечения межповерочного интервала обязано немедленно сообщить об этом другой стороне по договору энергоснабжения (купли-продажи (поставки) эле</w:t>
      </w:r>
      <w:r>
        <w:t>ктрической энергии (мощности), оказания услуг по передаче электрической энергии).</w:t>
      </w:r>
    </w:p>
    <w:p w:rsidR="00000000" w:rsidRDefault="00FC730F">
      <w:pPr>
        <w:pStyle w:val="ConsPlusNormal"/>
        <w:spacing w:before="200"/>
        <w:ind w:firstLine="540"/>
        <w:jc w:val="both"/>
      </w:pPr>
      <w:r>
        <w:t>В этом случае гарантирующий поставщик (энергосбытовая, энергоснабжающая организация) обязан после получения информации от потребителя немедленно сообщить такую информацию в с</w:t>
      </w:r>
      <w:r>
        <w:t>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rsidR="00000000" w:rsidRDefault="00FC730F">
      <w:pPr>
        <w:pStyle w:val="ConsPlusNormal"/>
        <w:spacing w:before="200"/>
        <w:ind w:firstLine="540"/>
        <w:jc w:val="both"/>
      </w:pPr>
      <w:r>
        <w:t>В случае если таким потребителем заключен договор купли-продажи (пос</w:t>
      </w:r>
      <w:r>
        <w:t>тавки) электрической энергии (мощности) и договор оказания услуг по передаче электрической энергии, то указанную информацию потребитель обязан немедленно сообщить тому лицу (лицам), которое указано в этих договорах в качестве получателя такой информации.</w:t>
      </w:r>
    </w:p>
    <w:p w:rsidR="00000000" w:rsidRDefault="00FC730F">
      <w:pPr>
        <w:pStyle w:val="ConsPlusNormal"/>
        <w:spacing w:before="200"/>
        <w:ind w:firstLine="540"/>
        <w:jc w:val="both"/>
      </w:pPr>
      <w:r>
        <w:t>Л</w:t>
      </w:r>
      <w:r>
        <w:t>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p w:rsidR="00000000" w:rsidRDefault="00FC730F">
      <w:pPr>
        <w:pStyle w:val="ConsPlusNormal"/>
        <w:spacing w:before="200"/>
        <w:ind w:firstLine="540"/>
        <w:jc w:val="both"/>
      </w:pPr>
      <w:bookmarkStart w:id="168" w:name="Par1352"/>
      <w:bookmarkEnd w:id="168"/>
      <w:r>
        <w:t xml:space="preserve">181. Для расчета объема потребления электрической энергии (мощности) и оказанных услуг по передаче электрической энергии в отсутствие прибора учета, если иное не установлено в </w:t>
      </w:r>
      <w:hyperlink w:anchor="Par1344" w:tooltip="179. В случае неисправности, утраты или истечения срока межповерочного интервала расчетного прибора учета либо его демонтажа в связи с поверкой, ремонтом или заменой определение объема потребления электрической энергии (мощности) и оказанных услуг по передаче электрической энергии осуществляется в порядке, установленном пунктом 166 настоящего документа для случая непредоставления показаний прибора учета в установленные сроки." w:history="1">
        <w:r>
          <w:rPr>
            <w:color w:val="0000FF"/>
          </w:rPr>
          <w:t>пункте 179</w:t>
        </w:r>
      </w:hyperlink>
      <w:r>
        <w:t xml:space="preserve"> настоящего документа, вплоть до даты допуска прибора учета в эксплуатацию:</w:t>
      </w:r>
    </w:p>
    <w:p w:rsidR="00000000" w:rsidRDefault="00FC730F">
      <w:pPr>
        <w:pStyle w:val="ConsPlusNormal"/>
        <w:spacing w:before="200"/>
        <w:ind w:firstLine="540"/>
        <w:jc w:val="both"/>
      </w:pPr>
      <w:r>
        <w:t>объем потребления электрической энергии в соотв</w:t>
      </w:r>
      <w:r>
        <w:t xml:space="preserve">етствующей точке поставки определяется расчетным способом в соответствии с </w:t>
      </w:r>
      <w:hyperlink w:anchor="Par3412" w:tooltip="а) объем потребления электрической энергии (мощности) в соответствующей точке поставки, МВт_ч, определяется:" w:history="1">
        <w:r>
          <w:rPr>
            <w:color w:val="0000FF"/>
          </w:rPr>
          <w:t>подпунктом "а" пункта 1</w:t>
        </w:r>
      </w:hyperlink>
      <w:r>
        <w:t xml:space="preserve"> приложения N 3 к на</w:t>
      </w:r>
      <w:r>
        <w:t xml:space="preserve">стоящему документу, а для потребителя, в расчетах с которым используется ставка за мощность, также и почасовые объемы потребления электрической энергии в соответствующей точке поставки - расчетным способом в соответствии с </w:t>
      </w:r>
      <w:hyperlink w:anchor="Par3436" w:tooltip="б) почасовые объемы потребления электрической энергии в соответствующей точке поставки, МВт_ч, определяются по формуле:" w:history="1">
        <w:r>
          <w:rPr>
            <w:color w:val="0000FF"/>
          </w:rPr>
          <w:t>подпунктом "б" пункта 1</w:t>
        </w:r>
      </w:hyperlink>
      <w:r>
        <w:t xml:space="preserve"> приложения N 3 к настоящему документу.</w:t>
      </w:r>
    </w:p>
    <w:p w:rsidR="00000000" w:rsidRDefault="00FC730F">
      <w:pPr>
        <w:pStyle w:val="ConsPlusNormal"/>
        <w:spacing w:before="200"/>
        <w:ind w:firstLine="540"/>
        <w:jc w:val="both"/>
      </w:pPr>
      <w:r>
        <w:t xml:space="preserve">В случае если в отношении потребителя, при осуществлении в расчетах за электрическую энергию с которым используется ставка за мощность, не выполнено в соответствии с </w:t>
      </w:r>
      <w:hyperlink w:anchor="Par1111" w:tooltip="143.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 w:history="1">
        <w:r>
          <w:rPr>
            <w:color w:val="0000FF"/>
          </w:rPr>
          <w:t>пунктом 143</w:t>
        </w:r>
      </w:hyperlink>
      <w:r>
        <w:t xml:space="preserve"> настоящего документа требование об использовании</w:t>
      </w:r>
      <w:r>
        <w:t xml:space="preserve">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потребителя, которые обо</w:t>
      </w:r>
      <w:r>
        <w:t>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из объема потребления э</w:t>
      </w:r>
      <w:r>
        <w:t>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w:t>
      </w:r>
      <w:r>
        <w:t>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w:t>
      </w:r>
      <w:r>
        <w:t>ного на плановые часы пиковой нагрузки.</w:t>
      </w:r>
    </w:p>
    <w:p w:rsidR="00000000" w:rsidRDefault="00FC730F">
      <w:pPr>
        <w:pStyle w:val="ConsPlusNormal"/>
        <w:spacing w:before="200"/>
        <w:ind w:firstLine="540"/>
        <w:jc w:val="both"/>
      </w:pPr>
      <w:r>
        <w:t>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случае если объем потребления элек</w:t>
      </w:r>
      <w:r>
        <w:t>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w:t>
      </w:r>
      <w:r>
        <w:t>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w:t>
      </w:r>
      <w:r>
        <w:t xml:space="preserve"> в порядке, установленном настоящим пунктом, определяется как разность объема электрической энергии, определенного на основании </w:t>
      </w:r>
      <w:r>
        <w:lastRenderedPageBreak/>
        <w:t>показаний прибора учета потребителя за расчетный период, и объема электрической энергии, отпущенной в энергопринимающие устройст</w:t>
      </w:r>
      <w:r>
        <w:t>ва смежных субъектов электроэнергетики за соответствующий расчетный период.</w:t>
      </w:r>
    </w:p>
    <w:p w:rsidR="00000000" w:rsidRDefault="00FC730F">
      <w:pPr>
        <w:pStyle w:val="ConsPlusNormal"/>
        <w:jc w:val="both"/>
      </w:pPr>
      <w:r>
        <w:t>(абзац введен Постановлением Правительства РФ от 30.12.2012 N 1482)</w:t>
      </w:r>
    </w:p>
    <w:p w:rsidR="00000000" w:rsidRDefault="00FC730F">
      <w:pPr>
        <w:pStyle w:val="ConsPlusNormal"/>
        <w:spacing w:before="200"/>
        <w:ind w:firstLine="540"/>
        <w:jc w:val="both"/>
      </w:pPr>
      <w:r>
        <w:t xml:space="preserve">В случае отсутствия показаний расчетного прибора учета для определения объема электрической энергии (мощности), </w:t>
      </w:r>
      <w:r>
        <w:t>отпущенной в энергопринимающие устройства смежных субъектов за соответствующий расчетный период, указанный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w:t>
      </w:r>
      <w:r>
        <w:t>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w:t>
      </w:r>
      <w:r>
        <w:t>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равным нулю.</w:t>
      </w:r>
    </w:p>
    <w:p w:rsidR="00000000" w:rsidRDefault="00FC730F">
      <w:pPr>
        <w:pStyle w:val="ConsPlusNormal"/>
        <w:jc w:val="both"/>
      </w:pPr>
      <w:r>
        <w:t>(абзац введен Постановлением Правительства РФ от</w:t>
      </w:r>
      <w:r>
        <w:t xml:space="preserve"> 30.12.2012 N 1482)</w:t>
      </w:r>
    </w:p>
    <w:p w:rsidR="00000000" w:rsidRDefault="00FC730F">
      <w:pPr>
        <w:pStyle w:val="ConsPlusNormal"/>
        <w:spacing w:before="200"/>
        <w:ind w:firstLine="540"/>
        <w:jc w:val="both"/>
      </w:pPr>
      <w:r>
        <w:t>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 с 1 июля 2013 г.</w:t>
      </w:r>
    </w:p>
    <w:p w:rsidR="00000000" w:rsidRDefault="00FC730F">
      <w:pPr>
        <w:pStyle w:val="ConsPlusNormal"/>
        <w:spacing w:before="200"/>
        <w:ind w:firstLine="540"/>
        <w:jc w:val="both"/>
      </w:pPr>
      <w:r>
        <w:t>В отсутствие приборов учета у потребителей, на ко</w:t>
      </w:r>
      <w:r>
        <w:t>торых не распространяются требования статьи 13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в части организации учета электрической энергии</w:t>
      </w:r>
      <w:r>
        <w:t>,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электричес</w:t>
      </w:r>
      <w:r>
        <w:t>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совокупных об</w:t>
      </w:r>
      <w:r>
        <w:t>ъемов потребления на основе величины максимальной мощности энергопринимающих устройств потребителя и стандартного количества часов их использования, умноженного на коэффициент 1,1.</w:t>
      </w:r>
    </w:p>
    <w:p w:rsidR="00000000" w:rsidRDefault="00FC730F">
      <w:pPr>
        <w:pStyle w:val="ConsPlusNormal"/>
        <w:spacing w:before="200"/>
        <w:ind w:firstLine="540"/>
        <w:jc w:val="both"/>
      </w:pPr>
      <w:r>
        <w:t xml:space="preserve">182. При непредставлении показаний расчетного прибора учета, используемого </w:t>
      </w:r>
      <w:r>
        <w:t>для определения объема производства электрической энергии (мощности), в сроки, установленные в настоящем разделе или в договоре, а также в случае 2-кратного недопуска сетевой организации к расчетному прибору учета, установленному в границах объектов по про</w:t>
      </w:r>
      <w:r>
        <w:t>изводству электрической энергии (мощности) производителя электрической энергии (мощности) на розничном рынке, для проведения контрольного снятия показаний или проведения проверки прибора учета, а также при неисправности, утрате, истечении межповерочного ин</w:t>
      </w:r>
      <w:r>
        <w:t>тервала расчетного прибора учета, исходя из показаний которого определяются объемы производства электрической энергии (мощности), либо его демонтаже в связи с поверкой, ремонтом или заменой объем производства электрической энергии (мощности), в том числе п</w:t>
      </w:r>
      <w:r>
        <w:t>очасовые объемы производства электрической энергии, начиная с даты, когда наступили указанные события, определяется исходя из показаний контрольного прибора, а при его отсутствии считается равным нулю.</w:t>
      </w:r>
    </w:p>
    <w:p w:rsidR="00000000" w:rsidRDefault="00FC730F">
      <w:pPr>
        <w:pStyle w:val="ConsPlusNormal"/>
        <w:spacing w:before="200"/>
        <w:ind w:firstLine="540"/>
        <w:jc w:val="both"/>
      </w:pPr>
      <w:r>
        <w:t>При отсутствии прибора учета, соответствующего требова</w:t>
      </w:r>
      <w:r>
        <w:t xml:space="preserve">ниям </w:t>
      </w:r>
      <w:hyperlink w:anchor="Par1105" w:tooltip="141. Для учета объемов производства электрической энергии производителями электрической энергии (мощности) на розничных рынках подлежат использованию приборы учета, позволяющие измерять почасовые объемы производства электрической энергии, класса точности 0,5S и выше, обеспечивающие хранение данных о почасовых объемах производства электрической энергии (мощности) за последние 90 дней и более или включенные в систему учета." w:history="1">
        <w:r>
          <w:rPr>
            <w:color w:val="0000FF"/>
          </w:rPr>
          <w:t>пунктов 141</w:t>
        </w:r>
      </w:hyperlink>
      <w:r>
        <w:t xml:space="preserve"> и </w:t>
      </w:r>
      <w:hyperlink w:anchor="Par1109" w:tooltip="142. Используемые на дату вступления в силу настоящего документа приборы учета (измерительные трансформаторы) класса точности ниже, чем указано в пунктах 138, 139 и 141 настоящего документа, и (или) обеспечивающие хранение данных о почасовых объемах потребления электрической энергии меньшее количество дней, чем указано в пунктах 139 и 141 настоящего документа, могут быть использованы вплоть до истечения установленного для них межповерочного интервала либо до момента выхода таких приборов учета из строя и..." w:history="1">
        <w:r>
          <w:rPr>
            <w:color w:val="0000FF"/>
          </w:rPr>
          <w:t>142</w:t>
        </w:r>
      </w:hyperlink>
      <w:r>
        <w:t xml:space="preserve"> наст</w:t>
      </w:r>
      <w:r>
        <w:t>оящего документа, объем производства электрической энергии (мощности), в том числе почасовые объемы электрической энергии, считается равным нулю вплоть до даты допуска прибора учета в эксплуатацию.</w:t>
      </w:r>
    </w:p>
    <w:p w:rsidR="00000000" w:rsidRDefault="00FC730F">
      <w:pPr>
        <w:pStyle w:val="ConsPlusNormal"/>
        <w:spacing w:before="200"/>
        <w:ind w:firstLine="540"/>
        <w:jc w:val="both"/>
      </w:pPr>
      <w:bookmarkStart w:id="169" w:name="Par1363"/>
      <w:bookmarkEnd w:id="169"/>
      <w:r>
        <w:t>183. При непредставлении показаний расчетног</w:t>
      </w:r>
      <w:r>
        <w:t xml:space="preserve">о прибора учета, установленного в границах объектов электросетевого хозяйства сетевой организации, а также в случае 2-кратного недопуска к такому расчетному прибору учета лиц, которые в соответствии с </w:t>
      </w:r>
      <w:hyperlink w:anchor="Par1291" w:tooltip="168. Проверка соблюдения сетевой организацией требований настоящего документа, определяющих порядок учета передаваемой электрической энергии, в том числе проведение проверок приборов учета, принадлежащих сетевой организации и установленных в границах объектов электросетевого хозяйства такой сетевой организации, осуществляется смежными сетевыми организациями, потребителями, энергопринимающие устройства которых присоединены к объектам электросетевого хозяйства таких сетевых организаций, и (или) представляю..." w:history="1">
        <w:r>
          <w:rPr>
            <w:color w:val="0000FF"/>
          </w:rPr>
          <w:t>пунктом 168</w:t>
        </w:r>
      </w:hyperlink>
      <w:r>
        <w:t xml:space="preserve"> настоящего до</w:t>
      </w:r>
      <w:r>
        <w:t>кумента имеют право проводить его проверки,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w:t>
      </w:r>
      <w:r>
        <w:t xml:space="preserve"> даты, когда наступили указанные события, исходя из показаний контрольного прибора учета, а при его отсутствии:</w:t>
      </w:r>
    </w:p>
    <w:p w:rsidR="00000000" w:rsidRDefault="00FC730F">
      <w:pPr>
        <w:pStyle w:val="ConsPlusNormal"/>
        <w:spacing w:before="200"/>
        <w:ind w:firstLine="540"/>
        <w:jc w:val="both"/>
      </w:pPr>
      <w:r>
        <w:t>объем электрической энергии, принятой в объекты электросетевого хозяйства данной сетевой организации, определяется исходя из максимальных средне</w:t>
      </w:r>
      <w:r>
        <w:t>суточных значений за месяц, в котором было зафиксировано наибольшее поступление в сеть по данной точке поставки за прошедший год;</w:t>
      </w:r>
    </w:p>
    <w:p w:rsidR="00000000" w:rsidRDefault="00FC730F">
      <w:pPr>
        <w:pStyle w:val="ConsPlusNormal"/>
        <w:spacing w:before="200"/>
        <w:ind w:firstLine="540"/>
        <w:jc w:val="both"/>
      </w:pPr>
      <w:r>
        <w:lastRenderedPageBreak/>
        <w:t>объем электрической энергии, отпущенной из объектов электросетевого хозяйства сетевой организации в объекты электросетевого хо</w:t>
      </w:r>
      <w:r>
        <w:t>зяйства смежных сетевых организаций, определяется по минимальным среднесуточным значениям за месяц, в котором был зафиксирован наименьший отпуск из сети по данной точке поставки за прошедший год.</w:t>
      </w:r>
    </w:p>
    <w:p w:rsidR="00000000" w:rsidRDefault="00FC730F">
      <w:pPr>
        <w:pStyle w:val="ConsPlusNormal"/>
        <w:spacing w:before="200"/>
        <w:ind w:firstLine="540"/>
        <w:jc w:val="both"/>
      </w:pPr>
      <w:r>
        <w:t>В случае неисправности, утраты, истечения срока межповерочно</w:t>
      </w:r>
      <w:r>
        <w:t>го интервала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w:t>
      </w:r>
      <w:r>
        <w:t>з объектов электросетевого хозяйства в объекты электросетевого хозяйства смежных сетевых организаций), либо его демонтажа в связи с поверкой, ремонтом или заменой определение объемов электрической энергии, принятой в объекты электросетевого хозяйства (отпу</w:t>
      </w:r>
      <w:r>
        <w:t>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осуществляется исходя из показаний контрольного прибора учета, а при его отсутствии:</w:t>
      </w:r>
    </w:p>
    <w:p w:rsidR="00000000" w:rsidRDefault="00FC730F">
      <w:pPr>
        <w:pStyle w:val="ConsPlusNormal"/>
        <w:spacing w:before="200"/>
        <w:ind w:firstLine="540"/>
        <w:jc w:val="both"/>
      </w:pPr>
      <w:r>
        <w:t>в течение</w:t>
      </w:r>
      <w:r>
        <w:t xml:space="preserve"> первых 2 расчетных периодов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w:t>
      </w:r>
      <w:r>
        <w:t>й расчетный период;</w:t>
      </w:r>
    </w:p>
    <w:p w:rsidR="00000000" w:rsidRDefault="00FC730F">
      <w:pPr>
        <w:pStyle w:val="ConsPlusNormal"/>
        <w:spacing w:before="200"/>
        <w:ind w:firstLine="540"/>
        <w:jc w:val="both"/>
      </w:pPr>
      <w:r>
        <w:t>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при отсут</w:t>
      </w:r>
      <w:r>
        <w:t>ствии контрольного прибора учета.</w:t>
      </w:r>
    </w:p>
    <w:p w:rsidR="00000000" w:rsidRDefault="00FC730F">
      <w:pPr>
        <w:pStyle w:val="ConsPlusNormal"/>
        <w:spacing w:before="200"/>
        <w:ind w:firstLine="540"/>
        <w:jc w:val="both"/>
      </w:pPr>
      <w:r>
        <w:t>В случае неустановки прибора учета в границах объектов электросетевого хозяйства сетевой организации, если иное не установлено настоящим пунктом, объем принятой в объекты электросетевого хозяйства (отпущенной из объектов э</w:t>
      </w:r>
      <w:r>
        <w:t>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непредоставления показа</w:t>
      </w:r>
      <w:r>
        <w:t>ний расчетного прибора учета в установленные сроки при отсутствии контрольного прибора учета.</w:t>
      </w:r>
    </w:p>
    <w:p w:rsidR="00000000" w:rsidRDefault="00FC730F">
      <w:pPr>
        <w:pStyle w:val="ConsPlusNormal"/>
        <w:spacing w:before="200"/>
        <w:ind w:firstLine="540"/>
        <w:jc w:val="both"/>
      </w:pPr>
      <w:r>
        <w:t>184. Определение объемов потребления электрической энергии потребителями коммунальной услуги по электроснабжению осуществляется в порядке, установленном Правилами</w:t>
      </w:r>
      <w:r>
        <w:t xml:space="preserve"> предоставления коммунальных услуг собственникам и пользователям помещений в многоквартирных домах и жилых домов.</w:t>
      </w:r>
    </w:p>
    <w:p w:rsidR="00000000" w:rsidRDefault="00FC730F">
      <w:pPr>
        <w:pStyle w:val="ConsPlusNormal"/>
        <w:spacing w:before="200"/>
        <w:ind w:firstLine="540"/>
        <w:jc w:val="both"/>
      </w:pPr>
      <w:r>
        <w:t>Определение объемов покупки электрической энергии, поставленной исполнителю коммунальных услуг в лице управляющей организации или товарищества</w:t>
      </w:r>
      <w:r>
        <w:t xml:space="preserve"> собственников жилья либо жилищного кооператива или иного специализированного потребительского кооператива, в том числе на вводе в многоквартирный дом, осуществляется в соответствии с Правилами, обязательными при заключении управляющей организацией или тов</w:t>
      </w:r>
      <w:r>
        <w:t>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w:t>
      </w:r>
    </w:p>
    <w:p w:rsidR="00000000" w:rsidRDefault="00FC730F">
      <w:pPr>
        <w:pStyle w:val="ConsPlusNormal"/>
        <w:spacing w:before="200"/>
        <w:ind w:firstLine="540"/>
        <w:jc w:val="both"/>
      </w:pPr>
      <w:r>
        <w:t xml:space="preserve">Определение объемов потребления электрической энергии гражданами, указанными в </w:t>
      </w:r>
      <w:hyperlink w:anchor="Par582"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history="1">
        <w:r>
          <w:rPr>
            <w:color w:val="0000FF"/>
          </w:rPr>
          <w:t>пункте 71</w:t>
        </w:r>
      </w:hyperlink>
      <w:r>
        <w:t xml:space="preserve"> настоящего документа, осуществляется в соответствии с настоящим документом.</w:t>
      </w:r>
    </w:p>
    <w:p w:rsidR="00000000" w:rsidRDefault="00FC730F">
      <w:pPr>
        <w:pStyle w:val="ConsPlusNormal"/>
        <w:spacing w:before="200"/>
        <w:ind w:firstLine="540"/>
        <w:jc w:val="both"/>
      </w:pPr>
      <w:bookmarkStart w:id="170" w:name="Par1373"/>
      <w:bookmarkEnd w:id="170"/>
      <w:r>
        <w:t xml:space="preserve">185. На основании </w:t>
      </w:r>
      <w:r>
        <w:t>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rsidR="00000000" w:rsidRDefault="00FC730F">
      <w:pPr>
        <w:pStyle w:val="ConsPlusNormal"/>
        <w:spacing w:before="200"/>
        <w:ind w:firstLine="540"/>
        <w:jc w:val="both"/>
      </w:pPr>
      <w:r>
        <w:t>объем электрической энергии, переданной в принадлежащие им объекты электросетевого хозяйства;</w:t>
      </w:r>
    </w:p>
    <w:p w:rsidR="00000000" w:rsidRDefault="00FC730F">
      <w:pPr>
        <w:pStyle w:val="ConsPlusNormal"/>
        <w:spacing w:before="200"/>
        <w:ind w:firstLine="540"/>
        <w:jc w:val="both"/>
      </w:pPr>
      <w:r>
        <w:t>объем электри</w:t>
      </w:r>
      <w:r>
        <w:t>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rsidR="00000000" w:rsidRDefault="00FC730F">
      <w:pPr>
        <w:pStyle w:val="ConsPlusNormal"/>
        <w:spacing w:before="200"/>
        <w:ind w:firstLine="540"/>
        <w:jc w:val="both"/>
      </w:pPr>
      <w:r>
        <w:t>объем электрической энергии, которая поставлена по договорам энергоснабжения (купли-продажи (поставки) электр</w:t>
      </w:r>
      <w:r>
        <w:t>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rsidR="00000000" w:rsidRDefault="00FC730F">
      <w:pPr>
        <w:pStyle w:val="ConsPlusNormal"/>
        <w:spacing w:before="200"/>
        <w:ind w:firstLine="540"/>
        <w:jc w:val="both"/>
      </w:pPr>
      <w:r>
        <w:lastRenderedPageBreak/>
        <w:t>фактические потери электрической энергии в объектах электросетевого хозяйства этих сетевых организаций.</w:t>
      </w:r>
    </w:p>
    <w:p w:rsidR="00000000" w:rsidRDefault="00FC730F">
      <w:pPr>
        <w:pStyle w:val="ConsPlusNormal"/>
        <w:jc w:val="both"/>
      </w:pPr>
      <w:r>
        <w:t>(п. 185 в ред. Постановления Правительства РФ от 24.05.2017 N 624)</w:t>
      </w:r>
    </w:p>
    <w:p w:rsidR="00000000" w:rsidRDefault="00FC730F">
      <w:pPr>
        <w:pStyle w:val="ConsPlusNormal"/>
        <w:spacing w:before="200"/>
        <w:ind w:firstLine="540"/>
        <w:jc w:val="both"/>
      </w:pPr>
      <w:r>
        <w:t xml:space="preserve">186. Каждая сетевая организация за расчетный период составляет баланс электрической энергии, который содержит показатели, указанные в </w:t>
      </w:r>
      <w:hyperlink w:anchor="Par1373" w:tooltip="185.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 w:history="1">
        <w:r>
          <w:rPr>
            <w:color w:val="0000FF"/>
          </w:rPr>
          <w:t>пункте 185</w:t>
        </w:r>
      </w:hyperlink>
      <w:r>
        <w:t xml:space="preserve"> настоящего документа.</w:t>
      </w:r>
    </w:p>
    <w:p w:rsidR="00000000" w:rsidRDefault="00FC730F">
      <w:pPr>
        <w:pStyle w:val="ConsPlusNormal"/>
        <w:jc w:val="both"/>
      </w:pPr>
      <w:r>
        <w:t>(п. 186 в ред. Постановления Правительства РФ от 24.05.2017 N 624)</w:t>
      </w:r>
    </w:p>
    <w:p w:rsidR="00000000" w:rsidRDefault="00FC730F">
      <w:pPr>
        <w:pStyle w:val="ConsPlusNormal"/>
        <w:spacing w:before="200"/>
        <w:ind w:firstLine="540"/>
        <w:jc w:val="both"/>
      </w:pPr>
      <w:r>
        <w:t>187.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w:t>
      </w:r>
      <w:r>
        <w:t>тоящим документом.</w:t>
      </w:r>
    </w:p>
    <w:p w:rsidR="00000000" w:rsidRDefault="00FC730F">
      <w:pPr>
        <w:pStyle w:val="ConsPlusNormal"/>
        <w:spacing w:before="200"/>
        <w:ind w:firstLine="540"/>
        <w:jc w:val="both"/>
      </w:pPr>
      <w:r>
        <w:t>188.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w:t>
      </w:r>
      <w:r>
        <w:t xml:space="preserve"> безучетного потребления электрической энергии,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w:t>
      </w:r>
      <w:r>
        <w:t>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w:t>
      </w:r>
      <w:r>
        <w:t>ого потребления электрической энергии.</w:t>
      </w:r>
    </w:p>
    <w:p w:rsidR="00000000" w:rsidRDefault="00FC730F">
      <w:pPr>
        <w:pStyle w:val="ConsPlusNormal"/>
        <w:spacing w:before="200"/>
        <w:ind w:firstLine="540"/>
        <w:jc w:val="both"/>
      </w:pPr>
      <w:r>
        <w:t>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передач</w:t>
      </w:r>
      <w:r>
        <w:t>е электрической энергии в отношении точки поставки, в которой было выявлено безучетное потребление.</w:t>
      </w:r>
    </w:p>
    <w:p w:rsidR="00000000" w:rsidRDefault="00FC730F">
      <w:pPr>
        <w:pStyle w:val="ConsPlusNormal"/>
        <w:spacing w:before="200"/>
        <w:ind w:firstLine="540"/>
        <w:jc w:val="both"/>
      </w:pPr>
      <w:r>
        <w:t>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w:t>
      </w:r>
      <w:r>
        <w:t>ей компенсации потерь, его превышение учитывается в следующих расчетных периодах.</w:t>
      </w:r>
    </w:p>
    <w:p w:rsidR="00000000" w:rsidRDefault="00FC730F">
      <w:pPr>
        <w:pStyle w:val="ConsPlusNormal"/>
        <w:spacing w:before="200"/>
        <w:ind w:firstLine="540"/>
        <w:jc w:val="both"/>
      </w:pPr>
      <w:bookmarkStart w:id="171" w:name="Par1385"/>
      <w:bookmarkEnd w:id="171"/>
      <w:r>
        <w:t>189.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w:t>
      </w:r>
      <w:r>
        <w:t xml:space="preserve">бжающей организации, указанной в </w:t>
      </w:r>
      <w:hyperlink w:anchor="Par489"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способом, позволяющим подтвердить факт получения, информацию об объеме потребления электрической энергии, объеме оказанных услуг по передаче электрической энергии</w:t>
      </w:r>
      <w:r>
        <w:t>,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этот расчетный период.</w:t>
      </w:r>
    </w:p>
    <w:p w:rsidR="00000000" w:rsidRDefault="00FC730F">
      <w:pPr>
        <w:pStyle w:val="ConsPlusNormal"/>
        <w:jc w:val="both"/>
      </w:pPr>
      <w:r>
        <w:t>(в ред. Постановления Правитель</w:t>
      </w:r>
      <w:r>
        <w:t>ства РФ от 07.07.2017 N 810)</w:t>
      </w:r>
    </w:p>
    <w:p w:rsidR="00000000" w:rsidRDefault="00FC730F">
      <w:pPr>
        <w:pStyle w:val="ConsPlusNormal"/>
        <w:spacing w:before="200"/>
        <w:ind w:firstLine="540"/>
        <w:jc w:val="both"/>
      </w:pPr>
      <w:r>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ar489"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w:t>
        </w:r>
        <w:r>
          <w:rPr>
            <w:color w:val="0000FF"/>
          </w:rPr>
          <w:t>кте 58</w:t>
        </w:r>
      </w:hyperlink>
      <w:r>
        <w:t xml:space="preserve"> настоящего документа), не предоставила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w:t>
      </w:r>
      <w:r>
        <w:t xml:space="preserve">с </w:t>
      </w:r>
      <w:hyperlink w:anchor="Par1389" w:tooltip="190.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history="1">
        <w:r>
          <w:rPr>
            <w:color w:val="0000FF"/>
          </w:rPr>
          <w:t>пунктом 190</w:t>
        </w:r>
      </w:hyperlink>
      <w:r>
        <w:t xml:space="preserve"> настоящего документа.</w:t>
      </w:r>
    </w:p>
    <w:p w:rsidR="00000000" w:rsidRDefault="00FC730F">
      <w:pPr>
        <w:pStyle w:val="ConsPlusNormal"/>
        <w:jc w:val="both"/>
      </w:pPr>
      <w:r>
        <w:t>(в ред. Постановления Правительства РФ от 07.07.2017 N 810)</w:t>
      </w:r>
    </w:p>
    <w:p w:rsidR="00000000" w:rsidRDefault="00FC730F">
      <w:pPr>
        <w:pStyle w:val="ConsPlusNormal"/>
        <w:spacing w:before="200"/>
        <w:ind w:firstLine="540"/>
        <w:jc w:val="both"/>
      </w:pPr>
      <w:bookmarkStart w:id="172" w:name="Par1389"/>
      <w:bookmarkEnd w:id="172"/>
      <w:r>
        <w:t xml:space="preserve">190. Гарантирующий поставщик (энергосбытовая, энергоснабжающая организация, указанная в </w:t>
      </w:r>
      <w:hyperlink w:anchor="Par489"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w:t>
        </w:r>
        <w:r>
          <w:rPr>
            <w:color w:val="0000FF"/>
          </w:rPr>
          <w:t>нкте 58</w:t>
        </w:r>
      </w:hyperlink>
      <w: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w:t>
      </w:r>
      <w:r>
        <w:t>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w:t>
      </w:r>
      <w:r>
        <w:t>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w:t>
      </w:r>
      <w:r>
        <w:t xml:space="preserve">нергии в принадлежащих им объектах электросетевого хозяйства, рассчитанным по данным </w:t>
      </w:r>
      <w:r>
        <w:lastRenderedPageBreak/>
        <w:t xml:space="preserve">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электрическим </w:t>
      </w:r>
      <w:r>
        <w:t>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w:t>
      </w:r>
      <w:r>
        <w:t xml:space="preserve">ии, не предоставившей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в сводном прогнозном балансе </w:t>
      </w:r>
      <w:r>
        <w:t>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w:t>
      </w:r>
      <w:r>
        <w:t>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rsidR="00000000" w:rsidRDefault="00FC730F">
      <w:pPr>
        <w:pStyle w:val="ConsPlusNormal"/>
        <w:spacing w:before="200"/>
        <w:ind w:firstLine="540"/>
        <w:jc w:val="both"/>
      </w:pPr>
      <w:r>
        <w:t>В случае если для сетевой орга</w:t>
      </w:r>
      <w:r>
        <w:t xml:space="preserve">низации, указанной в </w:t>
      </w:r>
      <w:hyperlink w:anchor="Par1389" w:tooltip="190.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history="1">
        <w:r>
          <w:rPr>
            <w:color w:val="0000FF"/>
          </w:rPr>
          <w:t>абзаце первом</w:t>
        </w:r>
      </w:hyperlink>
      <w: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w:t>
      </w:r>
      <w:r>
        <w:t xml:space="preserve">(мощности)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hyperlink w:anchor="Par489"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w:t>
      </w:r>
      <w:r>
        <w:t xml:space="preserve">щего документа) при распределении объема электрической энергии, определенного в соответствии с </w:t>
      </w:r>
      <w:hyperlink w:anchor="Par1389" w:tooltip="190.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history="1">
        <w:r>
          <w:rPr>
            <w:color w:val="0000FF"/>
          </w:rPr>
          <w:t>абзацем первым</w:t>
        </w:r>
      </w:hyperlink>
      <w:r>
        <w:t xml:space="preserve"> настоящего пункта, применяет для такой сетевой организации данные о среднемесячном объеме потерь электрической энерг</w:t>
      </w:r>
      <w:r>
        <w:t>ии,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период регулирования</w:t>
      </w:r>
      <w:r>
        <w:t xml:space="preserve">. В целях применения указанного положения гарантирующий поставщик (энергосбытовая, энергоснабжающая организация, указанная в </w:t>
      </w:r>
      <w:hyperlink w:anchor="Par489"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вправе обратиться с письменным запросом в орган исполнительной власти </w:t>
      </w:r>
      <w:r>
        <w:t>субъекта Российской Федерации в области государственного регулирования тарифов для получения информации об объеме потерь электрической энергии (с разбивкой по каждому расчетному периоду в кВт·ч), учтенном органом исполнительной власти субъекта Российской Ф</w:t>
      </w:r>
      <w:r>
        <w:t xml:space="preserve">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w:t>
      </w:r>
      <w:hyperlink w:anchor="Par1389" w:tooltip="190.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history="1">
        <w:r>
          <w:rPr>
            <w:color w:val="0000FF"/>
          </w:rPr>
          <w:t>абзаце первом</w:t>
        </w:r>
      </w:hyperlink>
      <w:r>
        <w:t xml:space="preserve"> настоящего пункта, в соответствующем периоде регулир</w:t>
      </w:r>
      <w:r>
        <w:t>ования.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000000" w:rsidRDefault="00FC730F">
      <w:pPr>
        <w:pStyle w:val="ConsPlusNormal"/>
        <w:spacing w:before="200"/>
        <w:ind w:firstLine="540"/>
        <w:jc w:val="both"/>
      </w:pPr>
      <w:r>
        <w:t>В случае есл</w:t>
      </w:r>
      <w:r>
        <w:t xml:space="preserve">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ar489"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w:t>
      </w:r>
      <w:r>
        <w:t>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w:t>
      </w:r>
      <w:r>
        <w:t xml:space="preserve">ганизацией, указанной в </w:t>
      </w:r>
      <w:hyperlink w:anchor="Par489"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w:t>
      </w:r>
      <w:r>
        <w:t xml:space="preserve">(энергосбытовой,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w:t>
      </w:r>
      <w:r>
        <w:t>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w:t>
      </w:r>
      <w:r>
        <w:t xml:space="preserve"> и учитывается 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rsidR="00000000" w:rsidRDefault="00FC730F">
      <w:pPr>
        <w:pStyle w:val="ConsPlusNormal"/>
        <w:spacing w:before="200"/>
        <w:ind w:firstLine="540"/>
        <w:jc w:val="both"/>
      </w:pPr>
      <w:r>
        <w:t>если суммарная величина фактических потерь электрической энергии в объектах электро</w:t>
      </w:r>
      <w:r>
        <w:t>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w:t>
      </w:r>
      <w:r>
        <w:t xml:space="preserve">, пропорциональную доле объема потерь </w:t>
      </w:r>
      <w:r>
        <w:lastRenderedPageBreak/>
        <w:t>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w:t>
      </w:r>
      <w:r>
        <w:t>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w:t>
      </w:r>
      <w:r>
        <w:t>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000000" w:rsidRDefault="00FC730F">
      <w:pPr>
        <w:pStyle w:val="ConsPlusNormal"/>
        <w:spacing w:before="200"/>
        <w:ind w:firstLine="540"/>
        <w:jc w:val="both"/>
      </w:pPr>
      <w:r>
        <w:t>если суммарная величина фактических потерь электрической энергии в объектах электр</w:t>
      </w:r>
      <w:r>
        <w:t>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w:t>
      </w:r>
      <w:r>
        <w:t>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w:t>
      </w:r>
      <w:r>
        <w:t>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w:t>
      </w:r>
      <w:r>
        <w:t>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000000" w:rsidRDefault="00FC730F">
      <w:pPr>
        <w:pStyle w:val="ConsPlusNormal"/>
        <w:spacing w:before="200"/>
        <w:ind w:firstLine="540"/>
        <w:jc w:val="both"/>
      </w:pPr>
      <w:r>
        <w:t>В случае если сетевая организация приобретает потери электрической энергии у не</w:t>
      </w:r>
      <w:r>
        <w:t xml:space="preserve">скольких гарантирующих поставщиков (энергосбытовых, энергоснабжающих организаций, указанных в </w:t>
      </w:r>
      <w:hyperlink w:anchor="Par489"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для целей применения настоящего пункта, под объемом потерь электрической энергии при ее передаче по э</w:t>
      </w:r>
      <w:r>
        <w:t>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w:t>
      </w:r>
      <w:r>
        <w:t>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w:t>
      </w:r>
      <w:r>
        <w:t>рации на соответствующий расчетный период (с разбивкой по таким гарантирующим поставщикам (энергосбытовым, энергоснабжающим организациям), осуществляемой органом исполнительной власти субъекта Российской Федерации в области государственного регулирования т</w:t>
      </w:r>
      <w:r>
        <w:t>арифов в соответствии с положениями настоящего пункта).</w:t>
      </w:r>
    </w:p>
    <w:p w:rsidR="00000000" w:rsidRDefault="00FC730F">
      <w:pPr>
        <w:pStyle w:val="ConsPlusNormal"/>
        <w:spacing w:before="200"/>
        <w:ind w:firstLine="540"/>
        <w:jc w:val="both"/>
      </w:pPr>
      <w:r>
        <w:t xml:space="preserve">По запросу гарантирующего поставщика (энергосбытовой, энергоснабжающей организации, указанной в </w:t>
      </w:r>
      <w:hyperlink w:anchor="Par489"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органы исполнительной власти субъектов Росс</w:t>
      </w:r>
      <w:r>
        <w:t>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w:t>
      </w:r>
      <w:r>
        <w:t>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разбивкой по каждому расчетному периоду), приобретающей электрическую энергию (мощность) для ком</w:t>
      </w:r>
      <w:r>
        <w:t>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w:t>
      </w:r>
      <w:r>
        <w:t xml:space="preserve">бжающих организаций, указанных в </w:t>
      </w:r>
      <w:hyperlink w:anchor="Par489"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орган исполнительной власти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учтенных в сводном </w:t>
      </w:r>
      <w:r>
        <w:t>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разбивкой по каждому расчет</w:t>
      </w:r>
      <w:r>
        <w:t>ному периоду в кВт·ч по указанным гарантирующим поставщикам (энергосбытовым, энергоснабжающим организациям). Орган исполнительной власти субъекта Российской Федерации в области государственного регулирования тарифов обязан в течение 4 рабочих дней со дня п</w:t>
      </w:r>
      <w:r>
        <w:t>олучения такого запроса направить письменный ответ с приложением запрашиваемых сведений.</w:t>
      </w:r>
    </w:p>
    <w:p w:rsidR="00000000" w:rsidRDefault="00FC730F">
      <w:pPr>
        <w:pStyle w:val="ConsPlusNormal"/>
        <w:spacing w:before="200"/>
        <w:ind w:firstLine="540"/>
        <w:jc w:val="both"/>
      </w:pPr>
      <w:r>
        <w:t>При обращении сетевой организации, на которую распределяется объем электрической энергии, определенный в соответствии с положениями настоящего пункта, к гарантирующему</w:t>
      </w:r>
      <w:r>
        <w:t xml:space="preserve"> поставщику (энергосбытовой, энергоснабжающей организации, указанной в </w:t>
      </w:r>
      <w:hyperlink w:anchor="Par489"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с </w:t>
      </w:r>
      <w:r>
        <w:lastRenderedPageBreak/>
        <w:t>письменным запросом о представлении расчета объемов электрической энергии, указанных в настоящем пункте, такой гарантирующ</w:t>
      </w:r>
      <w:r>
        <w:t>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соответствующего запроса.</w:t>
      </w:r>
    </w:p>
    <w:p w:rsidR="00000000" w:rsidRDefault="00FC730F">
      <w:pPr>
        <w:pStyle w:val="ConsPlusNormal"/>
        <w:jc w:val="both"/>
      </w:pPr>
      <w:r>
        <w:t>(п. 190 в ред. Постановления Правительств</w:t>
      </w:r>
      <w:r>
        <w:t>а РФ от 07.07.2017 N 810)</w:t>
      </w:r>
    </w:p>
    <w:p w:rsidR="00000000" w:rsidRDefault="00FC730F">
      <w:pPr>
        <w:pStyle w:val="ConsPlusNormal"/>
        <w:spacing w:before="200"/>
        <w:ind w:firstLine="540"/>
        <w:jc w:val="both"/>
      </w:pPr>
      <w:r>
        <w:t xml:space="preserve">191. При переходе на обслуживание к гарантирующему поставщику в случае, указанном в </w:t>
      </w:r>
      <w:hyperlink w:anchor="Par489"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потребителя, точки поставки которого не оборудованы приборами учета, позволяющими пол</w:t>
      </w:r>
      <w:r>
        <w:t>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w:t>
      </w:r>
      <w:r>
        <w:t xml:space="preserve"> организацией, указанной в </w:t>
      </w:r>
      <w:hyperlink w:anchor="Par489"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и гарантирующим поставщиком.</w:t>
      </w:r>
    </w:p>
    <w:p w:rsidR="00000000" w:rsidRDefault="00FC730F">
      <w:pPr>
        <w:pStyle w:val="ConsPlusNormal"/>
        <w:spacing w:before="200"/>
        <w:ind w:firstLine="540"/>
        <w:jc w:val="both"/>
      </w:pPr>
      <w:r>
        <w:t xml:space="preserve">Гарантирующий поставщик предлагает энергосбытовой (энергоснабжающей) организации порядок приведения данных учета о совокупных за расчетный </w:t>
      </w:r>
      <w:r>
        <w:t xml:space="preserve">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w:t>
      </w:r>
      <w:r>
        <w:t>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w:t>
      </w:r>
      <w:r>
        <w:t>ставщика и энергосбытовой (энергоснабжающей) организации.</w:t>
      </w:r>
    </w:p>
    <w:p w:rsidR="00000000" w:rsidRDefault="00FC730F">
      <w:pPr>
        <w:pStyle w:val="ConsPlusNormal"/>
        <w:spacing w:before="200"/>
        <w:ind w:firstLine="540"/>
        <w:jc w:val="both"/>
      </w:pPr>
      <w:r>
        <w:t>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отсутствует,</w:t>
      </w:r>
      <w:r>
        <w:t xml:space="preserve">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rsidR="00000000" w:rsidRDefault="00FC730F">
      <w:pPr>
        <w:pStyle w:val="ConsPlusNormal"/>
        <w:spacing w:before="200"/>
        <w:ind w:firstLine="540"/>
        <w:jc w:val="both"/>
      </w:pPr>
      <w:r>
        <w:t xml:space="preserve">При этом указанные энергосбытовые (энергоснабжающие) организации </w:t>
      </w:r>
      <w:r>
        <w:t>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w:t>
      </w:r>
      <w:r>
        <w:t>х объемах потребления электрической энергии.</w:t>
      </w:r>
    </w:p>
    <w:p w:rsidR="00000000" w:rsidRDefault="00FC730F">
      <w:pPr>
        <w:pStyle w:val="ConsPlusNormal"/>
        <w:spacing w:before="200"/>
        <w:ind w:firstLine="540"/>
        <w:jc w:val="both"/>
      </w:pPr>
      <w:bookmarkStart w:id="173" w:name="Par1402"/>
      <w:bookmarkEnd w:id="173"/>
      <w:r>
        <w:t>192. По факту выявленного безучетного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w:t>
      </w:r>
      <w:r>
        <w:t>х дней с даты его составления передается в адрес:</w:t>
      </w:r>
    </w:p>
    <w:p w:rsidR="00000000" w:rsidRDefault="00FC730F">
      <w:pPr>
        <w:pStyle w:val="ConsPlusNormal"/>
        <w:spacing w:before="200"/>
        <w:ind w:firstLine="540"/>
        <w:jc w:val="both"/>
      </w:pPr>
      <w:r>
        <w:t>гарантирующего поставщика (энергосбытовой, энергоснабжающей организации), обслуживающего потребителя, осуществившего безучетное потребление;</w:t>
      </w:r>
    </w:p>
    <w:p w:rsidR="00000000" w:rsidRDefault="00FC730F">
      <w:pPr>
        <w:pStyle w:val="ConsPlusNormal"/>
        <w:spacing w:before="200"/>
        <w:ind w:firstLine="540"/>
        <w:jc w:val="both"/>
      </w:pPr>
      <w:r>
        <w:t>лица, осуществившего бездоговорное потребление.</w:t>
      </w:r>
    </w:p>
    <w:p w:rsidR="00000000" w:rsidRDefault="00FC730F">
      <w:pPr>
        <w:pStyle w:val="ConsPlusNormal"/>
        <w:spacing w:before="200"/>
        <w:ind w:firstLine="540"/>
        <w:jc w:val="both"/>
      </w:pPr>
      <w:r>
        <w:t xml:space="preserve">Факт безучетного </w:t>
      </w:r>
      <w:r>
        <w:t>потребления электрической энергии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p>
    <w:p w:rsidR="00000000" w:rsidRDefault="00FC730F">
      <w:pPr>
        <w:pStyle w:val="ConsPlusNormal"/>
        <w:spacing w:before="200"/>
        <w:ind w:firstLine="540"/>
        <w:jc w:val="both"/>
      </w:pPr>
      <w:r>
        <w:t>В случае если сетевая организация не присутствовала при проведении гара</w:t>
      </w:r>
      <w:r>
        <w:t>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электрической энергии, то акт о неучтенном потреблении электрической энергии составляется</w:t>
      </w:r>
      <w:r>
        <w:t xml:space="preserve">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rsidR="00000000" w:rsidRDefault="00FC730F">
      <w:pPr>
        <w:pStyle w:val="ConsPlusNormal"/>
        <w:spacing w:before="200"/>
        <w:ind w:firstLine="540"/>
        <w:jc w:val="both"/>
      </w:pPr>
      <w:r>
        <w:t>193. В акте о неучтенном потреблении электрической энергии, за исключением случая составления та</w:t>
      </w:r>
      <w:r>
        <w:t>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000000" w:rsidRDefault="00FC730F">
      <w:pPr>
        <w:pStyle w:val="ConsPlusNormal"/>
        <w:jc w:val="both"/>
      </w:pPr>
      <w:r>
        <w:t>(в ред. Постановления Правительства РФ от 24.05.2017 N 624)</w:t>
      </w:r>
    </w:p>
    <w:p w:rsidR="00000000" w:rsidRDefault="00FC730F">
      <w:pPr>
        <w:pStyle w:val="ConsPlusNormal"/>
        <w:spacing w:before="200"/>
        <w:ind w:firstLine="540"/>
        <w:jc w:val="both"/>
      </w:pPr>
      <w:r>
        <w:lastRenderedPageBreak/>
        <w:t>данные:</w:t>
      </w:r>
    </w:p>
    <w:p w:rsidR="00000000" w:rsidRDefault="00FC730F">
      <w:pPr>
        <w:pStyle w:val="ConsPlusNormal"/>
        <w:spacing w:before="200"/>
        <w:ind w:firstLine="540"/>
        <w:jc w:val="both"/>
      </w:pPr>
      <w:r>
        <w:t>о лице, осуществляющем безучетное или бездоговорное потребление электрической энергии;</w:t>
      </w:r>
    </w:p>
    <w:p w:rsidR="00000000" w:rsidRDefault="00FC730F">
      <w:pPr>
        <w:pStyle w:val="ConsPlusNormal"/>
        <w:spacing w:before="200"/>
        <w:ind w:firstLine="540"/>
        <w:jc w:val="both"/>
      </w:pPr>
      <w:r>
        <w:t>о способе и месте осуществления безучетного или бездоговорного потребления электрической энергии;</w:t>
      </w:r>
    </w:p>
    <w:p w:rsidR="00000000" w:rsidRDefault="00FC730F">
      <w:pPr>
        <w:pStyle w:val="ConsPlusNormal"/>
        <w:spacing w:before="200"/>
        <w:ind w:firstLine="540"/>
        <w:jc w:val="both"/>
      </w:pPr>
      <w:r>
        <w:t>о п</w:t>
      </w:r>
      <w:r>
        <w:t>риборах учета на момент составления акта;</w:t>
      </w:r>
    </w:p>
    <w:p w:rsidR="00000000" w:rsidRDefault="00FC730F">
      <w:pPr>
        <w:pStyle w:val="ConsPlusNormal"/>
        <w:spacing w:before="200"/>
        <w:ind w:firstLine="540"/>
        <w:jc w:val="both"/>
      </w:pPr>
      <w:r>
        <w:t>о дате 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w:t>
      </w:r>
      <w:r>
        <w:t>ение электрической энергии, - в случае выявления бездоговорного потребления;</w:t>
      </w:r>
    </w:p>
    <w:p w:rsidR="00000000" w:rsidRDefault="00FC730F">
      <w:pPr>
        <w:pStyle w:val="ConsPlusNormal"/>
        <w:spacing w:before="200"/>
        <w:ind w:firstLine="540"/>
        <w:jc w:val="both"/>
      </w:pPr>
      <w:r>
        <w:t>объяснения лица, осуществляющего безучетное или бездоговорное потребление электрической энергии, относительно выявленного факта;</w:t>
      </w:r>
    </w:p>
    <w:p w:rsidR="00000000" w:rsidRDefault="00FC730F">
      <w:pPr>
        <w:pStyle w:val="ConsPlusNormal"/>
        <w:spacing w:before="200"/>
        <w:ind w:firstLine="540"/>
        <w:jc w:val="both"/>
      </w:pPr>
      <w:r>
        <w:t>замечания к составленному акту (при их наличии).</w:t>
      </w:r>
    </w:p>
    <w:p w:rsidR="00000000" w:rsidRDefault="00FC730F">
      <w:pPr>
        <w:pStyle w:val="ConsPlusNormal"/>
        <w:spacing w:before="200"/>
        <w:ind w:firstLine="540"/>
        <w:jc w:val="both"/>
      </w:pPr>
      <w:r>
        <w:t>В</w:t>
      </w:r>
      <w:r>
        <w:t xml:space="preserve"> случае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w:t>
      </w:r>
      <w:r>
        <w:t>кой энергии (мощности) на розничном рынке, в акте о неучтенном потреблении электрической энергии должны содержаться также следующие данные:</w:t>
      </w:r>
    </w:p>
    <w:p w:rsidR="00000000" w:rsidRDefault="00FC730F">
      <w:pPr>
        <w:pStyle w:val="ConsPlusNormal"/>
        <w:jc w:val="both"/>
      </w:pPr>
      <w:r>
        <w:t>(абзац введен Постановлением Правительства РФ от 24.05.2017 N 624)</w:t>
      </w:r>
    </w:p>
    <w:p w:rsidR="00000000" w:rsidRDefault="00FC730F">
      <w:pPr>
        <w:pStyle w:val="ConsPlusNormal"/>
        <w:spacing w:before="200"/>
        <w:ind w:firstLine="540"/>
        <w:jc w:val="both"/>
      </w:pPr>
      <w:r>
        <w:t xml:space="preserve">величина максимальной мощности энергопринимающих </w:t>
      </w:r>
      <w:r>
        <w:t>устройств потребителя, указанная в договоре, обеспечивающем продажу электрической энергии (мощности) на розничном рынке;</w:t>
      </w:r>
    </w:p>
    <w:p w:rsidR="00000000" w:rsidRDefault="00FC730F">
      <w:pPr>
        <w:pStyle w:val="ConsPlusNormal"/>
        <w:jc w:val="both"/>
      </w:pPr>
      <w:r>
        <w:t>(абзац введен Постановлением Правительства РФ от 24.05.2017 N 624)</w:t>
      </w:r>
    </w:p>
    <w:p w:rsidR="00000000" w:rsidRDefault="00FC730F">
      <w:pPr>
        <w:pStyle w:val="ConsPlusNormal"/>
        <w:spacing w:before="200"/>
        <w:ind w:firstLine="540"/>
        <w:jc w:val="both"/>
      </w:pPr>
      <w:r>
        <w:t>величина мощности, используемая потребителем;</w:t>
      </w:r>
    </w:p>
    <w:p w:rsidR="00000000" w:rsidRDefault="00FC730F">
      <w:pPr>
        <w:pStyle w:val="ConsPlusNormal"/>
        <w:jc w:val="both"/>
      </w:pPr>
      <w:r>
        <w:t>(абзац введен Постанов</w:t>
      </w:r>
      <w:r>
        <w:t>лением Правительства РФ от 24.05.2017 N 624)</w:t>
      </w:r>
    </w:p>
    <w:p w:rsidR="00000000" w:rsidRDefault="00FC730F">
      <w:pPr>
        <w:pStyle w:val="ConsPlusNormal"/>
        <w:spacing w:before="200"/>
        <w:ind w:firstLine="540"/>
        <w:jc w:val="both"/>
      </w:pPr>
      <w:r>
        <w:t>способ, с применением которого было выявлено превышение величины максимальной мощности энергопринимающих устройств потребителя, указанной в договоре, обеспечивающем продажу электрической энергии (мощности) на ро</w:t>
      </w:r>
      <w:r>
        <w:t>зничном рынке;</w:t>
      </w:r>
    </w:p>
    <w:p w:rsidR="00000000" w:rsidRDefault="00FC730F">
      <w:pPr>
        <w:pStyle w:val="ConsPlusNormal"/>
        <w:jc w:val="both"/>
      </w:pPr>
      <w:r>
        <w:t>(абзац введен Постановлением Правительства РФ от 24.05.2017 N 624)</w:t>
      </w:r>
    </w:p>
    <w:p w:rsidR="00000000" w:rsidRDefault="00FC730F">
      <w:pPr>
        <w:pStyle w:val="ConsPlusNormal"/>
        <w:spacing w:before="200"/>
        <w:ind w:firstLine="540"/>
        <w:jc w:val="both"/>
      </w:pPr>
      <w:r>
        <w:t>действия потребителя, которые повлекли превышение величины максимальной мощности энергопринимающих устройств потребителя, указанной в договоре, обеспечивающем продажу электри</w:t>
      </w:r>
      <w:r>
        <w:t>ческой энергии (мощности) на розничном рынке (при наличии таких данных).</w:t>
      </w:r>
    </w:p>
    <w:p w:rsidR="00000000" w:rsidRDefault="00FC730F">
      <w:pPr>
        <w:pStyle w:val="ConsPlusNormal"/>
        <w:jc w:val="both"/>
      </w:pPr>
      <w:r>
        <w:t>(абзац введен Постановлением Правительства РФ от 24.05.2017 N 624)</w:t>
      </w:r>
    </w:p>
    <w:p w:rsidR="00000000" w:rsidRDefault="00FC730F">
      <w:pPr>
        <w:pStyle w:val="ConsPlusNormal"/>
        <w:spacing w:before="200"/>
        <w:ind w:firstLine="540"/>
        <w:jc w:val="both"/>
      </w:pPr>
      <w:r>
        <w:t xml:space="preserve">В акте о неучтенном потреблении электрической энергии, составляемом в случае выявления бездоговорного потребления в </w:t>
      </w:r>
      <w:r>
        <w:t>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000000" w:rsidRDefault="00FC730F">
      <w:pPr>
        <w:pStyle w:val="ConsPlusNormal"/>
        <w:jc w:val="both"/>
      </w:pPr>
      <w:r>
        <w:t>(абзац введен Постановлением Правительства РФ от 24.05.2017 N 624)</w:t>
      </w:r>
    </w:p>
    <w:p w:rsidR="00000000" w:rsidRDefault="00FC730F">
      <w:pPr>
        <w:pStyle w:val="ConsPlusNormal"/>
        <w:spacing w:before="200"/>
        <w:ind w:firstLine="540"/>
        <w:jc w:val="both"/>
      </w:pPr>
      <w:r>
        <w:t>данные о лице, осущес</w:t>
      </w:r>
      <w:r>
        <w:t>твляющем бездоговорное потребление электрической энергии;</w:t>
      </w:r>
    </w:p>
    <w:p w:rsidR="00000000" w:rsidRDefault="00FC730F">
      <w:pPr>
        <w:pStyle w:val="ConsPlusNormal"/>
        <w:jc w:val="both"/>
      </w:pPr>
      <w:r>
        <w:t>(абзац введен Постановлением Правительства РФ от 24.05.2017 N 624)</w:t>
      </w:r>
    </w:p>
    <w:p w:rsidR="00000000" w:rsidRDefault="00FC730F">
      <w:pPr>
        <w:pStyle w:val="ConsPlusNormal"/>
        <w:spacing w:before="200"/>
        <w:ind w:firstLine="540"/>
        <w:jc w:val="both"/>
      </w:pPr>
      <w:r>
        <w:t>дата введения полного ограничения режима потребления;</w:t>
      </w:r>
    </w:p>
    <w:p w:rsidR="00000000" w:rsidRDefault="00FC730F">
      <w:pPr>
        <w:pStyle w:val="ConsPlusNormal"/>
        <w:jc w:val="both"/>
      </w:pPr>
      <w:r>
        <w:t>(абзац введен Постановлением Правительства РФ от 24.05.2017 N 624)</w:t>
      </w:r>
    </w:p>
    <w:p w:rsidR="00000000" w:rsidRDefault="00FC730F">
      <w:pPr>
        <w:pStyle w:val="ConsPlusNormal"/>
        <w:spacing w:before="200"/>
        <w:ind w:firstLine="540"/>
        <w:jc w:val="both"/>
      </w:pPr>
      <w:r>
        <w:t>номера, ме</w:t>
      </w:r>
      <w:r>
        <w:t>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rsidR="00000000" w:rsidRDefault="00FC730F">
      <w:pPr>
        <w:pStyle w:val="ConsPlusNormal"/>
        <w:jc w:val="both"/>
      </w:pPr>
      <w:r>
        <w:t>(абз</w:t>
      </w:r>
      <w:r>
        <w:t>ац введен Постановлением Правительства РФ от 24.05.2017 N 624)</w:t>
      </w:r>
    </w:p>
    <w:p w:rsidR="00000000" w:rsidRDefault="00FC730F">
      <w:pPr>
        <w:pStyle w:val="ConsPlusNormal"/>
        <w:spacing w:before="200"/>
        <w:ind w:firstLine="540"/>
        <w:jc w:val="both"/>
      </w:pPr>
      <w:r>
        <w:t xml:space="preserve">номера, место установки и показания приборов учета на дату и время составления акта о неучтенном </w:t>
      </w:r>
      <w:r>
        <w:lastRenderedPageBreak/>
        <w:t>потреблении электрической энергии (если снятие таких показаний осуществляется);</w:t>
      </w:r>
    </w:p>
    <w:p w:rsidR="00000000" w:rsidRDefault="00FC730F">
      <w:pPr>
        <w:pStyle w:val="ConsPlusNormal"/>
        <w:jc w:val="both"/>
      </w:pPr>
      <w:r>
        <w:t>(абзац введен Постановлением Правительства РФ от 24.05.2017 N 624)</w:t>
      </w:r>
    </w:p>
    <w:p w:rsidR="00000000" w:rsidRDefault="00FC730F">
      <w:pPr>
        <w:pStyle w:val="ConsPlusNormal"/>
        <w:spacing w:before="200"/>
        <w:ind w:firstLine="540"/>
        <w:jc w:val="both"/>
      </w:pPr>
      <w:r>
        <w:t>дата предыдущей проверки введенного ограничения режима потребления электрической энергии;</w:t>
      </w:r>
    </w:p>
    <w:p w:rsidR="00000000" w:rsidRDefault="00FC730F">
      <w:pPr>
        <w:pStyle w:val="ConsPlusNormal"/>
        <w:jc w:val="both"/>
      </w:pPr>
      <w:r>
        <w:t>(абзац введен Постановлением Правительства РФ от 24.05.2017 N 624)</w:t>
      </w:r>
    </w:p>
    <w:p w:rsidR="00000000" w:rsidRDefault="00FC730F">
      <w:pPr>
        <w:pStyle w:val="ConsPlusNormal"/>
        <w:spacing w:before="200"/>
        <w:ind w:firstLine="540"/>
        <w:jc w:val="both"/>
      </w:pPr>
      <w:r>
        <w:t>данные о способе и месте осущест</w:t>
      </w:r>
      <w:r>
        <w:t>вления бездоговорного потребления электрической энергии;</w:t>
      </w:r>
    </w:p>
    <w:p w:rsidR="00000000" w:rsidRDefault="00FC730F">
      <w:pPr>
        <w:pStyle w:val="ConsPlusNormal"/>
        <w:jc w:val="both"/>
      </w:pPr>
      <w:r>
        <w:t>(абзац введен Постановлением Правительства РФ от 24.05.2017 N 624)</w:t>
      </w:r>
    </w:p>
    <w:p w:rsidR="00000000" w:rsidRDefault="00FC730F">
      <w:pPr>
        <w:pStyle w:val="ConsPlusNormal"/>
        <w:spacing w:before="200"/>
        <w:ind w:firstLine="540"/>
        <w:jc w:val="both"/>
      </w:pPr>
      <w:r>
        <w:t>объяснения лица, осуществляющего бездоговорное потребление электрической энергии, относительно выявленного факта;</w:t>
      </w:r>
    </w:p>
    <w:p w:rsidR="00000000" w:rsidRDefault="00FC730F">
      <w:pPr>
        <w:pStyle w:val="ConsPlusNormal"/>
        <w:jc w:val="both"/>
      </w:pPr>
      <w:r>
        <w:t>(абзац введен Пост</w:t>
      </w:r>
      <w:r>
        <w:t>ановлением Правительства РФ от 24.05.2017 N 624)</w:t>
      </w:r>
    </w:p>
    <w:p w:rsidR="00000000" w:rsidRDefault="00FC730F">
      <w:pPr>
        <w:pStyle w:val="ConsPlusNormal"/>
        <w:spacing w:before="200"/>
        <w:ind w:firstLine="540"/>
        <w:jc w:val="both"/>
      </w:pPr>
      <w:r>
        <w:t>замечания к составленному акту (при их наличии).</w:t>
      </w:r>
    </w:p>
    <w:p w:rsidR="00000000" w:rsidRDefault="00FC730F">
      <w:pPr>
        <w:pStyle w:val="ConsPlusNormal"/>
        <w:jc w:val="both"/>
      </w:pPr>
      <w:r>
        <w:t>(абзац введен Постановлением Правительства РФ от 24.05.2017 N 624)</w:t>
      </w:r>
    </w:p>
    <w:p w:rsidR="00000000" w:rsidRDefault="00FC730F">
      <w:pPr>
        <w:pStyle w:val="ConsPlusNormal"/>
        <w:spacing w:before="200"/>
        <w:ind w:firstLine="540"/>
        <w:jc w:val="both"/>
      </w:pPr>
      <w:r>
        <w:t>При составлении акта о неучтенном потреблении электрической энергии должен присутствовать п</w:t>
      </w:r>
      <w:r>
        <w:t>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rsidR="00000000" w:rsidRDefault="00FC730F">
      <w:pPr>
        <w:pStyle w:val="ConsPlusNormal"/>
        <w:spacing w:before="200"/>
        <w:ind w:firstLine="540"/>
        <w:jc w:val="both"/>
      </w:pPr>
      <w:r>
        <w:t>Акт о неучтенном потреблении электрическ</w:t>
      </w:r>
      <w:r>
        <w:t>ой энергии может быть составлен в отсутствие лица, осуществляющего безучетное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rsidR="00000000" w:rsidRDefault="00FC730F">
      <w:pPr>
        <w:pStyle w:val="ConsPlusNormal"/>
        <w:jc w:val="both"/>
      </w:pPr>
      <w:r>
        <w:t>(абзац введен Постановлением</w:t>
      </w:r>
      <w:r>
        <w:t xml:space="preserve"> Правительства РФ от 24.05.2017 N 624)</w:t>
      </w:r>
    </w:p>
    <w:p w:rsidR="00000000" w:rsidRDefault="00FC730F">
      <w:pPr>
        <w:pStyle w:val="ConsPlusNormal"/>
        <w:spacing w:before="200"/>
        <w:ind w:firstLine="540"/>
        <w:jc w:val="both"/>
      </w:pPr>
      <w:r>
        <w:t>При этом составляющее акт лицо прикладывает к акту доказательства надлежащего уведомления потребителя о дате и времени составления акта. В этом случае акт составляется в присутствии 2 незаинтересованных лиц или с испо</w:t>
      </w:r>
      <w:r>
        <w:t>льзованием средств фотосъемки и (или) видеозаписи, при этом материалы фотосъемки, видеозаписи подлежат хранению и передаются вместе с актом о неучтенном потреблении.</w:t>
      </w:r>
    </w:p>
    <w:p w:rsidR="00000000" w:rsidRDefault="00FC730F">
      <w:pPr>
        <w:pStyle w:val="ConsPlusNormal"/>
        <w:jc w:val="both"/>
      </w:pPr>
      <w:r>
        <w:t>(абзац введен Постановлением Правительства РФ от 24.05.2017 N 624)</w:t>
      </w:r>
    </w:p>
    <w:p w:rsidR="00000000" w:rsidRDefault="00FC730F">
      <w:pPr>
        <w:pStyle w:val="ConsPlusNormal"/>
        <w:spacing w:before="200"/>
        <w:ind w:firstLine="540"/>
        <w:jc w:val="both"/>
      </w:pPr>
      <w:r>
        <w:t>Отказ лица, осуществляю</w:t>
      </w:r>
      <w:r>
        <w:t>щего безучетное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должен быть зафиксирован с указанием причин такого о</w:t>
      </w:r>
      <w:r>
        <w:t>тказа в акте о неучтенном потреблении электрической энергии.</w:t>
      </w:r>
    </w:p>
    <w:p w:rsidR="00000000" w:rsidRDefault="00FC730F">
      <w:pPr>
        <w:pStyle w:val="ConsPlusNormal"/>
        <w:jc w:val="both"/>
      </w:pPr>
      <w:r>
        <w:t>(в ред. Постановления Правительства РФ от 24.05.2017 N 624)</w:t>
      </w:r>
    </w:p>
    <w:p w:rsidR="00000000" w:rsidRDefault="00FC730F">
      <w:pPr>
        <w:pStyle w:val="ConsPlusNormal"/>
        <w:spacing w:before="200"/>
        <w:ind w:firstLine="540"/>
        <w:jc w:val="both"/>
      </w:pPr>
      <w:r>
        <w:t>194. Расчет объема безучетного или бездоговорного потребления электрической энергии (мощности) осуществляется сетевой организацией в со</w:t>
      </w:r>
      <w:r>
        <w:t xml:space="preserve">ответствии с </w:t>
      </w:r>
      <w:hyperlink w:anchor="Par1452" w:tooltip="195. Объем безучетного потребления электрической энергии определяется с применением расчетного способа, предусмотренного подпунктом &quot;а&quot; пункта 1 приложения N 3 к настоящему документу." w:history="1">
        <w:r>
          <w:rPr>
            <w:color w:val="0000FF"/>
          </w:rPr>
          <w:t>пунктами 195</w:t>
        </w:r>
      </w:hyperlink>
      <w:r>
        <w:t xml:space="preserve"> или </w:t>
      </w:r>
      <w:hyperlink w:anchor="Par1457" w:tooltip="196. Объем бездоговорного потребления электрической энергии определяется расчетным способом, предусмотренным пунктом 2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1 год. При этом:" w:history="1">
        <w:r>
          <w:rPr>
            <w:color w:val="0000FF"/>
          </w:rPr>
          <w:t>196</w:t>
        </w:r>
      </w:hyperlink>
      <w:r>
        <w:t xml:space="preserve"> настоящего документа соответственно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w:t>
      </w:r>
      <w:r>
        <w:t>и электрической энергии,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w:t>
      </w:r>
      <w:r>
        <w:t>ей)), или лицом, осуществляющим бездоговорное потребление электрической энергии. Расчет объема безучетного потребления электрической энергии (мощности) направляется сетевой организацией гарантирующему поставщику (энергосбытовой, энергоснабжающей организаци</w:t>
      </w:r>
      <w:r>
        <w:t xml:space="preserve">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 </w:t>
      </w:r>
      <w:hyperlink w:anchor="Par1402" w:tooltip="192. По факту выявленного безучетного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 w:history="1">
        <w:r>
          <w:rPr>
            <w:color w:val="0000FF"/>
          </w:rPr>
          <w:t>пунктом 192</w:t>
        </w:r>
      </w:hyperlink>
      <w:r>
        <w:t xml:space="preserve"> настоящего документа.</w:t>
      </w:r>
    </w:p>
    <w:p w:rsidR="00000000" w:rsidRDefault="00FC730F">
      <w:pPr>
        <w:pStyle w:val="ConsPlusNormal"/>
        <w:spacing w:before="200"/>
        <w:ind w:firstLine="540"/>
        <w:jc w:val="both"/>
      </w:pPr>
      <w:bookmarkStart w:id="174" w:name="Par1452"/>
      <w:bookmarkEnd w:id="174"/>
      <w:r>
        <w:t>195. Объем безучетного потреблен</w:t>
      </w:r>
      <w:r>
        <w:t xml:space="preserve">ия электрической энергии определяется с применением расчетного способа, предусмотренного </w:t>
      </w:r>
      <w:hyperlink w:anchor="Par3412" w:tooltip="а) объем потребления электрической энергии (мощности) в соответствующей точке поставки, МВт_ч, определяется:" w:history="1">
        <w:r>
          <w:rPr>
            <w:color w:val="0000FF"/>
          </w:rPr>
          <w:t>подпунктом "а" пункта 1</w:t>
        </w:r>
      </w:hyperlink>
      <w:r>
        <w:t xml:space="preserve"> прило</w:t>
      </w:r>
      <w:r>
        <w:t>жения N 3 к настоящему документу.</w:t>
      </w:r>
    </w:p>
    <w:p w:rsidR="00000000" w:rsidRDefault="00FC730F">
      <w:pPr>
        <w:pStyle w:val="ConsPlusNormal"/>
        <w:spacing w:before="200"/>
        <w:ind w:firstLine="540"/>
        <w:jc w:val="both"/>
      </w:pPr>
      <w:r>
        <w:t>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электрической энергии также определяется величина мощно</w:t>
      </w:r>
      <w:r>
        <w:t xml:space="preserve">сти, приобретаемой по договору, обеспечивающему продажу </w:t>
      </w:r>
      <w:r>
        <w:lastRenderedPageBreak/>
        <w:t>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w:t>
      </w:r>
      <w:r>
        <w:t xml:space="preserve">етствии с </w:t>
      </w:r>
      <w:hyperlink w:anchor="Par3436" w:tooltip="б) почасовые объемы потребления электрической энергии в соответствующей точке поставки, МВт_ч, определяются по формуле:" w:history="1">
        <w:r>
          <w:rPr>
            <w:color w:val="0000FF"/>
          </w:rPr>
          <w:t>подпунктом "б" пункта 1</w:t>
        </w:r>
      </w:hyperlink>
      <w:r>
        <w:t xml:space="preserve"> приложения N 3 к настоящему документу.</w:t>
      </w:r>
    </w:p>
    <w:p w:rsidR="00000000" w:rsidRDefault="00FC730F">
      <w:pPr>
        <w:pStyle w:val="ConsPlusNormal"/>
        <w:spacing w:before="200"/>
        <w:ind w:firstLine="540"/>
        <w:jc w:val="both"/>
      </w:pPr>
      <w:r>
        <w:t>Объем безучетного потребления элек</w:t>
      </w:r>
      <w:r>
        <w:t>трической энергии (мощности) определяется с даты предыдущей контрольной проверки прибора учета (в случае если такая проверка не была проведена в запланированные сроки, то определяется с даты, не позднее которой она должна была быть проведена в соответствии</w:t>
      </w:r>
      <w:r>
        <w:t xml:space="preserve"> с настоящим документом) до даты выявления факта безучетного потребления электрической энергии (мощности) и составления акта о неучтенном потреблении электрической энергии.</w:t>
      </w:r>
    </w:p>
    <w:p w:rsidR="00000000" w:rsidRDefault="00FC730F">
      <w:pPr>
        <w:pStyle w:val="ConsPlusNormal"/>
        <w:spacing w:before="200"/>
        <w:ind w:firstLine="540"/>
        <w:jc w:val="both"/>
      </w:pPr>
      <w:r>
        <w:t>Стоимость электрической энергии в определенном в соответствии с настоящим пунктом о</w:t>
      </w:r>
      <w:r>
        <w:t>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w:t>
      </w:r>
      <w:r>
        <w:t xml:space="preserve">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w:t>
      </w:r>
      <w:r>
        <w:t>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rsidR="00000000" w:rsidRDefault="00FC730F">
      <w:pPr>
        <w:pStyle w:val="ConsPlusNormal"/>
        <w:spacing w:before="200"/>
        <w:ind w:firstLine="540"/>
        <w:jc w:val="both"/>
      </w:pPr>
      <w:r>
        <w:t>С даты составления акта о неучтенном потреблении электрической энергии объем потребления элект</w:t>
      </w:r>
      <w:r>
        <w:t xml:space="preserve">рической энергии (мощности) и объем оказанных услуг по передаче электрической энергии определяются в порядке, предусмотренном требованиями </w:t>
      </w:r>
      <w:hyperlink w:anchor="Par1272" w:tooltip="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 w:history="1">
        <w:r>
          <w:rPr>
            <w:color w:val="0000FF"/>
          </w:rPr>
          <w:t>пункта 166</w:t>
        </w:r>
      </w:hyperlink>
      <w:r>
        <w:t xml:space="preserve"> настоящего документа к расчету объемов потребления электрической энергии (мощности) и оказанных услуг по передаче электрической энергии для случая </w:t>
      </w:r>
      <w:r>
        <w:t>непредоставления показаний прибора учета в установленные сроки начиная с 3-го расчетного периода.</w:t>
      </w:r>
    </w:p>
    <w:p w:rsidR="00000000" w:rsidRDefault="00FC730F">
      <w:pPr>
        <w:pStyle w:val="ConsPlusNormal"/>
        <w:spacing w:before="200"/>
        <w:ind w:firstLine="540"/>
        <w:jc w:val="both"/>
      </w:pPr>
      <w:bookmarkStart w:id="175" w:name="Par1457"/>
      <w:bookmarkEnd w:id="175"/>
      <w:r>
        <w:t xml:space="preserve">196. Объем бездоговорного потребления электрической энергии определяется расчетным способом, предусмотренным </w:t>
      </w:r>
      <w:hyperlink w:anchor="Par3442" w:tooltip="2. Объем бездоговорного потребления электрической энергии, МВт_ч, определяется исходя из величины допустимой длительной токовой нагрузки каждого вводного провода (кабеля) по формулам:" w:history="1">
        <w:r>
          <w:rPr>
            <w:color w:val="0000FF"/>
          </w:rPr>
          <w:t>пунктом 2</w:t>
        </w:r>
      </w:hyperlink>
      <w:r>
        <w:t xml:space="preserve"> приложения N 3 к настоящему документу, за период времени, в течение </w:t>
      </w:r>
      <w:r>
        <w:t>которого осуществлялось бездоговорное потребление электрической энергии, но не более чем за 1 год. При этом:</w:t>
      </w:r>
    </w:p>
    <w:p w:rsidR="00000000" w:rsidRDefault="00FC730F">
      <w:pPr>
        <w:pStyle w:val="ConsPlusNormal"/>
        <w:jc w:val="both"/>
      </w:pPr>
      <w:r>
        <w:t>(в ред. Постановления Правительства РФ от 24.05.2017 N 624)</w:t>
      </w:r>
    </w:p>
    <w:p w:rsidR="00000000" w:rsidRDefault="00FC730F">
      <w:pPr>
        <w:pStyle w:val="ConsPlusNormal"/>
        <w:spacing w:before="200"/>
        <w:ind w:firstLine="540"/>
        <w:jc w:val="both"/>
      </w:pPr>
      <w:r>
        <w:t>период времени, в течение которого осуществлялось бездоговорное потребление электрическ</w:t>
      </w:r>
      <w:r>
        <w:t>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w:t>
      </w:r>
      <w:r>
        <w:t>ездоговорного потребления электрической энергии, до даты выявления факта бездоговорного потребления и составления акта о неучтенном потреблении электрической энергии;</w:t>
      </w:r>
    </w:p>
    <w:p w:rsidR="00000000" w:rsidRDefault="00FC730F">
      <w:pPr>
        <w:pStyle w:val="ConsPlusNormal"/>
        <w:jc w:val="both"/>
      </w:pPr>
      <w:r>
        <w:t>(в ред. Постановления Правительства РФ от 24.05.2017 N 624)</w:t>
      </w:r>
    </w:p>
    <w:p w:rsidR="00000000" w:rsidRDefault="00FC730F">
      <w:pPr>
        <w:pStyle w:val="ConsPlusNormal"/>
        <w:spacing w:before="200"/>
        <w:ind w:firstLine="540"/>
        <w:jc w:val="both"/>
      </w:pPr>
      <w:r>
        <w:t>период времени, в течение кот</w:t>
      </w:r>
      <w:r>
        <w:t>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w:t>
      </w:r>
      <w:r>
        <w:t xml:space="preserve">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и составления акта о неучтенном потреблении электрической энергии. Если проверка введенного </w:t>
      </w:r>
      <w:r>
        <w:t>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w:t>
      </w:r>
      <w:r>
        <w:t>ской энергии, определяется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w:t>
      </w:r>
      <w:r>
        <w:t xml:space="preserve">а потребления (даты, следующей за датой получения исполнителем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и составления акта о неучтенном </w:t>
      </w:r>
      <w:r>
        <w:t>потреблении электрической энергии.</w:t>
      </w:r>
    </w:p>
    <w:p w:rsidR="00000000" w:rsidRDefault="00FC730F">
      <w:pPr>
        <w:pStyle w:val="ConsPlusNormal"/>
        <w:jc w:val="both"/>
      </w:pPr>
      <w:r>
        <w:t>(в ред. Постановления Правительства РФ от 24.05.2017 N 624)</w:t>
      </w:r>
    </w:p>
    <w:p w:rsidR="00000000" w:rsidRDefault="00FC730F">
      <w:pPr>
        <w:pStyle w:val="ConsPlusNormal"/>
        <w:spacing w:before="200"/>
        <w:ind w:firstLine="540"/>
        <w:jc w:val="both"/>
      </w:pPr>
      <w:r>
        <w:t xml:space="preserve">Стоимость электрической энергии в определенном в соответствии с настоящим пунктом объеме </w:t>
      </w:r>
      <w:r>
        <w:lastRenderedPageBreak/>
        <w:t xml:space="preserve">бездоговорного потребления определяется исходя из цен (тарифов), указанных в </w:t>
      </w:r>
      <w:hyperlink w:anchor="Par598" w:tooltip="IV. Порядок осуществления расчетов" w:history="1">
        <w:r>
          <w:rPr>
            <w:color w:val="0000FF"/>
          </w:rPr>
          <w:t>разделе IV</w:t>
        </w:r>
      </w:hyperlink>
      <w:r>
        <w:t xml:space="preserve"> настоящего докум</w:t>
      </w:r>
      <w:r>
        <w:t>ента.</w:t>
      </w:r>
    </w:p>
    <w:p w:rsidR="00000000" w:rsidRDefault="00FC730F">
      <w:pPr>
        <w:pStyle w:val="ConsPlusNormal"/>
        <w:jc w:val="both"/>
      </w:pPr>
      <w:r>
        <w:t>(в ред. Постановления Правительства РФ от 24.05.2017 N 624)</w:t>
      </w:r>
    </w:p>
    <w:p w:rsidR="00000000" w:rsidRDefault="00FC730F">
      <w:pPr>
        <w:pStyle w:val="ConsPlusNormal"/>
        <w:spacing w:before="200"/>
        <w:ind w:firstLine="540"/>
        <w:jc w:val="both"/>
      </w:pPr>
      <w:r>
        <w:t>Сетевая организация оформляет счет для оплаты стоимости электрической энергии в объеме бездоговорного потребления, который должен содержать расчет стоимости бездоговорного потребления, и нап</w:t>
      </w:r>
      <w:r>
        <w:t xml:space="preserve">равляет его лицу, осуществившему бездоговорное потребление, способом, позволяющим подтвердить факт получения, вместе c актом о неучтенном потреблении электрической энергии в срок, установленный </w:t>
      </w:r>
      <w:hyperlink w:anchor="Par1402" w:tooltip="192. По факту выявленного безучетного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 w:history="1">
        <w:r>
          <w:rPr>
            <w:color w:val="0000FF"/>
          </w:rPr>
          <w:t>пунктом 192</w:t>
        </w:r>
      </w:hyperlink>
      <w:r>
        <w:t xml:space="preserve"> настоящего документа, или в те</w:t>
      </w:r>
      <w:r>
        <w:t>чение 2 рабочих дней со дня определения в порядке, установленном настоящим документом, цены бездоговорного потребления электрической энергии (мощности).</w:t>
      </w:r>
    </w:p>
    <w:p w:rsidR="00000000" w:rsidRDefault="00FC730F">
      <w:pPr>
        <w:pStyle w:val="ConsPlusNormal"/>
        <w:jc w:val="both"/>
      </w:pPr>
      <w:r>
        <w:t>(в ред. Постановления Правительства РФ от 07.07.2017 N 810)</w:t>
      </w:r>
    </w:p>
    <w:p w:rsidR="00000000" w:rsidRDefault="00FC730F">
      <w:pPr>
        <w:pStyle w:val="ConsPlusNormal"/>
        <w:spacing w:before="200"/>
        <w:ind w:firstLine="540"/>
        <w:jc w:val="both"/>
      </w:pPr>
      <w:r>
        <w:t>Лицо, осуществившее бездоговорное потреблен</w:t>
      </w:r>
      <w:r>
        <w:t>ие, обязано оплатить счет для оплаты стоимости электрической энергии в объеме бездоговорного потребления в течение 10 дней со дня получения счета.</w:t>
      </w:r>
    </w:p>
    <w:p w:rsidR="00000000" w:rsidRDefault="00FC730F">
      <w:pPr>
        <w:pStyle w:val="ConsPlusNormal"/>
        <w:spacing w:before="200"/>
        <w:ind w:firstLine="540"/>
        <w:jc w:val="both"/>
      </w:pPr>
      <w:r>
        <w:t>При отказе лица, осуществившего бездоговорное потребление, от оплаты указанного счета стоимость электрической</w:t>
      </w:r>
      <w:r>
        <w:t xml:space="preserve"> энергии в объеме бездоговорного потребления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w:t>
      </w:r>
      <w:r>
        <w:t xml:space="preserve"> в объеме бездоговорного потребления.</w:t>
      </w:r>
    </w:p>
    <w:p w:rsidR="00000000" w:rsidRDefault="00FC730F">
      <w:pPr>
        <w:pStyle w:val="ConsPlusNormal"/>
        <w:spacing w:before="200"/>
        <w:ind w:firstLine="540"/>
        <w:jc w:val="both"/>
      </w:pPr>
      <w:r>
        <w:t>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w:t>
      </w:r>
      <w:r>
        <w:t>ергии, при выявлении бездоговорного потребления составляет акт о неучтенном потреблении электрической энергии и осуществляет расчет и взыскание стоимости бездоговорного потребления в порядке, аналогичном установленному настоящим документом для сетевой орга</w:t>
      </w:r>
      <w:r>
        <w:t>низации.</w:t>
      </w:r>
    </w:p>
    <w:p w:rsidR="00000000" w:rsidRDefault="00FC730F">
      <w:pPr>
        <w:pStyle w:val="ConsPlusNormal"/>
        <w:spacing w:before="200"/>
        <w:ind w:firstLine="540"/>
        <w:jc w:val="both"/>
      </w:pPr>
      <w:r>
        <w:t>197. Сетевые организации предоставляют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w:t>
      </w:r>
      <w:r>
        <w:t>и двух или более субъектов Российской Федерации:</w:t>
      </w:r>
    </w:p>
    <w:p w:rsidR="00000000" w:rsidRDefault="00FC730F">
      <w:pPr>
        <w:pStyle w:val="ConsPlusNormal"/>
        <w:spacing w:before="200"/>
        <w:ind w:firstLine="540"/>
        <w:jc w:val="both"/>
      </w:pPr>
      <w:r>
        <w:t>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rsidR="00000000" w:rsidRDefault="00FC730F">
      <w:pPr>
        <w:pStyle w:val="ConsPlusNormal"/>
        <w:spacing w:before="200"/>
        <w:ind w:firstLine="540"/>
        <w:jc w:val="both"/>
      </w:pPr>
      <w:r>
        <w:t xml:space="preserve">полученные на основании показаний приборов учета данные </w:t>
      </w:r>
      <w:r>
        <w:t>об объемах электрической энергии, переданной по указанным линиям электропередачи за прошедший месяц, - до 7-го числа следующего месяца.</w:t>
      </w:r>
    </w:p>
    <w:p w:rsidR="00000000" w:rsidRDefault="00FC730F">
      <w:pPr>
        <w:pStyle w:val="ConsPlusNormal"/>
        <w:ind w:firstLine="540"/>
        <w:jc w:val="both"/>
      </w:pPr>
    </w:p>
    <w:p w:rsidR="00000000" w:rsidRDefault="00FC730F">
      <w:pPr>
        <w:pStyle w:val="ConsPlusTitle"/>
        <w:jc w:val="center"/>
        <w:outlineLvl w:val="1"/>
      </w:pPr>
      <w:bookmarkStart w:id="176" w:name="Par1474"/>
      <w:bookmarkEnd w:id="176"/>
      <w:r>
        <w:t>XI. Порядок присвоения организациям статуса</w:t>
      </w:r>
    </w:p>
    <w:p w:rsidR="00000000" w:rsidRDefault="00FC730F">
      <w:pPr>
        <w:pStyle w:val="ConsPlusTitle"/>
        <w:jc w:val="center"/>
      </w:pPr>
      <w:r>
        <w:t>гарантирующего поставщика, определения и (или) изменения</w:t>
      </w:r>
    </w:p>
    <w:p w:rsidR="00000000" w:rsidRDefault="00FC730F">
      <w:pPr>
        <w:pStyle w:val="ConsPlusTitle"/>
        <w:jc w:val="center"/>
      </w:pPr>
      <w:r>
        <w:t>гран</w:t>
      </w:r>
      <w:r>
        <w:t>иц зон деятельности гарантирующих поставщиков</w:t>
      </w:r>
    </w:p>
    <w:p w:rsidR="00000000" w:rsidRDefault="00FC730F">
      <w:pPr>
        <w:pStyle w:val="ConsPlusNormal"/>
        <w:ind w:firstLine="540"/>
        <w:jc w:val="both"/>
      </w:pPr>
    </w:p>
    <w:p w:rsidR="00000000" w:rsidRDefault="00FC730F">
      <w:pPr>
        <w:pStyle w:val="ConsPlusNormal"/>
        <w:ind w:firstLine="540"/>
        <w:jc w:val="both"/>
      </w:pPr>
      <w:bookmarkStart w:id="177" w:name="Par1478"/>
      <w:bookmarkEnd w:id="177"/>
      <w:r>
        <w:t>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w:t>
      </w:r>
      <w:r>
        <w:t>и об электроэнергетике порядке статус гарантирующего поставщика, а именно:</w:t>
      </w:r>
    </w:p>
    <w:p w:rsidR="00000000" w:rsidRDefault="00FC730F">
      <w:pPr>
        <w:pStyle w:val="ConsPlusNormal"/>
        <w:spacing w:before="200"/>
        <w:ind w:firstLine="540"/>
        <w:jc w:val="both"/>
      </w:pPr>
      <w:bookmarkStart w:id="178" w:name="Par1479"/>
      <w:bookmarkEnd w:id="178"/>
      <w:r>
        <w:t>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w:t>
      </w:r>
      <w:r>
        <w:t>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000000" w:rsidRDefault="00FC730F">
      <w:pPr>
        <w:pStyle w:val="ConsPlusNormal"/>
        <w:spacing w:before="200"/>
        <w:ind w:firstLine="540"/>
        <w:jc w:val="both"/>
      </w:pPr>
      <w:bookmarkStart w:id="179" w:name="Par1480"/>
      <w:bookmarkEnd w:id="179"/>
      <w:r>
        <w:t>назна</w:t>
      </w:r>
      <w:r>
        <w:t>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w:t>
      </w:r>
      <w:r>
        <w:t xml:space="preserve">елей, </w:t>
      </w:r>
      <w:r>
        <w:lastRenderedPageBreak/>
        <w:t>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законном о</w:t>
      </w:r>
      <w:r>
        <w:t>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этом такие энергоснабжающие (энергосбытовые) организации не утратили этот статус с 1 января 2010 г.</w:t>
      </w:r>
      <w:r>
        <w:t xml:space="preserve">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w:t>
      </w:r>
      <w:r>
        <w:t xml:space="preserve">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000000" w:rsidRDefault="00FC730F">
      <w:pPr>
        <w:pStyle w:val="ConsPlusNormal"/>
        <w:spacing w:before="200"/>
        <w:ind w:firstLine="540"/>
        <w:jc w:val="both"/>
      </w:pPr>
      <w:bookmarkStart w:id="180" w:name="Par1481"/>
      <w:bookmarkEnd w:id="180"/>
      <w:r>
        <w:t>назначенн</w:t>
      </w:r>
      <w:r>
        <w:t>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w:t>
      </w:r>
      <w:r>
        <w:t>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w:t>
      </w:r>
      <w:r>
        <w:t xml:space="preserve">ии не утратили статус гарантирующего поставщика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w:t>
      </w:r>
      <w:r>
        <w:t>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w:t>
      </w:r>
      <w:r>
        <w:t>ня вступления в силу настоящего документа;</w:t>
      </w:r>
    </w:p>
    <w:p w:rsidR="00000000" w:rsidRDefault="00FC730F">
      <w:pPr>
        <w:pStyle w:val="ConsPlusNormal"/>
        <w:spacing w:before="200"/>
        <w:ind w:firstLine="540"/>
        <w:jc w:val="both"/>
      </w:pPr>
      <w:r>
        <w:t xml:space="preserve">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w:t>
      </w:r>
      <w:r>
        <w:t>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w:t>
      </w:r>
      <w:r>
        <w:t xml:space="preserve">ии (мощности)) с организациями, указанными в </w:t>
      </w:r>
      <w:hyperlink w:anchor="Par1479"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абзацах втором</w:t>
        </w:r>
      </w:hyperlink>
      <w:r>
        <w:t xml:space="preserve"> - </w:t>
      </w:r>
      <w:hyperlink w:anchor="Par1481"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history="1">
        <w:r>
          <w:rPr>
            <w:color w:val="0000FF"/>
          </w:rPr>
          <w:t>четвертом</w:t>
        </w:r>
      </w:hyperlink>
      <w: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000000" w:rsidRDefault="00FC730F">
      <w:pPr>
        <w:pStyle w:val="ConsPlusNormal"/>
        <w:spacing w:before="200"/>
        <w:ind w:firstLine="540"/>
        <w:jc w:val="both"/>
      </w:pPr>
      <w:bookmarkStart w:id="181" w:name="Par1483"/>
      <w:bookmarkEnd w:id="181"/>
      <w:r>
        <w:t>энергосбытовые орга</w:t>
      </w:r>
      <w:r>
        <w:t>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w:t>
      </w:r>
      <w:r>
        <w:t xml:space="preserve">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w:t>
      </w:r>
      <w:r>
        <w:t>дерации и (или) образованным во исполнение Указа Президента Российской Федерации от 15 сентября 2008 г. N 1359 "Об открытом акционерном обществе "Оборонсервис".</w:t>
      </w:r>
    </w:p>
    <w:p w:rsidR="00000000" w:rsidRDefault="00FC730F">
      <w:pPr>
        <w:pStyle w:val="ConsPlusNormal"/>
        <w:spacing w:before="200"/>
        <w:ind w:firstLine="540"/>
        <w:jc w:val="both"/>
      </w:pPr>
      <w:r>
        <w:t>Границами зон деятельности каждого из таких гарантирующих поставщиков являются границы, закрепл</w:t>
      </w:r>
      <w:r>
        <w:t>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w:t>
      </w:r>
    </w:p>
    <w:p w:rsidR="00000000" w:rsidRDefault="00FC730F">
      <w:pPr>
        <w:pStyle w:val="ConsPlusNormal"/>
        <w:spacing w:before="200"/>
        <w:ind w:firstLine="540"/>
        <w:jc w:val="both"/>
      </w:pPr>
      <w:r>
        <w:t>Гарантирующими поставщиками с 1 октября 2012 г. являются указанные органи</w:t>
      </w:r>
      <w:r>
        <w:t xml:space="preserve">зации, которые не утратили статус гарантирующего поставщика в соответствии с </w:t>
      </w:r>
      <w:hyperlink w:anchor="Par1782"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настоящего документа. При этом границами зон деятельности каждого из таких гарантирующих поставщиков являются границы, закрепленные за со</w:t>
      </w:r>
      <w:r>
        <w:t xml:space="preserve">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 с учетом их изменения в соответствии с </w:t>
      </w:r>
      <w:hyperlink w:anchor="Par1782"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w:t>
      </w:r>
      <w:r>
        <w:t>оящего документа.</w:t>
      </w:r>
    </w:p>
    <w:p w:rsidR="00000000" w:rsidRDefault="00FC730F">
      <w:pPr>
        <w:pStyle w:val="ConsPlusNormal"/>
        <w:spacing w:before="200"/>
        <w:ind w:firstLine="540"/>
        <w:jc w:val="both"/>
      </w:pPr>
      <w:r>
        <w:t>Гарантирующим поставщиком на территории г. Севастополя является организация, которая на дату вступления в силу постановления Правительства Российской Федерации от 23 декабря 2016 г. N 1446 "Об отнесении территорий Республики Крым и г. Сев</w:t>
      </w:r>
      <w:r>
        <w:t xml:space="preserve">астополя к территориям, которые объединены в первую </w:t>
      </w:r>
      <w:r>
        <w:lastRenderedPageBreak/>
        <w:t>ценовую зону оптового рынка, а также об изменении и о 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w:t>
      </w:r>
      <w:r>
        <w:t xml:space="preserve"> потребленную гражданами, проживающими на территории г. Севастополя, приему платежей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w:t>
      </w:r>
      <w:r>
        <w:t>граница зоны деятельности гарантирующего поставщика на территории г. Севастополя определяется административными границами г. Севастополя.</w:t>
      </w:r>
    </w:p>
    <w:p w:rsidR="00000000" w:rsidRDefault="00FC730F">
      <w:pPr>
        <w:pStyle w:val="ConsPlusNormal"/>
        <w:jc w:val="both"/>
      </w:pPr>
      <w:r>
        <w:t>(абзац введен Постановлением Правительства РФ от 23.12.2016 N 1446)</w:t>
      </w:r>
    </w:p>
    <w:p w:rsidR="00000000" w:rsidRDefault="00FC730F">
      <w:pPr>
        <w:pStyle w:val="ConsPlusNormal"/>
        <w:spacing w:before="200"/>
        <w:ind w:firstLine="540"/>
        <w:jc w:val="both"/>
      </w:pPr>
      <w:bookmarkStart w:id="182" w:name="Par1488"/>
      <w:bookmarkEnd w:id="182"/>
      <w:r>
        <w:t>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w:t>
      </w:r>
      <w:r>
        <w:t>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rsidR="00000000" w:rsidRDefault="00FC730F">
      <w:pPr>
        <w:pStyle w:val="ConsPlusNormal"/>
        <w:jc w:val="both"/>
      </w:pPr>
      <w:r>
        <w:t>(абзац введен Постановлением Правительства РФ от 23.12.2016 N 1446)</w:t>
      </w:r>
    </w:p>
    <w:p w:rsidR="00000000" w:rsidRDefault="00FC730F">
      <w:pPr>
        <w:pStyle w:val="ConsPlusNormal"/>
        <w:spacing w:before="200"/>
        <w:ind w:firstLine="540"/>
        <w:jc w:val="both"/>
      </w:pPr>
      <w:r>
        <w:t>С 1 апреля 2017 г. гарантирующими</w:t>
      </w:r>
      <w:r>
        <w:t xml:space="preserve">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hyperlink w:anchor="Par1782"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настоящего документа. При этом границы зон д</w:t>
      </w:r>
      <w:r>
        <w:t xml:space="preserve">еятельности таких гарантирующих поставщиков могут быть изменены в соответствии с </w:t>
      </w:r>
      <w:hyperlink w:anchor="Par1782"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настоящего документа.</w:t>
      </w:r>
    </w:p>
    <w:p w:rsidR="00000000" w:rsidRDefault="00FC730F">
      <w:pPr>
        <w:pStyle w:val="ConsPlusNormal"/>
        <w:jc w:val="both"/>
      </w:pPr>
      <w:r>
        <w:t>(абзац введен Постановлением Правительства РФ от 23.12.2016 N 1446)</w:t>
      </w:r>
    </w:p>
    <w:p w:rsidR="00000000" w:rsidRDefault="00FC730F">
      <w:pPr>
        <w:pStyle w:val="ConsPlusNormal"/>
        <w:spacing w:before="200"/>
        <w:ind w:firstLine="540"/>
        <w:jc w:val="both"/>
      </w:pPr>
      <w:r>
        <w:t>Если до 1 января 2017 г. гарантирующим пост</w:t>
      </w:r>
      <w:r>
        <w:t>авщиком на территориях Республики Крым или г. Севастополя не обеспечено участие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w:t>
      </w:r>
      <w:r>
        <w:t>оставщика, то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утраты статуса г</w:t>
      </w:r>
      <w:r>
        <w:t>арантирующего поставщика такой гарантирующий поставщик приобретает электрическую энергию (мощность) у гарантирующего поставщика - участника оптового рынка, имеющего статус гарантирующего поставщика на территории Республики Крым и осуществлявшего поставку э</w:t>
      </w:r>
      <w:r>
        <w:t>лектрической энергии на территории Республики Крым в объеме более 20 млн. кВт·ч в 2013 году для снабжения населения.</w:t>
      </w:r>
    </w:p>
    <w:p w:rsidR="00000000" w:rsidRDefault="00FC730F">
      <w:pPr>
        <w:pStyle w:val="ConsPlusNormal"/>
        <w:jc w:val="both"/>
      </w:pPr>
      <w:r>
        <w:t>(абзац введен Постановлением Правительства РФ от 23.12.2016 N 1446)</w:t>
      </w:r>
    </w:p>
    <w:p w:rsidR="00000000" w:rsidRDefault="00FC730F">
      <w:pPr>
        <w:pStyle w:val="ConsPlusNormal"/>
        <w:spacing w:before="200"/>
        <w:ind w:firstLine="540"/>
        <w:jc w:val="both"/>
      </w:pPr>
      <w:r>
        <w:t>Если до 31 марта 2017 г. гарантирующим поставщиком на территории г. Сев</w:t>
      </w:r>
      <w:r>
        <w:t>астополя не обеспечено участие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то с 1 апреля 2017 г. такой гарантирую</w:t>
      </w:r>
      <w:r>
        <w:t>щий поставщик утрачивает статус гарантирующего поставщика на территории г. Севастополя и по соответствующей зоне деятельности функции такого гарантирующего поставщика осуществляются организацией, которая по состоянию на 1 апреля 2017 г. имеет статус гарант</w:t>
      </w:r>
      <w:r>
        <w:t>ирующего поставщика на территории Республики Крым и которая осуществляла поставку электрической энергии на территории Республики Крым в объеме более 20 млн. кВт·ч в 2013 году для снабжения населения.</w:t>
      </w:r>
    </w:p>
    <w:p w:rsidR="00000000" w:rsidRDefault="00FC730F">
      <w:pPr>
        <w:pStyle w:val="ConsPlusNormal"/>
        <w:jc w:val="both"/>
      </w:pPr>
      <w:r>
        <w:t>(абзац введен Постановлением Правительства РФ от 23.12.2</w:t>
      </w:r>
      <w:r>
        <w:t>016 N 1446)</w:t>
      </w:r>
    </w:p>
    <w:p w:rsidR="00000000" w:rsidRDefault="00FC730F">
      <w:pPr>
        <w:pStyle w:val="ConsPlusNormal"/>
        <w:spacing w:before="200"/>
        <w:ind w:firstLine="540"/>
        <w:jc w:val="both"/>
      </w:pPr>
      <w:r>
        <w:t>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p>
    <w:p w:rsidR="00000000" w:rsidRDefault="00FC730F">
      <w:pPr>
        <w:pStyle w:val="ConsPlusNormal"/>
        <w:spacing w:before="200"/>
        <w:ind w:firstLine="540"/>
        <w:jc w:val="both"/>
      </w:pPr>
      <w:r>
        <w:t>При нас</w:t>
      </w:r>
      <w:r>
        <w:t xml:space="preserve">туплении обстоятельств, предусмотренных </w:t>
      </w:r>
      <w:hyperlink w:anchor="Par1516"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history="1">
        <w:r>
          <w:rPr>
            <w:color w:val="0000FF"/>
          </w:rPr>
          <w:t>пунктом 202</w:t>
        </w:r>
      </w:hyperlink>
      <w:r>
        <w:t xml:space="preserve"> настоящего документа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w:t>
      </w:r>
      <w:r>
        <w:t xml:space="preserve">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 замена гарантирующего поставщика происходит в порядке, определенном </w:t>
      </w:r>
      <w:hyperlink w:anchor="Par1749" w:tooltip="226. При наступлении обстоятельств, предусмотренных пунктом 202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 w:history="1">
        <w:r>
          <w:rPr>
            <w:color w:val="0000FF"/>
          </w:rPr>
          <w:t>пунктами 226</w:t>
        </w:r>
      </w:hyperlink>
      <w:r>
        <w:t xml:space="preserve"> и </w:t>
      </w:r>
      <w:hyperlink w:anchor="Par1763" w:tooltip="227. При наступлении обстоятельств, предусмотренных пунктом 202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 w:history="1">
        <w:r>
          <w:rPr>
            <w:color w:val="0000FF"/>
          </w:rPr>
          <w:t>227</w:t>
        </w:r>
      </w:hyperlink>
      <w:r>
        <w:t xml:space="preserve"> настоящего документа.</w:t>
      </w:r>
    </w:p>
    <w:p w:rsidR="00000000" w:rsidRDefault="00FC730F">
      <w:pPr>
        <w:pStyle w:val="ConsPlusNormal"/>
        <w:spacing w:before="200"/>
        <w:ind w:firstLine="540"/>
        <w:jc w:val="both"/>
      </w:pPr>
      <w:r>
        <w:t>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w:t>
      </w:r>
      <w:r>
        <w:t xml:space="preserve">том порядке, </w:t>
      </w:r>
      <w:r>
        <w:lastRenderedPageBreak/>
        <w:t xml:space="preserve">за исключением случая утраты статуса гарантирующего поставщика организацией, указанной в </w:t>
      </w:r>
      <w:hyperlink w:anchor="Par148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в соответствии с </w:t>
      </w:r>
      <w:hyperlink w:anchor="Par1546"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history="1">
        <w:r>
          <w:rPr>
            <w:color w:val="0000FF"/>
          </w:rPr>
          <w:t>абзацами семнадцатым</w:t>
        </w:r>
      </w:hyperlink>
      <w:r>
        <w:t xml:space="preserve"> - </w:t>
      </w:r>
      <w:hyperlink w:anchor="Par1550" w:tooltip="Не позднее 3 рабочих дней, следующих за днем принятия указанного в абзаце семнадцатом настоящего пункта решения, уполномоченный федеральный орган размещает такое решение на своем официальном сайте в сети &quot;Интернет&quot; и направляет копию решения в адрес:" w:history="1">
        <w:r>
          <w:rPr>
            <w:color w:val="0000FF"/>
          </w:rPr>
          <w:t>девятнадцатым пункта 202</w:t>
        </w:r>
      </w:hyperlink>
      <w:r>
        <w:t xml:space="preserve"> настоящего документа.</w:t>
      </w:r>
    </w:p>
    <w:p w:rsidR="00000000" w:rsidRDefault="00FC730F">
      <w:pPr>
        <w:pStyle w:val="ConsPlusNormal"/>
        <w:jc w:val="both"/>
      </w:pPr>
      <w:r>
        <w:t>(в ред. Постановлений Правительства РФ от 23.12.2016 N 1446, от 11.11.2017 N 1365)</w:t>
      </w:r>
    </w:p>
    <w:p w:rsidR="00000000" w:rsidRDefault="00FC730F">
      <w:pPr>
        <w:pStyle w:val="ConsPlusNormal"/>
        <w:spacing w:before="200"/>
        <w:ind w:firstLine="540"/>
        <w:jc w:val="both"/>
      </w:pPr>
      <w:r>
        <w:t>В связи с принятием уполномоченным федеральным органом в соответствии с настоящим документом решения, влеку</w:t>
      </w:r>
      <w:r>
        <w:t>щего замену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w:t>
      </w:r>
      <w:r>
        <w:t>те присвоения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rsidR="00000000" w:rsidRDefault="00FC730F">
      <w:pPr>
        <w:pStyle w:val="ConsPlusNormal"/>
        <w:jc w:val="both"/>
      </w:pPr>
      <w:r>
        <w:t>(в ред. Постановления Правительства РФ от 28.05.2015 N</w:t>
      </w:r>
      <w:r>
        <w:t xml:space="preserve"> 508)</w:t>
      </w:r>
    </w:p>
    <w:p w:rsidR="00000000" w:rsidRDefault="00FC730F">
      <w:pPr>
        <w:pStyle w:val="ConsPlusNormal"/>
        <w:jc w:val="both"/>
      </w:pPr>
      <w:r>
        <w:t>(п. 199 в ред. Постановления Правительства РФ от 30.12.2012 N 1482)</w:t>
      </w:r>
    </w:p>
    <w:p w:rsidR="00000000" w:rsidRDefault="00FC730F">
      <w:pPr>
        <w:pStyle w:val="ConsPlusNormal"/>
        <w:spacing w:before="200"/>
        <w:ind w:firstLine="540"/>
        <w:jc w:val="both"/>
      </w:pPr>
      <w:bookmarkStart w:id="183" w:name="Par1503"/>
      <w:bookmarkEnd w:id="183"/>
      <w:r>
        <w:t>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w:t>
      </w:r>
      <w:r>
        <w:t>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w:t>
      </w:r>
    </w:p>
    <w:p w:rsidR="00000000" w:rsidRDefault="00FC730F">
      <w:pPr>
        <w:pStyle w:val="ConsPlusNormal"/>
        <w:spacing w:before="200"/>
        <w:ind w:firstLine="540"/>
        <w:jc w:val="both"/>
      </w:pPr>
      <w:r>
        <w:t>В случае присоединения юридического лица, имеющего статус гарантир</w:t>
      </w:r>
      <w:r>
        <w:t xml:space="preserve">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w:t>
      </w:r>
      <w:r>
        <w:t>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rsidR="00000000" w:rsidRDefault="00FC730F">
      <w:pPr>
        <w:pStyle w:val="ConsPlusNormal"/>
        <w:spacing w:before="200"/>
        <w:ind w:firstLine="540"/>
        <w:jc w:val="both"/>
      </w:pPr>
      <w:r>
        <w:t xml:space="preserve">Организация-правопреемник должна соответствовать требованиям, указанным в </w:t>
      </w:r>
      <w:hyperlink w:anchor="Par1631" w:tooltip="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w:history="1">
        <w:r>
          <w:rPr>
            <w:color w:val="0000FF"/>
          </w:rPr>
          <w:t>абзацах шестом</w:t>
        </w:r>
      </w:hyperlink>
      <w:r>
        <w:t xml:space="preserve"> и </w:t>
      </w:r>
      <w:hyperlink w:anchor="Par1633" w:tooltip="показатели финансового состояния заявителя соответствуют значениям показателей финансового состояния гарантирующего поставщика, предусмотренным приложением N 1 к настоящему документу;" w:history="1">
        <w:r>
          <w:rPr>
            <w:color w:val="0000FF"/>
          </w:rPr>
          <w:t>седьмом пу</w:t>
        </w:r>
        <w:r>
          <w:rPr>
            <w:color w:val="0000FF"/>
          </w:rPr>
          <w:t>нкта 207</w:t>
        </w:r>
      </w:hyperlink>
      <w:r>
        <w:t xml:space="preserve"> настоящего документа. При несоответствии организации-правопреемника таким требованиям статус гарантирующего поставщика присваивается территориальной сетевой организации уполномоченным федеральным органом в порядке, предусмотренном настоящим раз</w:t>
      </w:r>
      <w:r>
        <w:t>делом.</w:t>
      </w:r>
    </w:p>
    <w:p w:rsidR="00000000" w:rsidRDefault="00FC730F">
      <w:pPr>
        <w:pStyle w:val="ConsPlusNormal"/>
        <w:spacing w:before="200"/>
        <w:ind w:firstLine="540"/>
        <w:jc w:val="both"/>
      </w:pPr>
      <w:r>
        <w:t>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w:t>
      </w:r>
      <w:r>
        <w:t xml:space="preserve">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орган ис</w:t>
      </w:r>
      <w:r>
        <w:t xml:space="preserve">полнительной власти субъекта Российской Федерации в области государственного регулирования тарифов в течение 10 рабочих дней со дня принятия решения о реорганизации, а также по запросу уполномоченного органа субъекта Российской Федерации предоставлять ему </w:t>
      </w:r>
      <w:r>
        <w:t>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p>
    <w:p w:rsidR="00000000" w:rsidRDefault="00FC730F">
      <w:pPr>
        <w:pStyle w:val="ConsPlusNormal"/>
        <w:spacing w:before="200"/>
        <w:ind w:firstLine="540"/>
        <w:jc w:val="both"/>
      </w:pPr>
      <w:r>
        <w:t xml:space="preserve">Решение уполномоченного органа субъекта Российской </w:t>
      </w:r>
      <w:r>
        <w:t xml:space="preserve">Федерации о присвоении статуса гарантирующего поставщика организации-правопреемнику должно соответствовать требованиям, указанным в </w:t>
      </w:r>
      <w:hyperlink w:anchor="Par1721" w:tooltip="наименование организации - победителя конкурса с указанием зоны деятельности, в отношении которой такой организации присваивается статус гарантирующего поставщика;" w:history="1">
        <w:r>
          <w:rPr>
            <w:color w:val="0000FF"/>
          </w:rPr>
          <w:t>абзацах третьем</w:t>
        </w:r>
      </w:hyperlink>
      <w:r>
        <w:t xml:space="preserve"> и </w:t>
      </w:r>
      <w:hyperlink w:anchor="Par1722" w:tooltip="наименование организации с указанием зоны деятельности, в отношении которой такая организация утрачивает статус гарантирующего поставщика;" w:history="1">
        <w:r>
          <w:rPr>
            <w:color w:val="0000FF"/>
          </w:rPr>
          <w:t>четв</w:t>
        </w:r>
        <w:r>
          <w:rPr>
            <w:color w:val="0000FF"/>
          </w:rPr>
          <w:t>ертом пункта 220</w:t>
        </w:r>
      </w:hyperlink>
      <w: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гражданским законодательством Российской Федера</w:t>
      </w:r>
      <w:r>
        <w:t>ции организация, имеющая статус гарантирующего поставщика, считается реорганизованной.</w:t>
      </w:r>
    </w:p>
    <w:p w:rsidR="00000000" w:rsidRDefault="00FC730F">
      <w:pPr>
        <w:pStyle w:val="ConsPlusNormal"/>
        <w:spacing w:before="200"/>
        <w:ind w:firstLine="540"/>
        <w:jc w:val="both"/>
      </w:pPr>
      <w:r>
        <w:t>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w:t>
      </w:r>
      <w:r>
        <w:t>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адрес:</w:t>
      </w:r>
    </w:p>
    <w:p w:rsidR="00000000" w:rsidRDefault="00FC730F">
      <w:pPr>
        <w:pStyle w:val="ConsPlusNormal"/>
        <w:spacing w:before="200"/>
        <w:ind w:firstLine="540"/>
        <w:jc w:val="both"/>
      </w:pPr>
      <w:r>
        <w:t>организации, которой присвоен статус гарантирующего поставщика;</w:t>
      </w:r>
    </w:p>
    <w:p w:rsidR="00000000" w:rsidRDefault="00FC730F">
      <w:pPr>
        <w:pStyle w:val="ConsPlusNormal"/>
        <w:spacing w:before="200"/>
        <w:ind w:firstLine="540"/>
        <w:jc w:val="both"/>
      </w:pPr>
      <w:r>
        <w:lastRenderedPageBreak/>
        <w:t>федерального</w:t>
      </w:r>
      <w:r>
        <w:t xml:space="preserve"> органа исполнительной власти в области государственного регулирования тарифов;</w:t>
      </w:r>
    </w:p>
    <w:p w:rsidR="00000000" w:rsidRDefault="00FC730F">
      <w:pPr>
        <w:pStyle w:val="ConsPlusNormal"/>
        <w:spacing w:before="200"/>
        <w:ind w:firstLine="540"/>
        <w:jc w:val="both"/>
      </w:pPr>
      <w:r>
        <w:t>уполномоченного федерального органа;</w:t>
      </w:r>
    </w:p>
    <w:p w:rsidR="00000000" w:rsidRDefault="00FC730F">
      <w:pPr>
        <w:pStyle w:val="ConsPlusNormal"/>
        <w:spacing w:before="200"/>
        <w:ind w:firstLine="540"/>
        <w:jc w:val="both"/>
      </w:pPr>
      <w:r>
        <w:t>совета рынка.</w:t>
      </w:r>
    </w:p>
    <w:p w:rsidR="00000000" w:rsidRDefault="00FC730F">
      <w:pPr>
        <w:pStyle w:val="ConsPlusNormal"/>
        <w:jc w:val="both"/>
      </w:pPr>
      <w:r>
        <w:t>(п. 200 в ред. Постановления Правительства РФ от 30.12.2012 N 1482)</w:t>
      </w:r>
    </w:p>
    <w:p w:rsidR="00000000" w:rsidRDefault="00FC730F">
      <w:pPr>
        <w:pStyle w:val="ConsPlusNormal"/>
        <w:spacing w:before="200"/>
        <w:ind w:firstLine="540"/>
        <w:jc w:val="both"/>
      </w:pPr>
      <w:bookmarkStart w:id="184" w:name="Par1514"/>
      <w:bookmarkEnd w:id="184"/>
      <w:r>
        <w:t>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w:t>
      </w:r>
      <w:r>
        <w:t xml:space="preserve">ом порядке не был присвоен территориальной сетевой организации либо в установленном в </w:t>
      </w:r>
      <w:hyperlink w:anchor="Par1503" w:tooltip="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 w:history="1">
        <w:r>
          <w:rPr>
            <w:color w:val="0000FF"/>
          </w:rPr>
          <w:t>пункте 200</w:t>
        </w:r>
      </w:hyperlink>
      <w:r>
        <w:t xml:space="preserve"> настоящего документа порядке</w:t>
      </w:r>
      <w:r>
        <w:t xml:space="preserve">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территориальной сетевой о</w:t>
      </w:r>
      <w:r>
        <w:t>рганизации, объекты электросетевого хозяйства которой располагаются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 Правилам</w:t>
      </w:r>
      <w:r>
        <w:t>и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лиц записи о ликвидации соответствующего юридического лица.</w:t>
      </w:r>
    </w:p>
    <w:p w:rsidR="00000000" w:rsidRDefault="00FC730F">
      <w:pPr>
        <w:pStyle w:val="ConsPlusNormal"/>
        <w:jc w:val="both"/>
      </w:pPr>
      <w:r>
        <w:t>(п. 201 в ред. Постано</w:t>
      </w:r>
      <w:r>
        <w:t>вления Правительства РФ от 30.12.2012 N 1482)</w:t>
      </w:r>
    </w:p>
    <w:p w:rsidR="00000000" w:rsidRDefault="00FC730F">
      <w:pPr>
        <w:pStyle w:val="ConsPlusNormal"/>
        <w:spacing w:before="200"/>
        <w:ind w:firstLine="540"/>
        <w:jc w:val="both"/>
      </w:pPr>
      <w:bookmarkStart w:id="185" w:name="Par1516"/>
      <w:bookmarkEnd w:id="185"/>
      <w:r>
        <w:t xml:space="preserve">202. Уполномоченный федеральный орган присваивает статус гарантирующего поставщика территориальной сетевой организации в соответствии с </w:t>
      </w:r>
      <w:hyperlink w:anchor="Par1602"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history="1">
        <w:r>
          <w:rPr>
            <w:color w:val="0000FF"/>
          </w:rPr>
          <w:t>пунктом 205</w:t>
        </w:r>
      </w:hyperlink>
      <w:r>
        <w:t xml:space="preserve"> настоящего документа и принимает решение о проведении конкурса в отношении соответств</w:t>
      </w:r>
      <w:r>
        <w:t>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w:t>
      </w:r>
      <w:r>
        <w:t xml:space="preserve">тавщика, указанного в </w:t>
      </w:r>
      <w:hyperlink w:anchor="Par148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любого из следующих обстоятельств:</w:t>
      </w:r>
    </w:p>
    <w:p w:rsidR="00000000" w:rsidRDefault="00FC730F">
      <w:pPr>
        <w:pStyle w:val="ConsPlusNormal"/>
        <w:jc w:val="both"/>
      </w:pPr>
      <w:r>
        <w:t>(в ред. Постановления Правительства РФ от 23.12.2016 N 1446)</w:t>
      </w:r>
    </w:p>
    <w:p w:rsidR="00000000" w:rsidRDefault="00FC730F">
      <w:pPr>
        <w:pStyle w:val="ConsPlusNormal"/>
        <w:spacing w:before="200"/>
        <w:ind w:firstLine="540"/>
        <w:jc w:val="both"/>
      </w:pPr>
      <w:bookmarkStart w:id="186" w:name="Par1518"/>
      <w:bookmarkEnd w:id="186"/>
      <w:r>
        <w:t>принятие в соответствии с Правилами оптового р</w:t>
      </w:r>
      <w:r>
        <w:t>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w:t>
      </w:r>
      <w:r>
        <w:t>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rsidR="00000000" w:rsidRDefault="00FC730F">
      <w:pPr>
        <w:pStyle w:val="ConsPlusNormal"/>
        <w:spacing w:before="200"/>
        <w:ind w:firstLine="540"/>
        <w:jc w:val="both"/>
      </w:pPr>
      <w:r>
        <w:t>принятие в установленном порядке решения о ликвидации организации, имеющей статус гарантирующего поста</w:t>
      </w:r>
      <w:r>
        <w:t>вщика;</w:t>
      </w:r>
    </w:p>
    <w:p w:rsidR="00000000" w:rsidRDefault="00FC730F">
      <w:pPr>
        <w:pStyle w:val="ConsPlusNormal"/>
        <w:spacing w:before="200"/>
        <w:ind w:firstLine="540"/>
        <w:jc w:val="both"/>
      </w:pPr>
      <w:bookmarkStart w:id="187" w:name="Par1520"/>
      <w:bookmarkEnd w:id="187"/>
      <w:r>
        <w:t>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законом "О</w:t>
      </w:r>
      <w:r>
        <w:t xml:space="preserve"> несостоятельности (банкротстве)";</w:t>
      </w:r>
    </w:p>
    <w:p w:rsidR="00000000" w:rsidRDefault="00FC730F">
      <w:pPr>
        <w:pStyle w:val="ConsPlusNormal"/>
        <w:spacing w:before="200"/>
        <w:ind w:firstLine="540"/>
        <w:jc w:val="both"/>
      </w:pPr>
      <w:r>
        <w:t>отказ организации, имеющей статус гарантирующего поставщика, от осуществления функций гарантирующего поставщика;</w:t>
      </w:r>
    </w:p>
    <w:p w:rsidR="00000000" w:rsidRDefault="00FC730F">
      <w:pPr>
        <w:pStyle w:val="ConsPlusNormal"/>
        <w:spacing w:before="200"/>
        <w:ind w:firstLine="540"/>
        <w:jc w:val="both"/>
      </w:pPr>
      <w:r>
        <w:t>реорганизация юридического лица, имеющего статус гарантирующего поставщика, в форме разделения или выделения</w:t>
      </w:r>
      <w:r>
        <w:t>, осуществляемых одновременно со слиянием или с присоединением;</w:t>
      </w:r>
    </w:p>
    <w:p w:rsidR="00000000" w:rsidRDefault="00FC730F">
      <w:pPr>
        <w:pStyle w:val="ConsPlusNormal"/>
        <w:spacing w:before="200"/>
        <w:ind w:firstLine="540"/>
        <w:jc w:val="both"/>
      </w:pPr>
      <w:bookmarkStart w:id="188" w:name="Par1523"/>
      <w:bookmarkEnd w:id="188"/>
      <w:r>
        <w:t>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w:t>
      </w:r>
      <w:r>
        <w:t>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p>
    <w:p w:rsidR="00000000" w:rsidRDefault="00FC730F">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C730F">
            <w:pPr>
              <w:pStyle w:val="ConsPlusNormal"/>
              <w:jc w:val="both"/>
              <w:rPr>
                <w:color w:val="392C69"/>
              </w:rPr>
            </w:pPr>
            <w:r>
              <w:rPr>
                <w:color w:val="392C69"/>
              </w:rPr>
              <w:t>КонсультантПлюс: примечание.</w:t>
            </w:r>
          </w:p>
          <w:p w:rsidR="00000000" w:rsidRDefault="00FC730F">
            <w:pPr>
              <w:pStyle w:val="ConsPlusNormal"/>
              <w:jc w:val="both"/>
              <w:rPr>
                <w:color w:val="392C69"/>
              </w:rPr>
            </w:pPr>
            <w:r>
              <w:rPr>
                <w:color w:val="392C69"/>
              </w:rPr>
              <w:t>При установлении факта наличия об</w:t>
            </w:r>
            <w:r>
              <w:rPr>
                <w:color w:val="392C69"/>
              </w:rPr>
              <w:t xml:space="preserve">стоятельства, предусмотренного абз. 8 не учитывается задолженность, погашенная до 16.12.2017, за исключением случаев, указанных в п. 2 Постановления </w:t>
            </w:r>
            <w:r>
              <w:rPr>
                <w:color w:val="392C69"/>
              </w:rPr>
              <w:lastRenderedPageBreak/>
              <w:t>Правительства РФ от 11.11.2017 N 1365.</w:t>
            </w:r>
          </w:p>
        </w:tc>
      </w:tr>
    </w:tbl>
    <w:p w:rsidR="00000000" w:rsidRDefault="00FC730F">
      <w:pPr>
        <w:pStyle w:val="ConsPlusNormal"/>
        <w:spacing w:before="260"/>
        <w:ind w:firstLine="540"/>
        <w:jc w:val="both"/>
      </w:pPr>
      <w:bookmarkStart w:id="189" w:name="Par1526"/>
      <w:bookmarkEnd w:id="189"/>
      <w:r>
        <w:lastRenderedPageBreak/>
        <w:t>неисполнение либо ненадлежащее исполнение организацие</w:t>
      </w:r>
      <w:r>
        <w:t xml:space="preserve">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w:t>
      </w:r>
      <w:hyperlink w:anchor="Par1528"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десятым - пятнадцатым пункта 203 настоящего документа. При устан..." w:history="1">
        <w:r>
          <w:rPr>
            <w:color w:val="0000FF"/>
          </w:rPr>
          <w:t>абзацем девятым</w:t>
        </w:r>
      </w:hyperlink>
      <w:r>
        <w:t xml:space="preserve"> настоящего пункта, перед с</w:t>
      </w:r>
      <w:r>
        <w:t>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w:t>
      </w:r>
      <w:r>
        <w:t>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rsidR="00000000" w:rsidRDefault="00FC730F">
      <w:pPr>
        <w:pStyle w:val="ConsPlusNormal"/>
        <w:jc w:val="both"/>
      </w:pPr>
      <w:r>
        <w:t>(абзац введен Постановлением Правительства РФ от 11.11.20</w:t>
      </w:r>
      <w:r>
        <w:t>17 N 1365)</w:t>
      </w:r>
    </w:p>
    <w:p w:rsidR="00000000" w:rsidRDefault="00FC730F">
      <w:pPr>
        <w:pStyle w:val="ConsPlusNormal"/>
        <w:spacing w:before="200"/>
        <w:ind w:firstLine="540"/>
        <w:jc w:val="both"/>
      </w:pPr>
      <w:bookmarkStart w:id="190" w:name="Par1528"/>
      <w:bookmarkEnd w:id="190"/>
      <w:r>
        <w:t xml:space="preserve">При установлении факта наличия обстоятельства, предусмотренного </w:t>
      </w:r>
      <w:hyperlink w:anchor="Par1526"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w:t>
        </w:r>
      </w:hyperlink>
      <w:r>
        <w:t xml:space="preserve"> настоящего пункта, учитывается умноженная на коэффициент 0,7 задолженность перед сетевой организацией по оплате услуг по </w:t>
      </w:r>
      <w:r>
        <w:t xml:space="preserve">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w:t>
      </w:r>
      <w:hyperlink w:anchor="Par1571" w:tooltip="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абзацем восьмым пункта 202 настоящего документа:" w:history="1">
        <w:r>
          <w:rPr>
            <w:color w:val="0000FF"/>
          </w:rPr>
          <w:t>абзацами десятым</w:t>
        </w:r>
      </w:hyperlink>
      <w:r>
        <w:t xml:space="preserve"> - </w:t>
      </w:r>
      <w:hyperlink w:anchor="Par1581" w:tooltip="документы, подтверждающие полномочия лица, подписавшего указанные документы от имени сетевой организации." w:history="1">
        <w:r>
          <w:rPr>
            <w:color w:val="0000FF"/>
          </w:rPr>
          <w:t>пятнадцатым пункта 203</w:t>
        </w:r>
      </w:hyperlink>
      <w:r>
        <w:t xml:space="preserve"> насто</w:t>
      </w:r>
      <w:r>
        <w:t xml:space="preserve">ящего документа. При установлении факта наличия обстоятельства, предусмотренного </w:t>
      </w:r>
      <w:hyperlink w:anchor="Par1526"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w:t>
        </w:r>
      </w:hyperlink>
      <w:r>
        <w:t xml:space="preserve"> настоящего пункта, не учитывается задолженность, в отношении которой по условиям утвержденного судом мирового соглашения предусма</w:t>
      </w:r>
      <w:r>
        <w:t>тривается отсрочка или рассрочка исполнения гарантирующим поставщиком обязательства по оплате услуг по передаче электрической энергии.</w:t>
      </w:r>
    </w:p>
    <w:p w:rsidR="00000000" w:rsidRDefault="00FC730F">
      <w:pPr>
        <w:pStyle w:val="ConsPlusNormal"/>
        <w:jc w:val="both"/>
      </w:pPr>
      <w:r>
        <w:t>(абзац введен Постановлением Правительства РФ от 11.11.2017 N 1365)</w:t>
      </w:r>
    </w:p>
    <w:p w:rsidR="00000000" w:rsidRDefault="00FC730F">
      <w:pPr>
        <w:pStyle w:val="ConsPlusNormal"/>
        <w:spacing w:before="200"/>
        <w:ind w:firstLine="540"/>
        <w:jc w:val="both"/>
      </w:pPr>
      <w:r>
        <w:t xml:space="preserve">В целях установления обстоятельства, предусмотренного </w:t>
      </w:r>
      <w:hyperlink w:anchor="Par1526"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w:t>
        </w:r>
      </w:hyperlink>
      <w:r>
        <w:t xml:space="preserve"> настоящего пункта, среднемесячная величина обязательств по оплате услуг по передаче электрической энергии (P</w:t>
      </w:r>
      <w:r>
        <w:rPr>
          <w:vertAlign w:val="subscript"/>
        </w:rPr>
        <w:t>обяз</w:t>
      </w:r>
      <w:r>
        <w:t>) определяется по формуле:</w:t>
      </w:r>
    </w:p>
    <w:p w:rsidR="00000000" w:rsidRDefault="00FC730F">
      <w:pPr>
        <w:pStyle w:val="ConsPlusNormal"/>
        <w:jc w:val="both"/>
      </w:pPr>
      <w:r>
        <w:t>(абзац введен Пос</w:t>
      </w:r>
      <w:r>
        <w:t>тановлением Правительства РФ от 11.11.2017 N 1365)</w:t>
      </w:r>
    </w:p>
    <w:p w:rsidR="00000000" w:rsidRDefault="00FC730F">
      <w:pPr>
        <w:pStyle w:val="ConsPlusNormal"/>
        <w:ind w:firstLine="540"/>
        <w:jc w:val="both"/>
      </w:pPr>
    </w:p>
    <w:p w:rsidR="00000000" w:rsidRDefault="0098102E">
      <w:pPr>
        <w:pStyle w:val="ConsPlusNormal"/>
        <w:jc w:val="center"/>
      </w:pPr>
      <w:r>
        <w:rPr>
          <w:noProof/>
          <w:position w:val="-21"/>
        </w:rPr>
        <w:drawing>
          <wp:inline distT="0" distB="0" distL="0" distR="0">
            <wp:extent cx="800100" cy="400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p>
    <w:p w:rsidR="00000000" w:rsidRDefault="00FC730F">
      <w:pPr>
        <w:pStyle w:val="ConsPlusNormal"/>
        <w:jc w:val="both"/>
      </w:pPr>
      <w:r>
        <w:t>(абзац введен Постановлением Правительства РФ от 11.11.2017 N 1365)</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FC730F">
      <w:pPr>
        <w:pStyle w:val="ConsPlusNormal"/>
        <w:jc w:val="both"/>
      </w:pPr>
      <w:r>
        <w:t>(абзац введен Постановлением Правительства РФ от 11.11.2017 N 1365)</w:t>
      </w:r>
    </w:p>
    <w:p w:rsidR="00000000" w:rsidRDefault="00FC730F">
      <w:pPr>
        <w:pStyle w:val="ConsPlusNormal"/>
        <w:spacing w:before="200"/>
        <w:ind w:firstLine="540"/>
        <w:jc w:val="both"/>
      </w:pPr>
      <w:r>
        <w:t>S</w:t>
      </w:r>
      <w:r>
        <w:rPr>
          <w:vertAlign w:val="subscript"/>
        </w:rPr>
        <w:t>пост</w:t>
      </w:r>
      <w:r>
        <w:t xml:space="preserve"> - стоимость услуг по</w:t>
      </w:r>
      <w:r>
        <w:t xml:space="preserve">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об оплате услуг по передаче электрической энергии), выст</w:t>
      </w:r>
      <w:r>
        <w:t xml:space="preserve">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 </w:t>
      </w:r>
      <w:hyperlink w:anchor="Par1528"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десятым - пятнадцатым пункта 203 настоящего документа. При устан..." w:history="1">
        <w:r>
          <w:rPr>
            <w:color w:val="0000FF"/>
          </w:rPr>
          <w:t>абзацем девятым</w:t>
        </w:r>
      </w:hyperlink>
      <w:r>
        <w:t xml:space="preserve"> настояще</w:t>
      </w:r>
      <w:r>
        <w:t>го пункта;</w:t>
      </w:r>
    </w:p>
    <w:p w:rsidR="00000000" w:rsidRDefault="00FC730F">
      <w:pPr>
        <w:pStyle w:val="ConsPlusNormal"/>
        <w:jc w:val="both"/>
      </w:pPr>
      <w:r>
        <w:t>(абзац введен Постановлением Правительства РФ от 11.11.2017 N 1365)</w:t>
      </w:r>
    </w:p>
    <w:p w:rsidR="00000000" w:rsidRDefault="00FC730F">
      <w:pPr>
        <w:pStyle w:val="ConsPlusNormal"/>
        <w:spacing w:before="200"/>
        <w:ind w:firstLine="540"/>
        <w:jc w:val="both"/>
      </w:pPr>
      <w:r>
        <w:t>n - количество месяцев в периоде, за который определена стоимость услуг по передаче электрической энергии (S</w:t>
      </w:r>
      <w:r>
        <w:rPr>
          <w:vertAlign w:val="subscript"/>
        </w:rPr>
        <w:t>пост</w:t>
      </w:r>
      <w:r>
        <w:t>) и за который у организации, имеющей статус гарантирующего поста</w:t>
      </w:r>
      <w:r>
        <w:t xml:space="preserve">вщика, образовалась задолженность перед сетевой организацией, определенная в соответствии с </w:t>
      </w:r>
      <w:hyperlink w:anchor="Par1528"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десятым - пятнадцатым пункта 203 настоящего документа. При устан..." w:history="1">
        <w:r>
          <w:rPr>
            <w:color w:val="0000FF"/>
          </w:rPr>
          <w:t>абзацем девятым</w:t>
        </w:r>
      </w:hyperlink>
      <w:r>
        <w:t xml:space="preserve"> настоящего пункта.</w:t>
      </w:r>
    </w:p>
    <w:p w:rsidR="00000000" w:rsidRDefault="00FC730F">
      <w:pPr>
        <w:pStyle w:val="ConsPlusNormal"/>
        <w:jc w:val="both"/>
      </w:pPr>
      <w:r>
        <w:t>(абзац введен Постановлением Правительства РФ от 11.11.2017 N 1365)</w:t>
      </w:r>
    </w:p>
    <w:p w:rsidR="00000000" w:rsidRDefault="00FC730F">
      <w:pPr>
        <w:pStyle w:val="ConsPlusNormal"/>
        <w:spacing w:before="200"/>
        <w:ind w:firstLine="540"/>
        <w:jc w:val="both"/>
      </w:pPr>
      <w:r>
        <w:t>В случае наступления обстоятель</w:t>
      </w:r>
      <w:r>
        <w:t xml:space="preserve">ства, предусмотренного </w:t>
      </w:r>
      <w:hyperlink w:anchor="Par1526"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w:t>
        </w:r>
      </w:hyperlink>
      <w:r>
        <w:t xml:space="preserve"> настоящего пункта, уполномоченный федеральный орган принимает решения о присвоении статуса гарантирующего поставщика территориальной сетевой организации в соответствии с </w:t>
      </w:r>
      <w:hyperlink w:anchor="Par1602"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history="1">
        <w:r>
          <w:rPr>
            <w:color w:val="0000FF"/>
          </w:rPr>
          <w:t>пунктом 205</w:t>
        </w:r>
      </w:hyperlink>
      <w:r>
        <w:t xml:space="preserve"> настоящего документа и о проведении конкур</w:t>
      </w:r>
      <w:r>
        <w:t>са на присвоение статуса гарантирующего поставщика только в отношении зоны деятельности гарантирующего поставщика, в границах которой расположены энергопринимающие устройства обслуживаемых им потребителей, в отношении которых оказываются услуги по передаче</w:t>
      </w:r>
      <w:r>
        <w:t xml:space="preserve"> </w:t>
      </w:r>
      <w:r>
        <w:lastRenderedPageBreak/>
        <w:t>электрической энергии сетевой организацией, перед которой у такого гарантирующего поставщика возникла задолженность по оплате этих услуг.</w:t>
      </w:r>
    </w:p>
    <w:p w:rsidR="00000000" w:rsidRDefault="00FC730F">
      <w:pPr>
        <w:pStyle w:val="ConsPlusNormal"/>
        <w:jc w:val="both"/>
      </w:pPr>
      <w:r>
        <w:t>(абзац введен Постановлением Правительства РФ от 11.11.2017 N 1365)</w:t>
      </w:r>
    </w:p>
    <w:p w:rsidR="00000000" w:rsidRDefault="00FC730F">
      <w:pPr>
        <w:pStyle w:val="ConsPlusNormal"/>
        <w:spacing w:before="200"/>
        <w:ind w:firstLine="540"/>
        <w:jc w:val="both"/>
      </w:pPr>
      <w:r>
        <w:t>Если за 10 рабочих дней до истечения срока, на ко</w:t>
      </w:r>
      <w:r>
        <w:t>торый 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w:t>
      </w:r>
      <w:r>
        <w:t>авщика, то уполномоченный федеральный орган присваивает статус гарантирующего поставщика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w:t>
      </w:r>
      <w:r>
        <w:t xml:space="preserve">ельности гарантирующего поставщика, при этом в целях проведения конкурсов применяется ранее сформированный в соответствии с </w:t>
      </w:r>
      <w:hyperlink w:anchor="Par1611" w:tooltip="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и двадцать третьем пункта 207 настоящего документа." w:history="1">
        <w:r>
          <w:rPr>
            <w:color w:val="0000FF"/>
          </w:rPr>
          <w:t>пунктом 206</w:t>
        </w:r>
      </w:hyperlink>
      <w:r>
        <w:t xml:space="preserve"> настоящего документа реестр кредиторов.</w:t>
      </w:r>
    </w:p>
    <w:p w:rsidR="00000000" w:rsidRDefault="00FC730F">
      <w:pPr>
        <w:pStyle w:val="ConsPlusNormal"/>
        <w:jc w:val="both"/>
      </w:pPr>
      <w:r>
        <w:t>(в ред. Постановлений Правительства РФ от 30.12.2012 N 1482, от 11.10.2016 N 1030)</w:t>
      </w:r>
    </w:p>
    <w:p w:rsidR="00000000" w:rsidRDefault="00FC730F">
      <w:pPr>
        <w:pStyle w:val="ConsPlusNormal"/>
        <w:spacing w:before="200"/>
        <w:ind w:firstLine="540"/>
        <w:jc w:val="both"/>
      </w:pPr>
      <w:bookmarkStart w:id="191" w:name="Par1546"/>
      <w:bookmarkEnd w:id="191"/>
      <w:r>
        <w:t xml:space="preserve">При наступлении в отношении гарантирующего поставщика, указанного в </w:t>
      </w:r>
      <w:hyperlink w:anchor="Par148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любого из обстоятельств, указанных в </w:t>
      </w:r>
      <w:hyperlink w:anchor="Par1518"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history="1">
        <w:r>
          <w:rPr>
            <w:color w:val="0000FF"/>
          </w:rPr>
          <w:t>абзацах втором</w:t>
        </w:r>
      </w:hyperlink>
      <w:r>
        <w:t xml:space="preserve"> - </w:t>
      </w:r>
      <w:hyperlink w:anchor="Par1523"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history="1">
        <w:r>
          <w:rPr>
            <w:color w:val="0000FF"/>
          </w:rPr>
          <w:t>седьмом</w:t>
        </w:r>
      </w:hyperlink>
      <w:r>
        <w:t xml:space="preserve"> настоящего пункта, уполномоченный фе</w:t>
      </w:r>
      <w:r>
        <w:t>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w:t>
      </w:r>
      <w:r>
        <w:t xml:space="preserve">рации зону деятельности гарантирующего поставщика в порядке, установленном </w:t>
      </w:r>
      <w:hyperlink w:anchor="Par1782"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настоящего документа.</w:t>
      </w:r>
    </w:p>
    <w:p w:rsidR="00000000" w:rsidRDefault="00FC730F">
      <w:pPr>
        <w:pStyle w:val="ConsPlusNormal"/>
        <w:jc w:val="both"/>
      </w:pPr>
      <w:r>
        <w:t>(абзац введен Постановлением Правительства РФ от 23.12.2016 N 1446)</w:t>
      </w:r>
    </w:p>
    <w:p w:rsidR="00000000" w:rsidRDefault="00FC730F">
      <w:pPr>
        <w:pStyle w:val="ConsPlusNormal"/>
        <w:spacing w:before="200"/>
        <w:ind w:firstLine="540"/>
        <w:jc w:val="both"/>
      </w:pPr>
      <w:r>
        <w:t xml:space="preserve">Указанное в </w:t>
      </w:r>
      <w:hyperlink w:anchor="Par1546"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history="1">
        <w:r>
          <w:rPr>
            <w:color w:val="0000FF"/>
          </w:rPr>
          <w:t>абзаце сем</w:t>
        </w:r>
        <w:r>
          <w:rPr>
            <w:color w:val="0000FF"/>
          </w:rPr>
          <w:t>надцатом</w:t>
        </w:r>
      </w:hyperlink>
      <w:r>
        <w:t xml:space="preserve"> настоящего пункта решение принимается уполномоченным федеральным органом не позднее 5 рабочих дней со дня получения им сведений, указанных в </w:t>
      </w:r>
      <w:hyperlink w:anchor="Par1560"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 w:history="1">
        <w:r>
          <w:rPr>
            <w:color w:val="0000FF"/>
          </w:rPr>
          <w:t>пункте 203</w:t>
        </w:r>
      </w:hyperlink>
      <w:r>
        <w:t xml:space="preserve"> настоящего документа, о наступлении в отношении гарантирующего</w:t>
      </w:r>
      <w:r>
        <w:t xml:space="preserve"> поставщика, указанного в </w:t>
      </w:r>
      <w:hyperlink w:anchor="Par148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любого из обстоятельств, указанных в </w:t>
      </w:r>
      <w:hyperlink w:anchor="Par1518"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history="1">
        <w:r>
          <w:rPr>
            <w:color w:val="0000FF"/>
          </w:rPr>
          <w:t>абзацах втором</w:t>
        </w:r>
      </w:hyperlink>
      <w:r>
        <w:t xml:space="preserve"> - </w:t>
      </w:r>
      <w:hyperlink w:anchor="Par1523"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history="1">
        <w:r>
          <w:rPr>
            <w:color w:val="0000FF"/>
          </w:rPr>
          <w:t>седьмом</w:t>
        </w:r>
      </w:hyperlink>
      <w:r>
        <w:t xml:space="preserve"> нас</w:t>
      </w:r>
      <w:r>
        <w:t xml:space="preserve">тоящего пункта. При этом статус гарантирующего поставщика утрачивается организацией, указанной в </w:t>
      </w:r>
      <w:hyperlink w:anchor="Par148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с 1-го числа месяца, следующего за месяцем, в котором было принято решение уполном</w:t>
      </w:r>
      <w:r>
        <w:t>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w:t>
      </w:r>
      <w:r>
        <w:t>ерального органа об утрате указанной организацией статуса гарантирующего поставщика, если такое решение принимается после 25 числа месяца.</w:t>
      </w:r>
    </w:p>
    <w:p w:rsidR="00000000" w:rsidRDefault="00FC730F">
      <w:pPr>
        <w:pStyle w:val="ConsPlusNormal"/>
        <w:jc w:val="both"/>
      </w:pPr>
      <w:r>
        <w:t>(абзац введен Постановлением Правительства РФ от 23.12.2016 N 1446; в ред. Постановления Правительства РФ от 11.11.20</w:t>
      </w:r>
      <w:r>
        <w:t>17 N 1365)</w:t>
      </w:r>
    </w:p>
    <w:p w:rsidR="00000000" w:rsidRDefault="00FC730F">
      <w:pPr>
        <w:pStyle w:val="ConsPlusNormal"/>
        <w:spacing w:before="200"/>
        <w:ind w:firstLine="540"/>
        <w:jc w:val="both"/>
      </w:pPr>
      <w:bookmarkStart w:id="192" w:name="Par1550"/>
      <w:bookmarkEnd w:id="192"/>
      <w:r>
        <w:t xml:space="preserve">Не позднее 3 рабочих дней, следующих за днем принятия указанного в </w:t>
      </w:r>
      <w:hyperlink w:anchor="Par1546"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history="1">
        <w:r>
          <w:rPr>
            <w:color w:val="0000FF"/>
          </w:rPr>
          <w:t>абзаце семнадцатом</w:t>
        </w:r>
      </w:hyperlink>
      <w:r>
        <w:t xml:space="preserve"> настоящего пункта решения, уполномоченный федеральный орган размещает такое решение на своем официальном сайте в се</w:t>
      </w:r>
      <w:r>
        <w:t>ти "Интернет" и направляет копию решения в адрес:</w:t>
      </w:r>
    </w:p>
    <w:p w:rsidR="00000000" w:rsidRDefault="00FC730F">
      <w:pPr>
        <w:pStyle w:val="ConsPlusNormal"/>
        <w:jc w:val="both"/>
      </w:pPr>
      <w:r>
        <w:t>(абзац введен Постановлением Правительства РФ от 23.12.2016 N 1446; в ред. Постановления Правительства РФ от 11.11.2017 N 1365)</w:t>
      </w:r>
    </w:p>
    <w:p w:rsidR="00000000" w:rsidRDefault="00FC730F">
      <w:pPr>
        <w:pStyle w:val="ConsPlusNormal"/>
        <w:spacing w:before="200"/>
        <w:ind w:firstLine="540"/>
        <w:jc w:val="both"/>
      </w:pPr>
      <w:r>
        <w:t>организации, которая утрачивает статус гарантирующего поставщика;</w:t>
      </w:r>
    </w:p>
    <w:p w:rsidR="00000000" w:rsidRDefault="00FC730F">
      <w:pPr>
        <w:pStyle w:val="ConsPlusNormal"/>
        <w:jc w:val="both"/>
      </w:pPr>
      <w:r>
        <w:t>(абзац введе</w:t>
      </w:r>
      <w:r>
        <w:t>н Постановлением Правительства РФ от 23.12.2016 N 1446)</w:t>
      </w:r>
    </w:p>
    <w:p w:rsidR="00000000" w:rsidRDefault="00FC730F">
      <w:pPr>
        <w:pStyle w:val="ConsPlusNormal"/>
        <w:spacing w:before="200"/>
        <w:ind w:firstLine="540"/>
        <w:jc w:val="both"/>
      </w:pPr>
      <w:r>
        <w:t>федерального органа исполнительной власти в области государственного регулирования тарифов;</w:t>
      </w:r>
    </w:p>
    <w:p w:rsidR="00000000" w:rsidRDefault="00FC730F">
      <w:pPr>
        <w:pStyle w:val="ConsPlusNormal"/>
        <w:jc w:val="both"/>
      </w:pPr>
      <w:r>
        <w:t>(абзац введен Постановлением Правительства РФ от 23.12.2016 N 1446)</w:t>
      </w:r>
    </w:p>
    <w:p w:rsidR="00000000" w:rsidRDefault="00FC730F">
      <w:pPr>
        <w:pStyle w:val="ConsPlusNormal"/>
        <w:spacing w:before="20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000000" w:rsidRDefault="00FC730F">
      <w:pPr>
        <w:pStyle w:val="ConsPlusNormal"/>
        <w:jc w:val="both"/>
      </w:pPr>
      <w:r>
        <w:t>(абзац введен Постановлением Правительства РФ от 23.12.2016 N 1446)</w:t>
      </w:r>
    </w:p>
    <w:p w:rsidR="00000000" w:rsidRDefault="00FC730F">
      <w:pPr>
        <w:pStyle w:val="ConsPlusNormal"/>
        <w:spacing w:before="200"/>
        <w:ind w:firstLine="540"/>
        <w:jc w:val="both"/>
      </w:pPr>
      <w:r>
        <w:t>совета рынка.</w:t>
      </w:r>
    </w:p>
    <w:p w:rsidR="00000000" w:rsidRDefault="00FC730F">
      <w:pPr>
        <w:pStyle w:val="ConsPlusNormal"/>
        <w:jc w:val="both"/>
      </w:pPr>
      <w:r>
        <w:t>(абзац введен По</w:t>
      </w:r>
      <w:r>
        <w:t>становлением Правительства РФ от 23.12.2016 N 1446)</w:t>
      </w:r>
    </w:p>
    <w:p w:rsidR="00000000" w:rsidRDefault="00FC730F">
      <w:pPr>
        <w:pStyle w:val="ConsPlusNormal"/>
        <w:spacing w:before="200"/>
        <w:ind w:firstLine="540"/>
        <w:jc w:val="both"/>
      </w:pPr>
      <w:bookmarkStart w:id="193" w:name="Par1560"/>
      <w:bookmarkEnd w:id="193"/>
      <w:r>
        <w:t xml:space="preserve">203. Сведения о наступлении обстоятельств, указанных в </w:t>
      </w:r>
      <w:hyperlink w:anchor="Par1516"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history="1">
        <w:r>
          <w:rPr>
            <w:color w:val="0000FF"/>
          </w:rPr>
          <w:t>пункте 202</w:t>
        </w:r>
      </w:hyperlink>
      <w:r>
        <w:t xml:space="preserve"> настоящего документа, предоставляются в адрес уполномоченного федерального органа, федеральног</w:t>
      </w:r>
      <w:r>
        <w:t xml:space="preserve">о органа исполнительной </w:t>
      </w:r>
      <w:r>
        <w:lastRenderedPageBreak/>
        <w:t>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w:t>
      </w:r>
      <w:r>
        <w:t>и, на территории которого располагается зона деятельности в качестве гарантирующего поставщика организации, для которой наступили эти обстоятельства:</w:t>
      </w:r>
    </w:p>
    <w:p w:rsidR="00000000" w:rsidRDefault="00FC730F">
      <w:pPr>
        <w:pStyle w:val="ConsPlusNormal"/>
        <w:spacing w:before="200"/>
        <w:ind w:firstLine="540"/>
        <w:jc w:val="both"/>
      </w:pPr>
      <w:r>
        <w:t>советом рынка - не позднее 2 рабочих дней со дня принятия решения об исключении организации, имеющей стату</w:t>
      </w:r>
      <w:r>
        <w:t>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w:t>
      </w:r>
      <w:r>
        <w:t>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w:t>
      </w:r>
      <w:r>
        <w:t xml:space="preserve">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w:t>
      </w:r>
      <w:r>
        <w:t xml:space="preserve">туса гарантирующего поставщика, либо дня утраты статуса гарантирующего поставщика такой организацией на основании решения уполномоченного федерального органа исполнительной власти, принятого в соответствии с </w:t>
      </w:r>
      <w:hyperlink w:anchor="Par1546"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history="1">
        <w:r>
          <w:rPr>
            <w:color w:val="0000FF"/>
          </w:rPr>
          <w:t>абзацами семнадцатым</w:t>
        </w:r>
      </w:hyperlink>
      <w:r>
        <w:t xml:space="preserve"> - </w:t>
      </w:r>
      <w:hyperlink w:anchor="Par1550" w:tooltip="Не позднее 3 рабочих дней, следующих за днем принятия указанного в абзаце семнадцатом настоящего пункта решения, уполномоченный федеральный орган размещает такое решение на своем официальном сайте в сети &quot;Интернет&quot; и направляет копию решения в адрес:" w:history="1">
        <w:r>
          <w:rPr>
            <w:color w:val="0000FF"/>
          </w:rPr>
          <w:t>девятнадцатым пункта 202</w:t>
        </w:r>
      </w:hyperlink>
      <w:r>
        <w:t xml:space="preserve"> настоящего документа;</w:t>
      </w:r>
    </w:p>
    <w:p w:rsidR="00000000" w:rsidRDefault="00FC730F">
      <w:pPr>
        <w:pStyle w:val="ConsPlusNormal"/>
        <w:jc w:val="both"/>
      </w:pPr>
      <w:r>
        <w:t>(в ред. Постановлений Правительства РФ от 23.12.2016 N 1446, от 11.11.2017 N 1365)</w:t>
      </w:r>
    </w:p>
    <w:p w:rsidR="00000000" w:rsidRDefault="00FC730F">
      <w:pPr>
        <w:pStyle w:val="ConsPlusNormal"/>
        <w:spacing w:before="200"/>
        <w:ind w:firstLine="540"/>
        <w:jc w:val="both"/>
      </w:pPr>
      <w:r>
        <w:t>уполномоченным органом управления организации, имеющей статус гарантирующего поставщика, - не п</w:t>
      </w:r>
      <w:r>
        <w:t>озднее 2 рабочих дней со дня принятия решения о ликвидации такой организации;</w:t>
      </w:r>
    </w:p>
    <w:p w:rsidR="00000000" w:rsidRDefault="00FC730F">
      <w:pPr>
        <w:pStyle w:val="ConsPlusNormal"/>
        <w:spacing w:before="20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w:t>
      </w:r>
      <w:r>
        <w:t>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rsidR="00000000" w:rsidRDefault="00FC730F">
      <w:pPr>
        <w:pStyle w:val="ConsPlusNormal"/>
        <w:spacing w:before="200"/>
        <w:ind w:firstLine="540"/>
        <w:jc w:val="both"/>
      </w:pPr>
      <w:r>
        <w:t>уполномоченным органом управления (временным управляющим) организации, имеющей статус гар</w:t>
      </w:r>
      <w:r>
        <w:t>антирующего поставщика, - не позднее 2 рабочих дней со дня принятия решения об отказе от осуществления функций гарантирующего поставщика;</w:t>
      </w:r>
    </w:p>
    <w:p w:rsidR="00000000" w:rsidRDefault="00FC730F">
      <w:pPr>
        <w:pStyle w:val="ConsPlusNormal"/>
        <w:spacing w:before="200"/>
        <w:ind w:firstLine="540"/>
        <w:jc w:val="both"/>
      </w:pPr>
      <w:r>
        <w:t xml:space="preserve">уполномоченным органом управления (временным управляющим) организации, имеющей статус гарантирующего поставщика, - не </w:t>
      </w:r>
      <w:r>
        <w:t>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энергии (мощности), приобретаемой потребителями (пок</w:t>
      </w:r>
      <w:r>
        <w:t>упателями) на розничном рынке у указанного гарантирующего поставщика в его зоне деятельности;</w:t>
      </w:r>
    </w:p>
    <w:p w:rsidR="00000000" w:rsidRDefault="00FC730F">
      <w:pPr>
        <w:pStyle w:val="ConsPlusNormal"/>
        <w:spacing w:before="20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w:t>
      </w:r>
      <w:r>
        <w:t>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w:t>
      </w:r>
      <w:r>
        <w:t>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w:t>
      </w:r>
      <w:r>
        <w:t>антирующего поставщика, не переходят полностью к одной организации-правопреемнику;</w:t>
      </w:r>
    </w:p>
    <w:p w:rsidR="00000000" w:rsidRDefault="00FC730F">
      <w:pPr>
        <w:pStyle w:val="ConsPlusNormal"/>
        <w:spacing w:before="200"/>
        <w:ind w:firstLine="540"/>
        <w:jc w:val="both"/>
      </w:pPr>
      <w:r>
        <w:t xml:space="preserve">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w:t>
      </w:r>
      <w:r>
        <w:t>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w:t>
      </w:r>
      <w:r>
        <w:t>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w:t>
      </w:r>
      <w:r>
        <w:t>ации-правопреемнику;</w:t>
      </w:r>
    </w:p>
    <w:p w:rsidR="00000000" w:rsidRDefault="00FC730F">
      <w:pPr>
        <w:pStyle w:val="ConsPlusNormal"/>
        <w:spacing w:before="200"/>
        <w:ind w:firstLine="540"/>
        <w:jc w:val="both"/>
      </w:pPr>
      <w:r>
        <w:t>сетевой организацией, перед которой у гарантирующего поставщика возникла задолженность по оплате услуг по передаче электрической энергии.</w:t>
      </w:r>
    </w:p>
    <w:p w:rsidR="00000000" w:rsidRDefault="00FC730F">
      <w:pPr>
        <w:pStyle w:val="ConsPlusNormal"/>
        <w:jc w:val="both"/>
      </w:pPr>
      <w:r>
        <w:lastRenderedPageBreak/>
        <w:t>(абзац введен Постановлением Правительства РФ от 11.11.2017 N 1365)</w:t>
      </w:r>
    </w:p>
    <w:p w:rsidR="00000000" w:rsidRDefault="00FC730F">
      <w:pPr>
        <w:pStyle w:val="ConsPlusNormal"/>
        <w:spacing w:before="200"/>
        <w:ind w:firstLine="540"/>
        <w:jc w:val="both"/>
      </w:pPr>
      <w:bookmarkStart w:id="194" w:name="Par1571"/>
      <w:bookmarkEnd w:id="194"/>
      <w:r>
        <w:t>Сетевая организ</w:t>
      </w:r>
      <w:r>
        <w:t>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w:t>
      </w:r>
      <w:r>
        <w:t xml:space="preserve">о </w:t>
      </w:r>
      <w:hyperlink w:anchor="Par1526"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w:t>
      </w:r>
    </w:p>
    <w:p w:rsidR="00000000" w:rsidRDefault="00FC730F">
      <w:pPr>
        <w:pStyle w:val="ConsPlusNormal"/>
        <w:jc w:val="both"/>
      </w:pPr>
      <w:r>
        <w:t>(абзац введен Постановлением Правительства РФ от 11.11.2017 N 1365)</w:t>
      </w:r>
    </w:p>
    <w:p w:rsidR="00000000" w:rsidRDefault="00FC730F">
      <w:pPr>
        <w:pStyle w:val="ConsPlusNormal"/>
        <w:spacing w:before="200"/>
        <w:ind w:firstLine="540"/>
        <w:jc w:val="both"/>
      </w:pPr>
      <w:r>
        <w:t xml:space="preserve">заявление сетевой организации, содержащее данные, указывающие на наличие обстоятельства, предусмотренного </w:t>
      </w:r>
      <w:hyperlink w:anchor="Par1526"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подтвержденной вступившими в законную с</w:t>
      </w:r>
      <w:r>
        <w:t>илу судебными актами, а также расчет размера среднемесячной величины обязательств гарантирующего поставщика по оплате услуг по передаче электрической энергии;</w:t>
      </w:r>
    </w:p>
    <w:p w:rsidR="00000000" w:rsidRDefault="00FC730F">
      <w:pPr>
        <w:pStyle w:val="ConsPlusNormal"/>
        <w:jc w:val="both"/>
      </w:pPr>
      <w:r>
        <w:t>(абзац введен Постановлением Правительства РФ от 11.11.2017 N 1365)</w:t>
      </w:r>
    </w:p>
    <w:p w:rsidR="00000000" w:rsidRDefault="00FC730F">
      <w:pPr>
        <w:pStyle w:val="ConsPlusNormal"/>
        <w:spacing w:before="200"/>
        <w:ind w:firstLine="540"/>
        <w:jc w:val="both"/>
      </w:pPr>
      <w:r>
        <w:t>договор, по которому гарантир</w:t>
      </w:r>
      <w:r>
        <w:t>ующим поставщиком были нарушены обязательства по оплате услуг по передаче электрической энергии (при наличии);</w:t>
      </w:r>
    </w:p>
    <w:p w:rsidR="00000000" w:rsidRDefault="00FC730F">
      <w:pPr>
        <w:pStyle w:val="ConsPlusNormal"/>
        <w:jc w:val="both"/>
      </w:pPr>
      <w:r>
        <w:t>(абзац введен Постановлением Правительства РФ от 11.11.2017 N 1365)</w:t>
      </w:r>
    </w:p>
    <w:p w:rsidR="00000000" w:rsidRDefault="00FC730F">
      <w:pPr>
        <w:pStyle w:val="ConsPlusNormal"/>
        <w:spacing w:before="200"/>
        <w:ind w:firstLine="540"/>
        <w:jc w:val="both"/>
      </w:pPr>
      <w:r>
        <w:t>вступившие в законную силу судебные акты, подтверждающие неисполнение либо не</w:t>
      </w:r>
      <w:r>
        <w:t>надлежащее исполнение гарантирующим поставщиком обязательства по оплате услуг по передаче электрической энергии, а также исполнительные листы, выданные на основании указанных судебных актов (при наличии);</w:t>
      </w:r>
    </w:p>
    <w:p w:rsidR="00000000" w:rsidRDefault="00FC730F">
      <w:pPr>
        <w:pStyle w:val="ConsPlusNormal"/>
        <w:jc w:val="both"/>
      </w:pPr>
      <w:r>
        <w:t>(абзац введен Постановлением Правительства РФ от 11</w:t>
      </w:r>
      <w:r>
        <w:t>.11.2017 N 1365)</w:t>
      </w:r>
    </w:p>
    <w:p w:rsidR="00000000" w:rsidRDefault="00FC730F">
      <w:pPr>
        <w:pStyle w:val="ConsPlusNormal"/>
        <w:spacing w:before="200"/>
        <w:ind w:firstLine="540"/>
        <w:jc w:val="both"/>
      </w:pPr>
      <w:r>
        <w:t>счета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w:t>
      </w:r>
      <w:r>
        <w:t xml:space="preserve"> у гарантирующего поставщика образовалась определенная в соответствии с </w:t>
      </w:r>
      <w:hyperlink w:anchor="Par1528"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десятым - пятнадцатым пункта 203 настоящего документа. При устан..." w:history="1">
        <w:r>
          <w:rPr>
            <w:color w:val="0000FF"/>
          </w:rPr>
          <w:t>абзацем девятым пункта 202</w:t>
        </w:r>
      </w:hyperlink>
      <w:r>
        <w:t xml:space="preserve"> настоящего документа задолженность перед сетевой организацией, а также документы, подтверждающие факт и дату получения гарантир</w:t>
      </w:r>
      <w:r>
        <w:t>ующим поставщиком таких счетов на оплату (иных документов);</w:t>
      </w:r>
    </w:p>
    <w:p w:rsidR="00000000" w:rsidRDefault="00FC730F">
      <w:pPr>
        <w:pStyle w:val="ConsPlusNormal"/>
        <w:jc w:val="both"/>
      </w:pPr>
      <w:r>
        <w:t>(абзац введен Постановлением Правительства РФ от 11.11.2017 N 1365)</w:t>
      </w:r>
    </w:p>
    <w:p w:rsidR="00000000" w:rsidRDefault="00FC730F">
      <w:pPr>
        <w:pStyle w:val="ConsPlusNormal"/>
        <w:spacing w:before="200"/>
        <w:ind w:firstLine="540"/>
        <w:jc w:val="both"/>
      </w:pPr>
      <w:bookmarkStart w:id="195" w:name="Par1581"/>
      <w:bookmarkEnd w:id="195"/>
      <w:r>
        <w:t>документы, подтверждающие полномочия лица, подписавшего указанные документы от имени сетевой организации.</w:t>
      </w:r>
    </w:p>
    <w:p w:rsidR="00000000" w:rsidRDefault="00FC730F">
      <w:pPr>
        <w:pStyle w:val="ConsPlusNormal"/>
        <w:jc w:val="both"/>
      </w:pPr>
      <w:r>
        <w:t>(абзац введен Постановлением Правительства РФ от 11.11.2017 N 1365)</w:t>
      </w:r>
    </w:p>
    <w:p w:rsidR="00000000" w:rsidRDefault="00FC730F">
      <w:pPr>
        <w:pStyle w:val="ConsPlusNormal"/>
        <w:jc w:val="both"/>
      </w:pPr>
      <w:r>
        <w:t>(п. 203 в ред. Постановления Правительства РФ от 30.12.2012 N 1482)</w:t>
      </w:r>
    </w:p>
    <w:p w:rsidR="00000000" w:rsidRDefault="00FC730F">
      <w:pPr>
        <w:pStyle w:val="ConsPlusNormal"/>
        <w:spacing w:before="200"/>
        <w:ind w:firstLine="540"/>
        <w:jc w:val="both"/>
      </w:pPr>
      <w:bookmarkStart w:id="196" w:name="Par1584"/>
      <w:bookmarkEnd w:id="196"/>
      <w:r>
        <w:t>204. Федеральный орган исполнительной власти в области государственного регулирования тарифов не позднее 5</w:t>
      </w:r>
      <w:r>
        <w:t xml:space="preserve"> рабочих дней со дня получения им сведений, указанных в </w:t>
      </w:r>
      <w:hyperlink w:anchor="Par1560"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 w:history="1">
        <w:r>
          <w:rPr>
            <w:color w:val="0000FF"/>
          </w:rPr>
          <w:t>пункте 203</w:t>
        </w:r>
      </w:hyperlink>
      <w:r>
        <w:t xml:space="preserve"> настоящего документа, направляет в адрес уполномоченного федерального органа данные о заменяемом гарантирующем поставщике из федерального информационного реест</w:t>
      </w:r>
      <w:r>
        <w:t>ра гарантирующих поставщиков и зон их деятельности.</w:t>
      </w:r>
    </w:p>
    <w:p w:rsidR="00000000" w:rsidRDefault="00FC730F">
      <w:pPr>
        <w:pStyle w:val="ConsPlusNormal"/>
        <w:spacing w:before="200"/>
        <w:ind w:firstLine="540"/>
        <w:jc w:val="both"/>
      </w:pPr>
      <w:bookmarkStart w:id="197" w:name="Par1585"/>
      <w:bookmarkEnd w:id="197"/>
      <w:r>
        <w:t xml:space="preserve">Совет рынка не позднее 3 рабочих дней со дня получения им сведений, указанных в </w:t>
      </w:r>
      <w:hyperlink w:anchor="Par1560"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 w:history="1">
        <w:r>
          <w:rPr>
            <w:color w:val="0000FF"/>
          </w:rPr>
          <w:t>пункте 203</w:t>
        </w:r>
      </w:hyperlink>
      <w:r>
        <w:t xml:space="preserve"> настоящего документа, направляет в адрес уполномоченного федерального</w:t>
      </w:r>
      <w:r>
        <w:t xml:space="preserve"> органа данные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w:t>
      </w:r>
      <w:r>
        <w:t>а, и которой в соответствии с Правилами оптового рынка в целях осуществления функций гарантирующего поставщика присвоен статус субъекта оптового рынка.</w:t>
      </w:r>
    </w:p>
    <w:p w:rsidR="00000000" w:rsidRDefault="00FC730F">
      <w:pPr>
        <w:pStyle w:val="ConsPlusNormal"/>
        <w:spacing w:before="200"/>
        <w:ind w:firstLine="540"/>
        <w:jc w:val="both"/>
      </w:pPr>
      <w:r>
        <w:t>Абзац утратил силу. - Постановление Правительства РФ от 11.11.2017 N 1365.</w:t>
      </w:r>
    </w:p>
    <w:p w:rsidR="00000000" w:rsidRDefault="00FC730F">
      <w:pPr>
        <w:pStyle w:val="ConsPlusNormal"/>
        <w:spacing w:before="200"/>
        <w:ind w:firstLine="540"/>
        <w:jc w:val="both"/>
      </w:pPr>
      <w:r>
        <w:t>Совет рынка в течение 15 рабо</w:t>
      </w:r>
      <w:r>
        <w:t xml:space="preserve">чих дней со дня получения от сетевой организации сведений и документов о наступлении обстоятельства, предусмотренного </w:t>
      </w:r>
      <w:hyperlink w:anchor="Par1526"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направляет в уполномоченный федеральный орган заключение о </w:t>
      </w:r>
      <w:r>
        <w:t xml:space="preserve">возможности установления факта наличия обстоятельства, предусмотренного </w:t>
      </w:r>
      <w:hyperlink w:anchor="Par1526"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w:t>
      </w:r>
      <w:r>
        <w:lastRenderedPageBreak/>
        <w:t>исходя из сведений и документов, предоставленных сетевой организацией.</w:t>
      </w:r>
    </w:p>
    <w:p w:rsidR="00000000" w:rsidRDefault="00FC730F">
      <w:pPr>
        <w:pStyle w:val="ConsPlusNormal"/>
        <w:jc w:val="both"/>
      </w:pPr>
      <w:r>
        <w:t>(абзац введен Постановлением Прави</w:t>
      </w:r>
      <w:r>
        <w:t>тельства РФ от 11.11.2017 N 1365)</w:t>
      </w:r>
    </w:p>
    <w:p w:rsidR="00000000" w:rsidRDefault="00FC730F">
      <w:pPr>
        <w:pStyle w:val="ConsPlusNormal"/>
        <w:spacing w:before="200"/>
        <w:ind w:firstLine="540"/>
        <w:jc w:val="both"/>
      </w:pPr>
      <w:r>
        <w:t xml:space="preserve">В случае получения сведений и документов о наступлении обстоятельств, предусмотренных </w:t>
      </w:r>
      <w:hyperlink w:anchor="Par1518"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history="1">
        <w:r>
          <w:rPr>
            <w:color w:val="0000FF"/>
          </w:rPr>
          <w:t>абзацами вторым</w:t>
        </w:r>
      </w:hyperlink>
      <w:r>
        <w:t xml:space="preserve"> - </w:t>
      </w:r>
      <w:hyperlink w:anchor="Par1523"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history="1">
        <w:r>
          <w:rPr>
            <w:color w:val="0000FF"/>
          </w:rPr>
          <w:t>седьмым пункта 202</w:t>
        </w:r>
      </w:hyperlink>
      <w:r>
        <w:t xml:space="preserve"> настоящего </w:t>
      </w:r>
      <w:r>
        <w:t>документа, уполномоченный федеральный орган в течение 5 рабочих дней со дня получения им сведений и документов, указанных в настоящем пункте, принимает решение о присвоении территориальной сетевой организации статуса гарантирующего поставщика с учетом треб</w:t>
      </w:r>
      <w:r>
        <w:t xml:space="preserve">ований, установленных </w:t>
      </w:r>
      <w:hyperlink w:anchor="Par1602"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history="1">
        <w:r>
          <w:rPr>
            <w:color w:val="0000FF"/>
          </w:rPr>
          <w:t>пунктом 205</w:t>
        </w:r>
      </w:hyperlink>
      <w:r>
        <w:t xml:space="preserve"> нас</w:t>
      </w:r>
      <w:r>
        <w:t>тоящего документа.</w:t>
      </w:r>
    </w:p>
    <w:p w:rsidR="00000000" w:rsidRDefault="00FC730F">
      <w:pPr>
        <w:pStyle w:val="ConsPlusNormal"/>
        <w:jc w:val="both"/>
      </w:pPr>
      <w:r>
        <w:t>(абзац введен Постановлением Правительства РФ от 11.11.2017 N 1365)</w:t>
      </w:r>
    </w:p>
    <w:p w:rsidR="00000000" w:rsidRDefault="00FC730F">
      <w:pPr>
        <w:pStyle w:val="ConsPlusNormal"/>
        <w:spacing w:before="200"/>
        <w:ind w:firstLine="540"/>
        <w:jc w:val="both"/>
      </w:pPr>
      <w:r>
        <w:t xml:space="preserve">В случае получения от сетевой организации сведений и документов о наступлении обстоятельства, предусмотренного </w:t>
      </w:r>
      <w:hyperlink w:anchor="Par1526"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w:t>
      </w:r>
      <w:r>
        <w:t xml:space="preserve">астоящего документа, уполномоченный федеральный орган с учетом заключения конкурсной комиссии, сформированной в порядке, определенном </w:t>
      </w:r>
      <w:hyperlink w:anchor="Par1660" w:tooltip="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абзацем восьмым пункта 202 настоящего документа, и проведения конкурса на присвоение статуса гарантирующего поставщика." w:history="1">
        <w:r>
          <w:rPr>
            <w:color w:val="0000FF"/>
          </w:rPr>
          <w:t>пунктами 210</w:t>
        </w:r>
      </w:hyperlink>
      <w:r>
        <w:t xml:space="preserve"> и </w:t>
      </w:r>
      <w:hyperlink w:anchor="Par1669" w:tooltip="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 w:history="1">
        <w:r>
          <w:rPr>
            <w:color w:val="0000FF"/>
          </w:rPr>
          <w:t>211</w:t>
        </w:r>
      </w:hyperlink>
      <w:r>
        <w:t xml:space="preserve"> настоящего документа, в течение 35</w:t>
      </w:r>
      <w:r>
        <w:t xml:space="preserve"> рабочих дней со дня получения им сведений и документов, указанных в </w:t>
      </w:r>
      <w:hyperlink w:anchor="Par1584" w:tooltip="204. Федеральный орган исполнительной власти в области государственного регулирования тарифов не позднее 5 рабочих дней со дня получения им сведений, указанных в пункте 203 настоящего документа, направляет в адрес уполномоченного федерального органа данные о заменяемом гарантирующем поставщике из федерального информационного реестра гарантирующих поставщиков и зон их деятельности." w:history="1">
        <w:r>
          <w:rPr>
            <w:color w:val="0000FF"/>
          </w:rPr>
          <w:t>абзацах первом</w:t>
        </w:r>
      </w:hyperlink>
      <w:r>
        <w:t xml:space="preserve"> и </w:t>
      </w:r>
      <w:hyperlink w:anchor="Par1585" w:tooltip="Совет рынка не позднее 3 рабочих дней со дня получения им сведений, указанных в пункте 203 настоящего документа, направляет в адрес уполномоченного федерального органа данные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Правилами оптового рынка в целях осуществления функций гарантир..." w:history="1">
        <w:r>
          <w:rPr>
            <w:color w:val="0000FF"/>
          </w:rPr>
          <w:t>втором</w:t>
        </w:r>
      </w:hyperlink>
      <w:r>
        <w:t xml:space="preserve"> настоящего пункта,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Par1602"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history="1">
        <w:r>
          <w:rPr>
            <w:color w:val="0000FF"/>
          </w:rPr>
          <w:t>пунктом 205</w:t>
        </w:r>
      </w:hyperlink>
      <w:r>
        <w:t xml:space="preserve"> настоящего документа.</w:t>
      </w:r>
    </w:p>
    <w:p w:rsidR="00000000" w:rsidRDefault="00FC730F">
      <w:pPr>
        <w:pStyle w:val="ConsPlusNormal"/>
        <w:jc w:val="both"/>
      </w:pPr>
      <w:r>
        <w:t>(абзац введен Постановлением Правительства РФ от 11.11.2017 N 1365)</w:t>
      </w:r>
    </w:p>
    <w:p w:rsidR="00000000" w:rsidRDefault="00FC730F">
      <w:pPr>
        <w:pStyle w:val="ConsPlusNormal"/>
        <w:spacing w:before="200"/>
        <w:ind w:firstLine="540"/>
        <w:jc w:val="both"/>
      </w:pPr>
      <w:r>
        <w:t>Уполномоченн</w:t>
      </w:r>
      <w:r>
        <w:t xml:space="preserve">ый федеральный орган в течение 5 рабочих дней со дня получения от сетевой организации сведений и документов о наступлении обстоятельства, предусмотренного </w:t>
      </w:r>
      <w:hyperlink w:anchor="Par1526"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направляет гарантирующ</w:t>
      </w:r>
      <w:r>
        <w:t>ему поставщику эти сведения и документы.</w:t>
      </w:r>
    </w:p>
    <w:p w:rsidR="00000000" w:rsidRDefault="00FC730F">
      <w:pPr>
        <w:pStyle w:val="ConsPlusNormal"/>
        <w:jc w:val="both"/>
      </w:pPr>
      <w:r>
        <w:t>(абзац введен Постановлением Правительства РФ от 11.11.2017 N 1365)</w:t>
      </w:r>
    </w:p>
    <w:p w:rsidR="00000000" w:rsidRDefault="00FC730F">
      <w:pPr>
        <w:pStyle w:val="ConsPlusNormal"/>
        <w:spacing w:before="200"/>
        <w:ind w:firstLine="540"/>
        <w:jc w:val="both"/>
      </w:pPr>
      <w:r>
        <w:t>Гарантирующий поставщик в течение 5 рабочих дней со дня получения от уполномоченного федерального органа сведений и документов о наступлении обстоя</w:t>
      </w:r>
      <w:r>
        <w:t xml:space="preserve">тельства, предусмотренного </w:t>
      </w:r>
      <w:hyperlink w:anchor="Par1526"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направляет в уполномоченный федеральный орган свои пояснения относительно наличия обстоятельства, предусмотренного </w:t>
      </w:r>
      <w:hyperlink w:anchor="Par1526"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 xml:space="preserve">абзацем </w:t>
        </w:r>
        <w:r>
          <w:rPr>
            <w:color w:val="0000FF"/>
          </w:rPr>
          <w:t>восьмым пункта 202</w:t>
        </w:r>
      </w:hyperlink>
      <w:r>
        <w:t xml:space="preserve"> настоящего документа, с приложением при необходимости подтверждающих документов.</w:t>
      </w:r>
    </w:p>
    <w:p w:rsidR="00000000" w:rsidRDefault="00FC730F">
      <w:pPr>
        <w:pStyle w:val="ConsPlusNormal"/>
        <w:jc w:val="both"/>
      </w:pPr>
      <w:r>
        <w:t>(абзац введен Постановлением Правительства РФ от 11.11.2017 N 1365)</w:t>
      </w:r>
    </w:p>
    <w:p w:rsidR="00000000" w:rsidRDefault="00FC730F">
      <w:pPr>
        <w:pStyle w:val="ConsPlusNormal"/>
        <w:spacing w:before="200"/>
        <w:ind w:firstLine="540"/>
        <w:jc w:val="both"/>
      </w:pPr>
      <w:bookmarkStart w:id="198" w:name="Par1597"/>
      <w:bookmarkEnd w:id="198"/>
      <w:r>
        <w:t>Уполномоченный федеральный орган в течение 20 рабочих дней со дня получ</w:t>
      </w:r>
      <w:r>
        <w:t xml:space="preserve">ения от сетевой организации сведений и документов о наступлении обстоятельства, предусмотренного </w:t>
      </w:r>
      <w:hyperlink w:anchor="Par1526"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объявляет дату заседания конкурсной комиссии, сформированной в порядке, определе</w:t>
      </w:r>
      <w:r>
        <w:t xml:space="preserve">нном </w:t>
      </w:r>
      <w:hyperlink w:anchor="Par1660" w:tooltip="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абзацем восьмым пункта 202 настоящего документа, и проведения конкурса на присвоение статуса гарантирующего поставщика." w:history="1">
        <w:r>
          <w:rPr>
            <w:color w:val="0000FF"/>
          </w:rPr>
          <w:t>пунктами 210</w:t>
        </w:r>
      </w:hyperlink>
      <w:r>
        <w:t xml:space="preserve"> и </w:t>
      </w:r>
      <w:hyperlink w:anchor="Par1669" w:tooltip="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 w:history="1">
        <w:r>
          <w:rPr>
            <w:color w:val="0000FF"/>
          </w:rPr>
          <w:t>211</w:t>
        </w:r>
      </w:hyperlink>
      <w:r>
        <w:t xml:space="preserve"> настоящего документа, и передает ей сведения и документы, указанные в </w:t>
      </w:r>
      <w:hyperlink w:anchor="Par1571" w:tooltip="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абзацем восьмым пункта 202 настоящего документа:" w:history="1">
        <w:r>
          <w:rPr>
            <w:color w:val="0000FF"/>
          </w:rPr>
          <w:t>а</w:t>
        </w:r>
        <w:r>
          <w:rPr>
            <w:color w:val="0000FF"/>
          </w:rPr>
          <w:t>бзацах десятом</w:t>
        </w:r>
      </w:hyperlink>
      <w:r>
        <w:t xml:space="preserve"> - </w:t>
      </w:r>
      <w:hyperlink w:anchor="Par1581" w:tooltip="документы, подтверждающие полномочия лица, подписавшего указанные документы от имени сетевой организации." w:history="1">
        <w:r>
          <w:rPr>
            <w:color w:val="0000FF"/>
          </w:rPr>
          <w:t>пятнадцатом пункта 203</w:t>
        </w:r>
      </w:hyperlink>
      <w:r>
        <w:t xml:space="preserve"> настоящего документа, заключение совета рынка о возможности установления факта</w:t>
      </w:r>
      <w:r>
        <w:t xml:space="preserve"> наличия обстоятельства, предусмотренного </w:t>
      </w:r>
      <w:hyperlink w:anchor="Par1526"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(при наличии), и пояснения гарантирующего поставщика относительно наличия обстоятельства, предусмотренного </w:t>
      </w:r>
      <w:hyperlink w:anchor="Par1526"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w:t>
        </w:r>
        <w:r>
          <w:rPr>
            <w:color w:val="0000FF"/>
          </w:rPr>
          <w:t>зацем восьмым пункта 202</w:t>
        </w:r>
      </w:hyperlink>
      <w:r>
        <w:t xml:space="preserve"> настоящего документа (при наличии).</w:t>
      </w:r>
    </w:p>
    <w:p w:rsidR="00000000" w:rsidRDefault="00FC730F">
      <w:pPr>
        <w:pStyle w:val="ConsPlusNormal"/>
        <w:jc w:val="both"/>
      </w:pPr>
      <w:r>
        <w:t>(абзац введен Постановлением Правительства РФ от 11.11.2017 N 1365)</w:t>
      </w:r>
    </w:p>
    <w:p w:rsidR="00000000" w:rsidRDefault="00FC730F">
      <w:pPr>
        <w:pStyle w:val="ConsPlusNormal"/>
        <w:spacing w:before="200"/>
        <w:ind w:firstLine="540"/>
        <w:jc w:val="both"/>
      </w:pPr>
      <w:r>
        <w:t xml:space="preserve">Конкурсная комиссия в течение 10 рабочих дней со дня получения сведений и документов, указанных в </w:t>
      </w:r>
      <w:hyperlink w:anchor="Par1597" w:tooltip="Уполномоченный федеральный орган в течение 20 рабочих дней со дня получения от сетевой организации сведений и документов о наступлении обстоятельства, предусмотренного абзацем восьмым пункта 202 настоящего документа, объявляет дату заседания конкурсной комиссии, сформированной в порядке, определенном пунктами 210 и 211 настоящего документа, и передает ей сведения и документы, указанные в абзацах десятом - пятнадцатом пункта 203 настоящего документа, заключение совета рынка о возможности установления факт..." w:history="1">
        <w:r>
          <w:rPr>
            <w:color w:val="0000FF"/>
          </w:rPr>
          <w:t>абзаце девятом</w:t>
        </w:r>
      </w:hyperlink>
      <w:r>
        <w:t xml:space="preserve"> настоящего пункта, проводит их проверку и устанавливает факт наличия обстоятельства, предусмотренного </w:t>
      </w:r>
      <w:hyperlink w:anchor="Par1526"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w:t>
      </w:r>
    </w:p>
    <w:p w:rsidR="00000000" w:rsidRDefault="00FC730F">
      <w:pPr>
        <w:pStyle w:val="ConsPlusNormal"/>
        <w:jc w:val="both"/>
      </w:pPr>
      <w:r>
        <w:t>(абзац введен Постановлением Правительства РФ от 11.11.2</w:t>
      </w:r>
      <w:r>
        <w:t>017 N 1365)</w:t>
      </w:r>
    </w:p>
    <w:p w:rsidR="00000000" w:rsidRDefault="00FC730F">
      <w:pPr>
        <w:pStyle w:val="ConsPlusNormal"/>
        <w:jc w:val="both"/>
      </w:pPr>
      <w:r>
        <w:t>(п. 204 в ред. Постановления Правительства РФ от 30.12.2012 N 1482)</w:t>
      </w:r>
    </w:p>
    <w:p w:rsidR="00000000" w:rsidRDefault="00FC730F">
      <w:pPr>
        <w:pStyle w:val="ConsPlusNormal"/>
        <w:spacing w:before="200"/>
        <w:ind w:firstLine="540"/>
        <w:jc w:val="both"/>
      </w:pPr>
      <w:bookmarkStart w:id="199" w:name="Par1602"/>
      <w:bookmarkEnd w:id="199"/>
      <w:r>
        <w:t>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w:t>
      </w:r>
      <w:r>
        <w:t>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w:t>
      </w:r>
      <w:r>
        <w:t>ус субъекта оптового рынка.</w:t>
      </w:r>
    </w:p>
    <w:p w:rsidR="00000000" w:rsidRDefault="00FC730F">
      <w:pPr>
        <w:pStyle w:val="ConsPlusNormal"/>
        <w:spacing w:before="200"/>
        <w:ind w:firstLine="540"/>
        <w:jc w:val="both"/>
      </w:pPr>
      <w:r>
        <w:t>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rsidR="00000000" w:rsidRDefault="00FC730F">
      <w:pPr>
        <w:pStyle w:val="ConsPlusNormal"/>
        <w:spacing w:before="200"/>
        <w:ind w:firstLine="540"/>
        <w:jc w:val="both"/>
      </w:pPr>
      <w:r>
        <w:t>наименование территориальной сетевой организации с описанием зоны деятельности, в о</w:t>
      </w:r>
      <w:r>
        <w:t xml:space="preserve">тношении которой такой организации присваивается статус гарантирующего поставщика, в соответствии с данными, </w:t>
      </w:r>
      <w:r>
        <w:lastRenderedPageBreak/>
        <w:t>полученными от федерального органа исполнительной власти в области регулирования тарифов;</w:t>
      </w:r>
    </w:p>
    <w:p w:rsidR="00000000" w:rsidRDefault="00FC730F">
      <w:pPr>
        <w:pStyle w:val="ConsPlusNormal"/>
        <w:spacing w:before="200"/>
        <w:ind w:firstLine="540"/>
        <w:jc w:val="both"/>
      </w:pPr>
      <w:r>
        <w:t>наименование организации с описанием зоны деятельности, в</w:t>
      </w:r>
      <w:r>
        <w:t xml:space="preserve"> отношении которой такая организация утрачивает статус гарантирующего поставщика, в соответствии с данными, полученными от федерального органа исполнительной власти в области государственного регулирования тарифов;</w:t>
      </w:r>
    </w:p>
    <w:p w:rsidR="00000000" w:rsidRDefault="00FC730F">
      <w:pPr>
        <w:pStyle w:val="ConsPlusNormal"/>
        <w:spacing w:before="200"/>
        <w:ind w:firstLine="540"/>
        <w:jc w:val="both"/>
      </w:pPr>
      <w:r>
        <w:t>дату присвоения территориальной сетевой о</w:t>
      </w:r>
      <w:r>
        <w:t>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w:t>
      </w:r>
      <w:r>
        <w:t xml:space="preserve">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w:t>
      </w:r>
      <w:r>
        <w:t xml:space="preserve">р юридических лиц записи о ликвидации организации, которая имела статус гарантирующего поставщика (в случае, предусмотренном </w:t>
      </w:r>
      <w:hyperlink w:anchor="Par1514" w:tooltip="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пункте 200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 w:history="1">
        <w:r>
          <w:rPr>
            <w:color w:val="0000FF"/>
          </w:rPr>
          <w:t>пунктом 201</w:t>
        </w:r>
      </w:hyperlink>
      <w:r>
        <w:t xml:space="preserve"> настоящего документа);</w:t>
      </w:r>
    </w:p>
    <w:p w:rsidR="00000000" w:rsidRDefault="00FC730F">
      <w:pPr>
        <w:pStyle w:val="ConsPlusNormal"/>
        <w:spacing w:before="200"/>
        <w:ind w:firstLine="540"/>
        <w:jc w:val="both"/>
      </w:pPr>
      <w:r>
        <w:t>срок осуществления территориальной сетевой организацией функций га</w:t>
      </w:r>
      <w:r>
        <w:t>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w:t>
      </w:r>
      <w:r>
        <w:t>ием.</w:t>
      </w:r>
    </w:p>
    <w:p w:rsidR="00000000" w:rsidRDefault="00FC730F">
      <w:pPr>
        <w:pStyle w:val="ConsPlusNormal"/>
        <w:spacing w:before="200"/>
        <w:ind w:firstLine="540"/>
        <w:jc w:val="both"/>
      </w:pPr>
      <w:r>
        <w:t>Уполномоченный федеральный орган не позднее 3 рабочих дней со дня принятия решения о присвоении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w:t>
      </w:r>
      <w:r>
        <w:t xml:space="preserve"> копию указанного решения территориальной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w:t>
      </w:r>
      <w:r>
        <w:t>оторого располагается зона деятельности гарантирующего поставщика, совет рынка, а также в орган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w:t>
      </w:r>
      <w:r>
        <w:t>мого гарантирующего поставщика.</w:t>
      </w:r>
    </w:p>
    <w:p w:rsidR="00000000" w:rsidRDefault="00FC730F">
      <w:pPr>
        <w:pStyle w:val="ConsPlusNormal"/>
        <w:spacing w:before="200"/>
        <w:ind w:firstLine="540"/>
        <w:jc w:val="both"/>
      </w:pPr>
      <w:r>
        <w:t>Орган исполнительной власти субъекта Российской Федерации принимает решения об установлении регулируемых цен (тарифов) на следующий период регулирования для территориальной сетевой организации, которой присвоен статус гарантирующего поставщика в порядке, п</w:t>
      </w:r>
      <w:r>
        <w:t>редусмотренном настоящим документом, с учетом положений пункта 18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000000" w:rsidRDefault="00FC730F">
      <w:pPr>
        <w:pStyle w:val="ConsPlusNormal"/>
        <w:jc w:val="both"/>
      </w:pPr>
      <w:r>
        <w:t>(п. 205 в ред. Постановления Правительства РФ от 30.12.2012 N 1482)</w:t>
      </w:r>
    </w:p>
    <w:p w:rsidR="00000000" w:rsidRDefault="00FC730F">
      <w:pPr>
        <w:pStyle w:val="ConsPlusNormal"/>
        <w:spacing w:before="200"/>
        <w:ind w:firstLine="540"/>
        <w:jc w:val="both"/>
      </w:pPr>
      <w:bookmarkStart w:id="200" w:name="Par1611"/>
      <w:bookmarkEnd w:id="200"/>
      <w:r>
        <w:t>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w:t>
      </w:r>
      <w:r>
        <w:t xml:space="preserve">нтирующего поставщика территориальной сетевой организации обязан направить уполномоченному федеральному органу данные, указанные в </w:t>
      </w:r>
      <w:hyperlink w:anchor="Par1644" w:tooltip="уровень необходимой валовой выручки, учтенной при установлении в текущем периоде регулирования сбытовой надбавки для заменяемого гарантирующего поставщика, и (или) уровень сбытовой надбавки гарантирующего поставщика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w:history="1">
        <w:r>
          <w:rPr>
            <w:color w:val="0000FF"/>
          </w:rPr>
          <w:t>абзацах семнадцатом</w:t>
        </w:r>
      </w:hyperlink>
      <w:r>
        <w:t xml:space="preserve">, </w:t>
      </w:r>
      <w:hyperlink w:anchor="Par1645" w:tooltip="минимальный и максимальный уровни необходимо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w:history="1">
        <w:r>
          <w:rPr>
            <w:color w:val="0000FF"/>
          </w:rPr>
          <w:t>восемнадцатом</w:t>
        </w:r>
      </w:hyperlink>
      <w:r>
        <w:t xml:space="preserve"> и </w:t>
      </w:r>
      <w:hyperlink w:anchor="Par1650" w:tooltip="среднемесячная стоимость электрической энергии (мощности), приобретаемой потребителями (покупателями) на розничном рынке у заменяемого гарантирующего поставщика, определяемая уполномоченным федеральным органом на основании данных за предшествующие 4 квартала, полученных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w:history="1">
        <w:r>
          <w:rPr>
            <w:color w:val="0000FF"/>
          </w:rPr>
          <w:t>двадцать третьем пункта 207</w:t>
        </w:r>
      </w:hyperlink>
      <w:r>
        <w:t xml:space="preserve"> настоящего документа.</w:t>
      </w:r>
    </w:p>
    <w:p w:rsidR="00000000" w:rsidRDefault="00FC730F">
      <w:pPr>
        <w:pStyle w:val="ConsPlusNormal"/>
        <w:spacing w:before="200"/>
        <w:ind w:firstLine="540"/>
        <w:jc w:val="both"/>
      </w:pPr>
      <w:r>
        <w:t>Совет рынка не позднее 25 календарных дней со дня присвоения статуса гар</w:t>
      </w:r>
      <w:r>
        <w:t>антирующего поставщика территориальной сетевой организации обязан направить уполномоченному федеральному органу сведения о задолженности (на дату их формирования) у организации, имевшей статус гарантирующего поставщика и для которой наступили обстоятельств</w:t>
      </w:r>
      <w:r>
        <w:t xml:space="preserve">а, предусмотренные </w:t>
      </w:r>
      <w:hyperlink w:anchor="Par1516"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history="1">
        <w:r>
          <w:rPr>
            <w:color w:val="0000FF"/>
          </w:rPr>
          <w:t>пунктом 202</w:t>
        </w:r>
      </w:hyperlink>
      <w:r>
        <w:t xml:space="preserve"> настоящего документа,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ею на</w:t>
      </w:r>
      <w:r>
        <w:t xml:space="preserve"> оптовом рынке, а также соответствующий реестр кредиторов с разбивкой по кредиторам суммы такой задолженности.</w:t>
      </w:r>
    </w:p>
    <w:p w:rsidR="00000000" w:rsidRDefault="00FC730F">
      <w:pPr>
        <w:pStyle w:val="ConsPlusNormal"/>
        <w:jc w:val="both"/>
      </w:pPr>
      <w:r>
        <w:t>(в ред. Постановления Правительства РФ от 11.10.2016 N 1030)</w:t>
      </w:r>
    </w:p>
    <w:p w:rsidR="00000000" w:rsidRDefault="00FC730F">
      <w:pPr>
        <w:pStyle w:val="ConsPlusNormal"/>
        <w:spacing w:before="200"/>
        <w:ind w:firstLine="540"/>
        <w:jc w:val="both"/>
      </w:pPr>
      <w:r>
        <w:t>Совет рынка обеспечивает актуализацию указанного реестра кредиторов на основании име</w:t>
      </w:r>
      <w:r>
        <w:t>ющихся у него сведений об уменьшении величины задолженности и (или) изменении числа кредиторов и представляет реестр кредиторов уполномоченному федеральному органу в соответствии с порядком проведения конкурса, утвержденным нормативным правовым актом уполн</w:t>
      </w:r>
      <w:r>
        <w:t xml:space="preserve">омоченного федерального органа </w:t>
      </w:r>
      <w:r>
        <w:lastRenderedPageBreak/>
        <w:t xml:space="preserve">о проведении конкурса на присвоение статуса гарантирующего поставщика в соответствии с </w:t>
      </w:r>
      <w:hyperlink w:anchor="Par1625"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history="1">
        <w:r>
          <w:rPr>
            <w:color w:val="0000FF"/>
          </w:rPr>
          <w:t>пунктом 207</w:t>
        </w:r>
      </w:hyperlink>
      <w:r>
        <w:t xml:space="preserve"> настоящего документа.</w:t>
      </w:r>
    </w:p>
    <w:p w:rsidR="00000000" w:rsidRDefault="00FC730F">
      <w:pPr>
        <w:pStyle w:val="ConsPlusNormal"/>
        <w:jc w:val="both"/>
      </w:pPr>
      <w:r>
        <w:t>(абзац введен Постановлением Правительства РФ от 11.10.2016 N 1030)</w:t>
      </w:r>
    </w:p>
    <w:p w:rsidR="00000000" w:rsidRDefault="00FC730F">
      <w:pPr>
        <w:pStyle w:val="ConsPlusNormal"/>
        <w:spacing w:before="200"/>
        <w:ind w:firstLine="540"/>
        <w:jc w:val="both"/>
      </w:pPr>
      <w:r>
        <w:t>Уполномоченный федеральный орган на основании полученной информации формирует реестр кредиторов с распределением по кредиторам суммы кредиторской задолженности организации, имевшей статус гарантирующего поставщика, перед продавцами электрической энергии (м</w:t>
      </w:r>
      <w:r>
        <w:t xml:space="preserve">ощности) на оптовом рынке, перед коммерческим оператором оптового рынка и иными организациями, на которые в соответствии с договором о присоединении к торговой системе оптового рынка советом рынка возложены функции обеспечения коммерческой инфраструктуры, </w:t>
      </w:r>
      <w:r>
        <w:t>перед организациями технологической инфраструктуры.</w:t>
      </w:r>
    </w:p>
    <w:p w:rsidR="00000000" w:rsidRDefault="00FC730F">
      <w:pPr>
        <w:pStyle w:val="ConsPlusNormal"/>
        <w:spacing w:before="200"/>
        <w:ind w:firstLine="540"/>
        <w:jc w:val="both"/>
      </w:pPr>
      <w:bookmarkStart w:id="201" w:name="Par1617"/>
      <w:bookmarkEnd w:id="201"/>
      <w:r>
        <w:t xml:space="preserve">В случае если решение уполномоченного федерального органа, указанное в </w:t>
      </w:r>
      <w:hyperlink w:anchor="Par1602"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history="1">
        <w:r>
          <w:rPr>
            <w:color w:val="0000FF"/>
          </w:rPr>
          <w:t>пункте 205</w:t>
        </w:r>
      </w:hyperlink>
      <w:r>
        <w:t xml:space="preserve"> настоящего документа, о присвоении статуса гарантирующего поставщика территориальной сетевой организации принято в результате наступления обстоят</w:t>
      </w:r>
      <w:r>
        <w:t xml:space="preserve">ельства, указанного в </w:t>
      </w:r>
      <w:hyperlink w:anchor="Par1520" w:tooltip="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законом &quot;О несостоятельности (банкротстве)&quot;;" w:history="1">
        <w:r>
          <w:rPr>
            <w:color w:val="0000FF"/>
          </w:rPr>
          <w:t>абзаце четвертом пункта 202</w:t>
        </w:r>
      </w:hyperlink>
      <w:r>
        <w:t xml:space="preserve">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w:t>
      </w:r>
      <w:r>
        <w:t>евые организации), такая сетевая организация (сетевые организации) не позднее 25 календарных дней со дня присвоения статуса гарантирующего поставщика территориальной сетевой организации направляет уполномоченному федеральному органу копию определения арбит</w:t>
      </w:r>
      <w:r>
        <w:t>ражного суда о признании требований заявителя (заявителей) о признании гарантирующего поставщика банкротом обоснованными и о введении в отношении гарантирующего поставщика наблюдения, в котором указана сумма задолженности организации, имевшей статус гарант</w:t>
      </w:r>
      <w:r>
        <w:t>ирующего поставщика, по оплате услуг по передаче электрической энергии перед каждым из заявителей.</w:t>
      </w:r>
    </w:p>
    <w:p w:rsidR="00000000" w:rsidRDefault="00FC730F">
      <w:pPr>
        <w:pStyle w:val="ConsPlusNormal"/>
        <w:jc w:val="both"/>
      </w:pPr>
      <w:r>
        <w:t>(в ред. Постановления Правительства РФ от 11.10.2016 N 1030)</w:t>
      </w:r>
    </w:p>
    <w:p w:rsidR="00000000" w:rsidRDefault="00FC730F">
      <w:pPr>
        <w:pStyle w:val="ConsPlusNormal"/>
        <w:spacing w:before="200"/>
        <w:ind w:firstLine="540"/>
        <w:jc w:val="both"/>
      </w:pPr>
      <w:bookmarkStart w:id="202" w:name="Par1619"/>
      <w:bookmarkEnd w:id="202"/>
      <w:r>
        <w:t xml:space="preserve">В случае, указанном в </w:t>
      </w:r>
      <w:hyperlink w:anchor="Par1617" w:tooltip="В случае если решение уполномоченного федерального органа, указанное в пункте 205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абзаце четвертом пункта 202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тевые организации) не п..." w:history="1">
        <w:r>
          <w:rPr>
            <w:color w:val="0000FF"/>
          </w:rPr>
          <w:t>абзаце пятом</w:t>
        </w:r>
      </w:hyperlink>
      <w:r>
        <w:t xml:space="preserve"> настоящего пункта</w:t>
      </w:r>
      <w:r>
        <w:t>,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w:t>
      </w:r>
      <w:r>
        <w:t xml:space="preserve">рмации, полученной уполномоченным федеральным органом в соответствии с </w:t>
      </w:r>
      <w:hyperlink w:anchor="Par1617" w:tooltip="В случае если решение уполномоченного федерального органа, указанное в пункте 205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абзаце четвертом пункта 202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тевые организации) не п..." w:history="1">
        <w:r>
          <w:rPr>
            <w:color w:val="0000FF"/>
          </w:rPr>
          <w:t>абзацем пятым</w:t>
        </w:r>
      </w:hyperlink>
      <w:r>
        <w:t xml:space="preserve"> настоящего пункта.</w:t>
      </w:r>
    </w:p>
    <w:p w:rsidR="00000000" w:rsidRDefault="00FC730F">
      <w:pPr>
        <w:pStyle w:val="ConsPlusNormal"/>
        <w:jc w:val="both"/>
      </w:pPr>
      <w:r>
        <w:t>(абзац введен Постановлением Правительства РФ от 11.10.2016 N 1030)</w:t>
      </w:r>
    </w:p>
    <w:p w:rsidR="00000000" w:rsidRDefault="00FC730F">
      <w:pPr>
        <w:pStyle w:val="ConsPlusNormal"/>
        <w:spacing w:before="200"/>
        <w:ind w:firstLine="540"/>
        <w:jc w:val="both"/>
      </w:pPr>
      <w:r>
        <w:t xml:space="preserve">Указанный в </w:t>
      </w:r>
      <w:hyperlink w:anchor="Par1619" w:tooltip="В случае, указанном в абзаце пятом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абзацем пятым настоящего пункта." w:history="1">
        <w:r>
          <w:rPr>
            <w:color w:val="0000FF"/>
          </w:rPr>
          <w:t>абзаце шестом</w:t>
        </w:r>
      </w:hyperlink>
      <w:r>
        <w:t xml:space="preserve"> настоящего пункта реестр кредиторов актуализируется уполномоченным федеральным органом в сроки и по</w:t>
      </w:r>
      <w:r>
        <w:t xml:space="preserve">рядке, которые предусмотрены порядком проведения конкурса, утвержденным нормативным правовым актом уполномоченного федерального органа о проведении конкурса на присвоение статуса гарантирующего поставщика в соответствии с </w:t>
      </w:r>
      <w:hyperlink w:anchor="Par1625"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history="1">
        <w:r>
          <w:rPr>
            <w:color w:val="0000FF"/>
          </w:rPr>
          <w:t>пунктом 207</w:t>
        </w:r>
      </w:hyperlink>
      <w:r>
        <w:t xml:space="preserve"> настоящего документа, на основании сведений о задолженности заменяемого гарантирующего пост</w:t>
      </w:r>
      <w:r>
        <w:t xml:space="preserve">авщика перед сетевыми организациями, указанными в </w:t>
      </w:r>
      <w:hyperlink w:anchor="Par1619" w:tooltip="В случае, указанном в абзаце пятом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абзацем пятым настоящего пункта." w:history="1">
        <w:r>
          <w:rPr>
            <w:color w:val="0000FF"/>
          </w:rPr>
          <w:t>абзаце шестом</w:t>
        </w:r>
      </w:hyperlink>
      <w:r>
        <w:t xml:space="preserve"> настоящ</w:t>
      </w:r>
      <w:r>
        <w:t>его пункта, предоставляемых такими сетевыми организациями, в размере, определяемом в соответствии с Федеральным законом "О несостоятельности (банкротстве)".</w:t>
      </w:r>
    </w:p>
    <w:p w:rsidR="00000000" w:rsidRDefault="00FC730F">
      <w:pPr>
        <w:pStyle w:val="ConsPlusNormal"/>
        <w:jc w:val="both"/>
      </w:pPr>
      <w:r>
        <w:t>(абзац введен Постановлением Правительства РФ от 11.10.2016 N 1030)</w:t>
      </w:r>
    </w:p>
    <w:p w:rsidR="00000000" w:rsidRDefault="00FC730F">
      <w:pPr>
        <w:pStyle w:val="ConsPlusNormal"/>
        <w:spacing w:before="200"/>
        <w:ind w:firstLine="540"/>
        <w:jc w:val="both"/>
      </w:pPr>
      <w:bookmarkStart w:id="203" w:name="Par1623"/>
      <w:bookmarkEnd w:id="203"/>
      <w:r>
        <w:t>Конкурс на присво</w:t>
      </w:r>
      <w:r>
        <w:t>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определенном настоящим документом.</w:t>
      </w:r>
    </w:p>
    <w:p w:rsidR="00000000" w:rsidRDefault="00FC730F">
      <w:pPr>
        <w:pStyle w:val="ConsPlusNormal"/>
        <w:jc w:val="both"/>
      </w:pPr>
      <w:r>
        <w:t>(п. 206 в ред. Постановления Правительства РФ от 30.12.2012 N 1482)</w:t>
      </w:r>
    </w:p>
    <w:p w:rsidR="00000000" w:rsidRDefault="00FC730F">
      <w:pPr>
        <w:pStyle w:val="ConsPlusNormal"/>
        <w:spacing w:before="200"/>
        <w:ind w:firstLine="540"/>
        <w:jc w:val="both"/>
      </w:pPr>
      <w:bookmarkStart w:id="204" w:name="Par1625"/>
      <w:bookmarkEnd w:id="204"/>
      <w:r>
        <w:t>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rsidR="00000000" w:rsidRDefault="00FC730F">
      <w:pPr>
        <w:pStyle w:val="ConsPlusNormal"/>
        <w:spacing w:before="200"/>
        <w:ind w:firstLine="540"/>
        <w:jc w:val="both"/>
      </w:pPr>
      <w:r>
        <w:t>описание зоны деятельности гарантирующего поставщика, в отношении которой проводится конкурс,</w:t>
      </w:r>
      <w:r>
        <w:t xml:space="preserve"> в соответствии с данными, полученными от федерального органа исполнительной власти в области государственного регулирования тарифов;</w:t>
      </w:r>
    </w:p>
    <w:p w:rsidR="00000000" w:rsidRDefault="00FC730F">
      <w:pPr>
        <w:pStyle w:val="ConsPlusNormal"/>
        <w:spacing w:before="200"/>
        <w:ind w:firstLine="540"/>
        <w:jc w:val="both"/>
      </w:pPr>
      <w:r>
        <w:t>порядок проведения конкурса, утверждаемый нормативным правовым актом уполномоченного федерального органа о проведении конк</w:t>
      </w:r>
      <w:r>
        <w:t>урса на присвоение статуса гарантирующего поставщика;</w:t>
      </w:r>
    </w:p>
    <w:p w:rsidR="00000000" w:rsidRDefault="00FC730F">
      <w:pPr>
        <w:pStyle w:val="ConsPlusNormal"/>
        <w:jc w:val="both"/>
      </w:pPr>
      <w:r>
        <w:t>(в ред. Постановления Правительства РФ от 11.10.2016 N 1030)</w:t>
      </w:r>
    </w:p>
    <w:p w:rsidR="00000000" w:rsidRDefault="00FC730F">
      <w:pPr>
        <w:pStyle w:val="ConsPlusNormal"/>
        <w:spacing w:before="200"/>
        <w:ind w:firstLine="540"/>
        <w:jc w:val="both"/>
      </w:pPr>
      <w:r>
        <w:lastRenderedPageBreak/>
        <w:t>требования, предъявляемые к заявителю о соответствии следующим условиям в совокупности:</w:t>
      </w:r>
    </w:p>
    <w:p w:rsidR="00000000" w:rsidRDefault="00FC730F">
      <w:pPr>
        <w:pStyle w:val="ConsPlusNormal"/>
        <w:spacing w:before="200"/>
        <w:ind w:firstLine="540"/>
        <w:jc w:val="both"/>
      </w:pPr>
      <w:r>
        <w:t>заявитель является участником оптового рынка;</w:t>
      </w:r>
    </w:p>
    <w:p w:rsidR="00000000" w:rsidRDefault="00FC730F">
      <w:pPr>
        <w:pStyle w:val="ConsPlusNormal"/>
        <w:spacing w:before="200"/>
        <w:ind w:firstLine="540"/>
        <w:jc w:val="both"/>
      </w:pPr>
      <w:bookmarkStart w:id="205" w:name="Par1631"/>
      <w:bookmarkEnd w:id="205"/>
      <w:r>
        <w:t xml:space="preserve">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или заявителем заключен </w:t>
      </w:r>
      <w:r>
        <w:t>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w:t>
      </w:r>
    </w:p>
    <w:p w:rsidR="00000000" w:rsidRDefault="00FC730F">
      <w:pPr>
        <w:pStyle w:val="ConsPlusNormal"/>
        <w:jc w:val="both"/>
      </w:pPr>
      <w:r>
        <w:t>(в ред. Постановления Правительства РФ от 11.10.2016 N 1030)</w:t>
      </w:r>
    </w:p>
    <w:p w:rsidR="00000000" w:rsidRDefault="00FC730F">
      <w:pPr>
        <w:pStyle w:val="ConsPlusNormal"/>
        <w:spacing w:before="200"/>
        <w:ind w:firstLine="540"/>
        <w:jc w:val="both"/>
      </w:pPr>
      <w:bookmarkStart w:id="206" w:name="Par1633"/>
      <w:bookmarkEnd w:id="206"/>
      <w:r>
        <w:t>пок</w:t>
      </w:r>
      <w:r>
        <w:t xml:space="preserve">азатели финансового состояния заявителя соответствуют значениям показателей финансового состояния гарантирующего поставщика, предусмотренным </w:t>
      </w:r>
      <w:hyperlink w:anchor="Par2392" w:tooltip="ПОКАЗАТЕЛИ ФИНАНСОВОГО СОСТОЯНИЯ ГАРАНТИРУЮЩЕГО ПОСТАВЩИКА" w:history="1">
        <w:r>
          <w:rPr>
            <w:color w:val="0000FF"/>
          </w:rPr>
          <w:t>приложением N 1</w:t>
        </w:r>
      </w:hyperlink>
      <w:r>
        <w:t xml:space="preserve"> к настоящем</w:t>
      </w:r>
      <w:r>
        <w:t>у документу;</w:t>
      </w:r>
    </w:p>
    <w:p w:rsidR="00000000" w:rsidRDefault="00FC730F">
      <w:pPr>
        <w:pStyle w:val="ConsPlusNormal"/>
        <w:spacing w:before="200"/>
        <w:ind w:firstLine="540"/>
        <w:jc w:val="both"/>
      </w:pPr>
      <w:r>
        <w:t>в течение 1 года до дня подачи заявки на участие в конкурсе в отношении претендента на участие в конкурсе не проводились процедуры, применяемые в деле о банкротстве, в том числе введение наблюдения, финансового оздоровления, внешнего управлени</w:t>
      </w:r>
      <w:r>
        <w:t>я, признание должника банкротом и открытие конкурсного производства;</w:t>
      </w:r>
    </w:p>
    <w:p w:rsidR="00000000" w:rsidRDefault="00FC730F">
      <w:pPr>
        <w:pStyle w:val="ConsPlusNormal"/>
        <w:spacing w:before="200"/>
        <w:ind w:firstLine="540"/>
        <w:jc w:val="both"/>
      </w:pPr>
      <w:r>
        <w:t>заявка участника соответствует требованиям, указанным в порядке проведения конкурса, а также требованиям настоящего документа;</w:t>
      </w:r>
    </w:p>
    <w:p w:rsidR="00000000" w:rsidRDefault="00FC730F">
      <w:pPr>
        <w:pStyle w:val="ConsPlusNormal"/>
        <w:spacing w:before="200"/>
        <w:ind w:firstLine="540"/>
        <w:jc w:val="both"/>
      </w:pPr>
      <w:r>
        <w:t>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w:t>
      </w:r>
      <w:r>
        <w:t>е электрической энергии и (или) оперативно-диспетчерскому управлению в электроэнергетике, либо аффилированным лицом такой организации;</w:t>
      </w:r>
    </w:p>
    <w:p w:rsidR="00000000" w:rsidRDefault="00FC730F">
      <w:pPr>
        <w:pStyle w:val="ConsPlusNormal"/>
        <w:spacing w:before="200"/>
        <w:ind w:firstLine="540"/>
        <w:jc w:val="both"/>
      </w:pPr>
      <w:r>
        <w:t>заявитель на дату проведения конкурса и в течение 3 лет, предшествующих дате проведения конкурса, не был включен в реестр</w:t>
      </w:r>
      <w:r>
        <w:t xml:space="preserve"> недобросовестных участников конкурсов;</w:t>
      </w:r>
    </w:p>
    <w:p w:rsidR="00000000" w:rsidRDefault="00FC730F">
      <w:pPr>
        <w:pStyle w:val="ConsPlusNormal"/>
        <w:spacing w:before="200"/>
        <w:ind w:firstLine="540"/>
        <w:jc w:val="both"/>
      </w:pPr>
      <w:bookmarkStart w:id="207" w:name="Par1638"/>
      <w:bookmarkEnd w:id="207"/>
      <w:r>
        <w:t xml:space="preserve">общая сумма кредиторской задолженности заменяемого гарантирующего поставщика согласно реестру кредиторов, сформированному в соответствии с </w:t>
      </w:r>
      <w:hyperlink w:anchor="Par1623" w:tooltip="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ом настоящим документом." w:history="1">
        <w:r>
          <w:rPr>
            <w:color w:val="0000FF"/>
          </w:rPr>
          <w:t>пунктом 206</w:t>
        </w:r>
      </w:hyperlink>
      <w:r>
        <w:t xml:space="preserve"> настоящего документа;</w:t>
      </w:r>
    </w:p>
    <w:p w:rsidR="00000000" w:rsidRDefault="00FC730F">
      <w:pPr>
        <w:pStyle w:val="ConsPlusNormal"/>
        <w:jc w:val="both"/>
      </w:pPr>
      <w:r>
        <w:t>(в ред. Постановления Правительства РФ от 11.10.2016 N 1030)</w:t>
      </w:r>
    </w:p>
    <w:p w:rsidR="00000000" w:rsidRDefault="00FC730F">
      <w:pPr>
        <w:pStyle w:val="ConsPlusNormal"/>
        <w:spacing w:before="200"/>
        <w:ind w:firstLine="540"/>
        <w:jc w:val="both"/>
      </w:pPr>
      <w:bookmarkStart w:id="208" w:name="Par1640"/>
      <w:bookmarkEnd w:id="208"/>
      <w:r>
        <w:t>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w:t>
      </w:r>
      <w:r>
        <w:t xml:space="preserve">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w:t>
      </w:r>
      <w:hyperlink w:anchor="Par1611" w:tooltip="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и двадцать третьем пункта 207 настоящего документа." w:history="1">
        <w:r>
          <w:rPr>
            <w:color w:val="0000FF"/>
          </w:rPr>
          <w:t>пунктом 206</w:t>
        </w:r>
      </w:hyperlink>
      <w:r>
        <w:t xml:space="preserve"> настоящего документа, а также требование о распределении указываемых средств пропорционально величине задолженности перед каждым кредитор</w:t>
      </w:r>
      <w:r>
        <w:t>ом;</w:t>
      </w:r>
    </w:p>
    <w:p w:rsidR="00000000" w:rsidRDefault="00FC730F">
      <w:pPr>
        <w:pStyle w:val="ConsPlusNormal"/>
        <w:spacing w:before="200"/>
        <w:ind w:firstLine="540"/>
        <w:jc w:val="both"/>
      </w:pPr>
      <w:bookmarkStart w:id="209" w:name="Par1641"/>
      <w:bookmarkEnd w:id="209"/>
      <w:r>
        <w:t>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w:t>
      </w:r>
    </w:p>
    <w:p w:rsidR="00000000" w:rsidRDefault="00FC730F">
      <w:pPr>
        <w:pStyle w:val="ConsPlusNormal"/>
        <w:spacing w:before="200"/>
        <w:ind w:firstLine="540"/>
        <w:jc w:val="both"/>
      </w:pPr>
      <w:r>
        <w:t>если срок, на который территориальной сетевой орг</w:t>
      </w:r>
      <w:r>
        <w:t>анизации присвоен статус гарантирующего поставщика, определен календарной датой и кредитором принято соответствующее предложение победителя конкурса об уступке прав требования ранее 4 месяцев до даты истечения указанного срока, победитель конкурса обязан н</w:t>
      </w:r>
      <w:r>
        <w:t xml:space="preserve">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w:t>
      </w:r>
      <w:r>
        <w:t xml:space="preserve">органом в соответствии с </w:t>
      </w:r>
      <w:hyperlink w:anchor="Par1611" w:tooltip="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и двадцать третьем пункта 207 настоящего документа." w:history="1">
        <w:r>
          <w:rPr>
            <w:color w:val="0000FF"/>
          </w:rPr>
          <w:t>пунктом 206</w:t>
        </w:r>
      </w:hyperlink>
      <w:r>
        <w:t xml:space="preserve"> настоящего документа, не позднее 3 месяцев до даты исте</w:t>
      </w:r>
      <w:r>
        <w:t>чения срока, на который территориальной сетевой организации присвоен статус гарантирующего поставщика в соответствующей зоне деятельности;</w:t>
      </w:r>
    </w:p>
    <w:p w:rsidR="00000000" w:rsidRDefault="00FC730F">
      <w:pPr>
        <w:pStyle w:val="ConsPlusNormal"/>
        <w:spacing w:before="200"/>
        <w:ind w:firstLine="540"/>
        <w:jc w:val="both"/>
      </w:pPr>
      <w:r>
        <w:t>если срок, на который территориальной сетевой организации присвоен статус гарантирующего поставщика, не определен кал</w:t>
      </w:r>
      <w:r>
        <w:t xml:space="preserve">ендарной датой и (или) кредитором принято соответствующее предложение </w:t>
      </w:r>
      <w:r>
        <w:lastRenderedPageBreak/>
        <w:t>победителя конкурса об уступке прав требования позднее 4 месяцев до даты истечения указанного срока, победитель конкурса обязан направить 100 процентов указанного в его заявке размера де</w:t>
      </w:r>
      <w:r>
        <w:t xml:space="preserve">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Par1611" w:tooltip="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и двадцать третьем пункта 207 настоящего документа." w:history="1">
        <w:r>
          <w:rPr>
            <w:color w:val="0000FF"/>
          </w:rPr>
          <w:t>пунктом 206</w:t>
        </w:r>
      </w:hyperlink>
      <w:r>
        <w:t xml:space="preserve"> настоящего документа, в течение 10 рабочих дней со дня акцепта соответствующим кредитором предложения, полученно</w:t>
      </w:r>
      <w:r>
        <w:t>го от победителя конкурса;</w:t>
      </w:r>
    </w:p>
    <w:p w:rsidR="00000000" w:rsidRDefault="00FC730F">
      <w:pPr>
        <w:pStyle w:val="ConsPlusNormal"/>
        <w:spacing w:before="200"/>
        <w:ind w:firstLine="540"/>
        <w:jc w:val="both"/>
      </w:pPr>
      <w:bookmarkStart w:id="210" w:name="Par1644"/>
      <w:bookmarkEnd w:id="210"/>
      <w:r>
        <w:t>уровень необходимой валовой выручки, учтенной при установлении в текущем периоде регулирования сбытовой надбавки для заменяемого гарантирующего поставщика, и (или) уровень сбытовой надбавки гарантирующего поставщика</w:t>
      </w:r>
      <w:r>
        <w:t xml:space="preserve">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000000" w:rsidRDefault="00FC730F">
      <w:pPr>
        <w:pStyle w:val="ConsPlusNormal"/>
        <w:spacing w:before="200"/>
        <w:ind w:firstLine="540"/>
        <w:jc w:val="both"/>
      </w:pPr>
      <w:bookmarkStart w:id="211" w:name="Par1645"/>
      <w:bookmarkEnd w:id="211"/>
      <w:r>
        <w:t>м</w:t>
      </w:r>
      <w:r>
        <w:t>инимальный и максимальный уровни необходимой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соответст</w:t>
      </w:r>
      <w:r>
        <w:t>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000000" w:rsidRDefault="00FC730F">
      <w:pPr>
        <w:pStyle w:val="ConsPlusNormal"/>
        <w:spacing w:before="200"/>
        <w:ind w:firstLine="540"/>
        <w:jc w:val="both"/>
      </w:pPr>
      <w:r>
        <w:t>адрес, по которому осуществ</w:t>
      </w:r>
      <w:r>
        <w:t>ляется прием заявок на участие в конкурсе;</w:t>
      </w:r>
    </w:p>
    <w:p w:rsidR="00000000" w:rsidRDefault="00FC730F">
      <w:pPr>
        <w:pStyle w:val="ConsPlusNormal"/>
        <w:spacing w:before="200"/>
        <w:ind w:firstLine="540"/>
        <w:jc w:val="both"/>
      </w:pPr>
      <w:r>
        <w:t>перечень документов, представляемых для участия в конкурсе;</w:t>
      </w:r>
    </w:p>
    <w:p w:rsidR="00000000" w:rsidRDefault="00FC730F">
      <w:pPr>
        <w:pStyle w:val="ConsPlusNormal"/>
        <w:spacing w:before="200"/>
        <w:ind w:firstLine="540"/>
        <w:jc w:val="both"/>
      </w:pPr>
      <w:r>
        <w:t>форма заявки на участие в конкурсе;</w:t>
      </w:r>
    </w:p>
    <w:p w:rsidR="00000000" w:rsidRDefault="00FC730F">
      <w:pPr>
        <w:pStyle w:val="ConsPlusNormal"/>
        <w:spacing w:before="200"/>
        <w:ind w:firstLine="540"/>
        <w:jc w:val="both"/>
      </w:pPr>
      <w:r>
        <w:t>срок начала приема заявок на участие в конкурсе, который должен начаться не позднее 5 дней со дня опубликования решен</w:t>
      </w:r>
      <w:r>
        <w:t xml:space="preserve">ия о проведении конкурса в соответствии с </w:t>
      </w:r>
      <w:hyperlink w:anchor="Par1653" w:tooltip="208. Уполномоченный федеральный орган не позднее 3 рабочих дней со дня принятия решения о проведении конкурса публикует указанное решение, а также сведения о должностных лицах, уполномоченных давать разъяснения об условиях проведения конкурса (фамилия, имя и отчество, должность, адрес электронной почты и номер контактного телефона), на своем официальном сайте в сети &quot;Интернет&quot;, а также направляет копии указанного решения в федеральный антимонопольный орган и уполномоченный орган субъекта Российской Федер..." w:history="1">
        <w:r>
          <w:rPr>
            <w:color w:val="0000FF"/>
          </w:rPr>
          <w:t>пунктом 208</w:t>
        </w:r>
      </w:hyperlink>
      <w:r>
        <w:t xml:space="preserve"> настоящего документа, и срок окончания приема заявок на участие в конкурсе, который должен истекать не позднее 20 дней со дня опубликования решения о проведении конкурса,</w:t>
      </w:r>
      <w:r>
        <w:t xml:space="preserve"> а также дату подведения итогов конкурса (далее - дата проведения конкурса);</w:t>
      </w:r>
    </w:p>
    <w:p w:rsidR="00000000" w:rsidRDefault="00FC730F">
      <w:pPr>
        <w:pStyle w:val="ConsPlusNormal"/>
        <w:spacing w:before="200"/>
        <w:ind w:firstLine="540"/>
        <w:jc w:val="both"/>
      </w:pPr>
      <w:bookmarkStart w:id="212" w:name="Par1650"/>
      <w:bookmarkEnd w:id="212"/>
      <w:r>
        <w:t>среднемесячная стоимость электрической энергии (мощности), приобретаемой потребителями (покупателями) на розничном рынке у заменяемого гарантирующего поставщика, опр</w:t>
      </w:r>
      <w:r>
        <w:t xml:space="preserve">еделяемая уполномоченным федеральным органом на основании данных за предшествующие 4 квартала, полученных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w:t>
      </w:r>
      <w:r>
        <w:t>деятельности заменяемого гарантирующего поставщика.</w:t>
      </w:r>
    </w:p>
    <w:p w:rsidR="00000000" w:rsidRDefault="00FC730F">
      <w:pPr>
        <w:pStyle w:val="ConsPlusNormal"/>
        <w:spacing w:before="200"/>
        <w:ind w:firstLine="540"/>
        <w:jc w:val="both"/>
      </w:pPr>
      <w:r>
        <w:t xml:space="preserve">Информация, предусмотренная </w:t>
      </w:r>
      <w:hyperlink w:anchor="Par1638" w:tooltip="общая сумма кредиторской задолженности заменяемого гарантирующего поставщика согласно реестру кредиторов, сформированному в соответствии с пунктом 206 настоящего документа;" w:history="1">
        <w:r>
          <w:rPr>
            <w:color w:val="0000FF"/>
          </w:rPr>
          <w:t>абзацами двенадцатым</w:t>
        </w:r>
      </w:hyperlink>
      <w:r>
        <w:t xml:space="preserve"> и </w:t>
      </w:r>
      <w:hyperlink w:anchor="Par1640" w:tooltip="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пунктом 206 настоящего документа, а также требование о распределении ..." w:history="1">
        <w:r>
          <w:rPr>
            <w:color w:val="0000FF"/>
          </w:rPr>
          <w:t>тринадцатым</w:t>
        </w:r>
      </w:hyperlink>
      <w:r>
        <w:t xml:space="preserve"> настоящего пункта, указывается в соответствии с обязательствами, возникшими в связи с исполнением лицом, имеющим статус гарантирующего поставщика, функций гарантирую</w:t>
      </w:r>
      <w:r>
        <w:t>щего поставщика в границах той зоны деятельности, в отношении которой проводится конкурс.</w:t>
      </w:r>
    </w:p>
    <w:p w:rsidR="00000000" w:rsidRDefault="00FC730F">
      <w:pPr>
        <w:pStyle w:val="ConsPlusNormal"/>
        <w:jc w:val="both"/>
      </w:pPr>
      <w:r>
        <w:t>(п. 207 в ред. Постановления Правительства РФ от 30.12.2012 N 1482)</w:t>
      </w:r>
    </w:p>
    <w:p w:rsidR="00000000" w:rsidRDefault="00FC730F">
      <w:pPr>
        <w:pStyle w:val="ConsPlusNormal"/>
        <w:spacing w:before="200"/>
        <w:ind w:firstLine="540"/>
        <w:jc w:val="both"/>
      </w:pPr>
      <w:bookmarkStart w:id="213" w:name="Par1653"/>
      <w:bookmarkEnd w:id="213"/>
      <w:r>
        <w:t>208. Уполномоченный федеральный орган не позднее 3 рабочих дней со дня принятия реше</w:t>
      </w:r>
      <w:r>
        <w:t>ния о проведении конкурса публикует указанное решение, а также сведения о должностных лицах, уполномоченных давать разъяснения об условиях проведения конкурса (фамилия, имя и отчество, должность, адрес электронной почты и номер контактного телефона), на св</w:t>
      </w:r>
      <w:r>
        <w:t>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w:t>
      </w:r>
      <w:r>
        <w:t xml:space="preserve"> поставщика.</w:t>
      </w:r>
    </w:p>
    <w:p w:rsidR="00000000" w:rsidRDefault="00FC730F">
      <w:pPr>
        <w:pStyle w:val="ConsPlusNormal"/>
        <w:jc w:val="both"/>
      </w:pPr>
      <w:r>
        <w:t>(в ред. Постановлений Правительства РФ от 30.12.2012 N 1482, от 04.09.2015 N 941)</w:t>
      </w:r>
    </w:p>
    <w:p w:rsidR="00000000" w:rsidRDefault="00FC730F">
      <w:pPr>
        <w:pStyle w:val="ConsPlusNormal"/>
        <w:spacing w:before="200"/>
        <w:ind w:firstLine="540"/>
        <w:jc w:val="both"/>
      </w:pPr>
      <w:r>
        <w:t>209. Дата проведения конкурса не может быть определена ранее 1-го дня квартала, следующего за кварталом, в котором принято решение о проведении конкурса, в случа</w:t>
      </w:r>
      <w:r>
        <w:t xml:space="preserve">е если гарантирующий поставщик является получателем средств, предоставляемых за счет субсидий на ликвидацию межтерриториального перекрестного субсидирования в электроэнергетике (являлся получателем таких средств в предыдущем </w:t>
      </w:r>
      <w:r>
        <w:lastRenderedPageBreak/>
        <w:t>периоде регулирования), и к мом</w:t>
      </w:r>
      <w:r>
        <w:t xml:space="preserve">енту наступления обстоятельств, предусмотренных </w:t>
      </w:r>
      <w:hyperlink w:anchor="Par1516"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history="1">
        <w:r>
          <w:rPr>
            <w:color w:val="0000FF"/>
          </w:rPr>
          <w:t>пунктом 202</w:t>
        </w:r>
      </w:hyperlink>
      <w:r>
        <w:t xml:space="preserve"> настоящего документа, не определен размер средств, причитающихся гарантирующему поставщику за счет указанных субсидий в текущем периоде регулирования, или средства, п</w:t>
      </w:r>
      <w:r>
        <w:t>ричитающиеся гарантирующему поставщику за счет указанных субсидий в текущем периоде регулирования, не поступили в адрес такого гарантирующего поставщика полностью или частично.</w:t>
      </w:r>
    </w:p>
    <w:p w:rsidR="00000000" w:rsidRDefault="00FC730F">
      <w:pPr>
        <w:pStyle w:val="ConsPlusNormal"/>
        <w:spacing w:before="200"/>
        <w:ind w:firstLine="540"/>
        <w:jc w:val="both"/>
      </w:pPr>
      <w:r>
        <w:t>При сохранении указанного условия к наступлению срока проведения конкурса уполн</w:t>
      </w:r>
      <w:r>
        <w:t>омоченный федеральный орган принимает решение об изменении даты проведения конкурса на 1-й день следующего квартала.</w:t>
      </w:r>
    </w:p>
    <w:p w:rsidR="00000000" w:rsidRDefault="00FC730F">
      <w:pPr>
        <w:pStyle w:val="ConsPlusNormal"/>
        <w:spacing w:before="200"/>
        <w:ind w:firstLine="540"/>
        <w:jc w:val="both"/>
      </w:pPr>
      <w:r>
        <w:t>Уполномоченный федеральный орган не позднее 3 рабочих дней, следующих за днем принятия решения об изменении даты проведения конкурса, публи</w:t>
      </w:r>
      <w:r>
        <w:t>кует указанное решение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w:t>
      </w:r>
      <w:r>
        <w:t>и заменяемого гарантирующего поставщика.</w:t>
      </w:r>
    </w:p>
    <w:p w:rsidR="00000000" w:rsidRDefault="00FC730F">
      <w:pPr>
        <w:pStyle w:val="ConsPlusNormal"/>
        <w:jc w:val="both"/>
      </w:pPr>
      <w:r>
        <w:t>(в ред. Постановления Правительства РФ от 04.09.2015 N 941)</w:t>
      </w:r>
    </w:p>
    <w:p w:rsidR="00000000" w:rsidRDefault="00FC730F">
      <w:pPr>
        <w:pStyle w:val="ConsPlusNormal"/>
        <w:jc w:val="both"/>
      </w:pPr>
      <w:r>
        <w:t>(п. 209 в ред. Постановления Правительства РФ от 30.12.2012 N 1482)</w:t>
      </w:r>
    </w:p>
    <w:p w:rsidR="00000000" w:rsidRDefault="00FC730F">
      <w:pPr>
        <w:pStyle w:val="ConsPlusNormal"/>
        <w:spacing w:before="200"/>
        <w:ind w:firstLine="540"/>
        <w:jc w:val="both"/>
      </w:pPr>
      <w:bookmarkStart w:id="214" w:name="Par1660"/>
      <w:bookmarkEnd w:id="214"/>
      <w:r>
        <w:t>210. Уполномоченный федеральный орган формирует конкурсную комиссию (с на</w:t>
      </w:r>
      <w:r>
        <w:t xml:space="preserve">значением председателя конкурсной комиссии) в целях установления факта наличия обстоятельства, предусмотренного </w:t>
      </w:r>
      <w:hyperlink w:anchor="Par1526"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и проведения конкурса на присвоение статуса гарантирующего постав</w:t>
      </w:r>
      <w:r>
        <w:t>щика.</w:t>
      </w:r>
    </w:p>
    <w:p w:rsidR="00000000" w:rsidRDefault="00FC730F">
      <w:pPr>
        <w:pStyle w:val="ConsPlusNormal"/>
        <w:jc w:val="both"/>
      </w:pPr>
      <w:r>
        <w:t>(в ред. Постановления Правительства РФ от 11.11.2017 N 1365)</w:t>
      </w:r>
    </w:p>
    <w:p w:rsidR="00000000" w:rsidRDefault="00FC730F">
      <w:pPr>
        <w:pStyle w:val="ConsPlusNormal"/>
        <w:spacing w:before="200"/>
        <w:ind w:firstLine="540"/>
        <w:jc w:val="both"/>
      </w:pPr>
      <w:r>
        <w:t>В состав конкурсной комиссии включаются не менее чем по 2 представителя уполномоченного федерального органа, федерального антимонопольного органа, федерального органа исполнительной власти,</w:t>
      </w:r>
      <w:r>
        <w:t xml:space="preserve">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уполномоченного органа субъекта Российской</w:t>
      </w:r>
      <w:r>
        <w:t xml:space="preserve"> Федерации, на территории которого располагается 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w:t>
      </w:r>
      <w:r>
        <w:t>а территории более чем 1 субъекта Российской Федерации).</w:t>
      </w:r>
    </w:p>
    <w:p w:rsidR="00000000" w:rsidRDefault="00FC730F">
      <w:pPr>
        <w:pStyle w:val="ConsPlusNormal"/>
        <w:jc w:val="both"/>
      </w:pPr>
      <w:r>
        <w:t>(в ред. Постановлений Правительства РФ от 04.09.2015 N 941, от 11.11.2017 N 1365)</w:t>
      </w:r>
    </w:p>
    <w:p w:rsidR="00000000" w:rsidRDefault="00FC730F">
      <w:pPr>
        <w:pStyle w:val="ConsPlusNormal"/>
        <w:spacing w:before="200"/>
        <w:ind w:firstLine="540"/>
        <w:jc w:val="both"/>
      </w:pPr>
      <w:r>
        <w:t>В целях формирования конкурсной комиссии уполномоченный федеральный орган направляет в федеральный антимонопольный орган, в федеральный орган исполнительной власти, осуществляющий функции по выработке государственной политики и нормативно-правовому регулир</w:t>
      </w:r>
      <w:r>
        <w:t>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письменные запросы о выдвижен</w:t>
      </w:r>
      <w:r>
        <w:t>ии кандидатур для включения в состав конкурсной комиссии.</w:t>
      </w:r>
    </w:p>
    <w:p w:rsidR="00000000" w:rsidRDefault="00FC730F">
      <w:pPr>
        <w:pStyle w:val="ConsPlusNormal"/>
        <w:jc w:val="both"/>
      </w:pPr>
      <w:r>
        <w:t>(в ред. Постановлений Правительства РФ от 04.09.2015 N 941, от 11.11.2017 N 1365)</w:t>
      </w:r>
    </w:p>
    <w:p w:rsidR="00000000" w:rsidRDefault="00FC730F">
      <w:pPr>
        <w:pStyle w:val="ConsPlusNormal"/>
        <w:spacing w:before="200"/>
        <w:ind w:firstLine="540"/>
        <w:jc w:val="both"/>
      </w:pPr>
      <w:r>
        <w:t>Указанные федеральные органы исполнительной власти и уполномоченный орган субъекта Российской Федерации (уполномочен</w:t>
      </w:r>
      <w:r>
        <w:t>ные органы субъектов Российской Федерации) не позднее 5 календарных дней со дня получения запроса направляют в уполномоченный федеральный орган предложения с указанием кандидатур для включения в состав конкурсной комиссии.</w:t>
      </w:r>
    </w:p>
    <w:p w:rsidR="00000000" w:rsidRDefault="00FC730F">
      <w:pPr>
        <w:pStyle w:val="ConsPlusNormal"/>
        <w:spacing w:before="200"/>
        <w:ind w:firstLine="540"/>
        <w:jc w:val="both"/>
      </w:pPr>
      <w:r>
        <w:t xml:space="preserve">В случае если федеральные органы </w:t>
      </w:r>
      <w:r>
        <w:t>исполнительной власти и (или) уполномоченный орган субъекта Российской Федерации (уполномоченные органы субъектов Российской Федерации) в указанный срок не представили в уполномоченный федеральный орган предложения, уполномоченный федеральный орган формиру</w:t>
      </w:r>
      <w:r>
        <w:t>ет конкурсную комиссию без представителей таких федеральных органов исполнительной власти и органов субъектов Российской Федерации.</w:t>
      </w:r>
    </w:p>
    <w:p w:rsidR="00000000" w:rsidRDefault="00FC730F">
      <w:pPr>
        <w:pStyle w:val="ConsPlusNormal"/>
        <w:jc w:val="both"/>
      </w:pPr>
      <w:r>
        <w:t>(п. 210 в ред. Постановления Правительства РФ от 30.12.2012 N 1482)</w:t>
      </w:r>
    </w:p>
    <w:p w:rsidR="00000000" w:rsidRDefault="00FC730F">
      <w:pPr>
        <w:pStyle w:val="ConsPlusNormal"/>
        <w:spacing w:before="200"/>
        <w:ind w:firstLine="540"/>
        <w:jc w:val="both"/>
      </w:pPr>
      <w:bookmarkStart w:id="215" w:name="Par1669"/>
      <w:bookmarkEnd w:id="215"/>
      <w:r>
        <w:t>211. В заседаниях конкурсной комиссии в ка</w:t>
      </w:r>
      <w:r>
        <w:t xml:space="preserve">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w:t>
      </w:r>
      <w:r>
        <w:lastRenderedPageBreak/>
        <w:t>производителей электриче</w:t>
      </w:r>
      <w:r>
        <w:t>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rsidR="00000000" w:rsidRDefault="00FC730F">
      <w:pPr>
        <w:pStyle w:val="ConsPlusNormal"/>
        <w:spacing w:before="200"/>
        <w:ind w:firstLine="540"/>
        <w:jc w:val="both"/>
      </w:pPr>
      <w:r>
        <w:t>Положение о конкурсной комиссии и ее состав утверждаются уполномоченным федераль</w:t>
      </w:r>
      <w:r>
        <w:t>ным органом и публикуются на официальном сайте уполномоченного федерального органа в сети "Интернет".</w:t>
      </w:r>
    </w:p>
    <w:p w:rsidR="00000000" w:rsidRDefault="00FC730F">
      <w:pPr>
        <w:pStyle w:val="ConsPlusNormal"/>
        <w:jc w:val="both"/>
      </w:pPr>
      <w:r>
        <w:t>(п. 211 в ред. Постановления Правительства РФ от 30.12.2012 N 1482)</w:t>
      </w:r>
    </w:p>
    <w:p w:rsidR="00000000" w:rsidRDefault="00FC730F">
      <w:pPr>
        <w:pStyle w:val="ConsPlusNormal"/>
        <w:spacing w:before="200"/>
        <w:ind w:firstLine="540"/>
        <w:jc w:val="both"/>
      </w:pPr>
      <w:r>
        <w:t>212. Участником конкурса может быть любая коммерческая организация независимо от орган</w:t>
      </w:r>
      <w:r>
        <w:t>изационно-правовой формы, за исключением территориальной сетевой организации, организации по управлению единой национальной (общероссийской) электрической сетью и организации (аффилированного лица такой организации) в границах одной ценовой зоны оптового р</w:t>
      </w:r>
      <w:r>
        <w:t>ынка, владеющей на праве собственности или ином законном основании одновременно имуществом, непосредственно используемым при осуществлении деятельности по передаче электрической энергии и (или) оперативно-диспетчерскому управлению в электроэнергетике, в сл</w:t>
      </w:r>
      <w:r>
        <w:t>учаях, когда законодательством Российской Федерации запрещено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w:t>
      </w:r>
      <w:r>
        <w:t>гии.</w:t>
      </w:r>
    </w:p>
    <w:p w:rsidR="00000000" w:rsidRDefault="00FC730F">
      <w:pPr>
        <w:pStyle w:val="ConsPlusNormal"/>
        <w:jc w:val="both"/>
      </w:pPr>
      <w:r>
        <w:t>(п. 212 в ред. Постановления Правительства РФ от 11.10.2016 N 1030)</w:t>
      </w:r>
    </w:p>
    <w:p w:rsidR="00000000" w:rsidRDefault="00FC730F">
      <w:pPr>
        <w:pStyle w:val="ConsPlusNormal"/>
        <w:spacing w:before="200"/>
        <w:ind w:firstLine="540"/>
        <w:jc w:val="both"/>
      </w:pPr>
      <w:r>
        <w:t>213. Для участия в конкурсе заявители направляют в уполномоченный федеральный орган заявки на участие в конкурсе, содержащие наименование заявителя, место его нахождения, идентификаци</w:t>
      </w:r>
      <w:r>
        <w:t>онный номер налогоплательщика, государственный регистрационный номер записи о государственной регистрации заявителя, с приложением следующих документов:</w:t>
      </w:r>
    </w:p>
    <w:p w:rsidR="00000000" w:rsidRDefault="00FC730F">
      <w:pPr>
        <w:pStyle w:val="ConsPlusNormal"/>
        <w:spacing w:before="200"/>
        <w:ind w:firstLine="540"/>
        <w:jc w:val="both"/>
      </w:pPr>
      <w:r>
        <w:t>выписка из реестра субъектов оптового рынка с указанием вида деятельности, в целях осуществления которо</w:t>
      </w:r>
      <w:r>
        <w:t>го заявитель участвует в торговле электрической энергией и мощностью на оптовом рынке (типа субъекта оптового рынка, к которому относится заявитель в соответствии с договором о присоединении к торговой системе оптового рынка), выданная советом рынка;</w:t>
      </w:r>
    </w:p>
    <w:p w:rsidR="00000000" w:rsidRDefault="00FC730F">
      <w:pPr>
        <w:pStyle w:val="ConsPlusNormal"/>
        <w:spacing w:before="200"/>
        <w:ind w:firstLine="540"/>
        <w:jc w:val="both"/>
      </w:pPr>
      <w:r>
        <w:t>докум</w:t>
      </w:r>
      <w:r>
        <w:t>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w:t>
      </w:r>
      <w:r>
        <w:t xml:space="preserve"> необходимого для участия в конкурсе на присвоение статуса гарантирующего поставщика в соответствии с </w:t>
      </w:r>
      <w:hyperlink w:anchor="Par1625"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history="1">
        <w:r>
          <w:rPr>
            <w:color w:val="0000FF"/>
          </w:rPr>
          <w:t>пунктом 207</w:t>
        </w:r>
      </w:hyperlink>
      <w:r>
        <w:t xml:space="preserve"> настоящего документа;</w:t>
      </w:r>
    </w:p>
    <w:p w:rsidR="00000000" w:rsidRDefault="00FC730F">
      <w:pPr>
        <w:pStyle w:val="ConsPlusNormal"/>
        <w:jc w:val="both"/>
      </w:pPr>
      <w:r>
        <w:t>(в ред. Постановления Правительства РФ от 11.10.2016 N 1030)</w:t>
      </w:r>
    </w:p>
    <w:p w:rsidR="00000000" w:rsidRDefault="00FC730F">
      <w:pPr>
        <w:pStyle w:val="ConsPlusNormal"/>
        <w:spacing w:before="200"/>
        <w:ind w:firstLine="540"/>
        <w:jc w:val="both"/>
      </w:pPr>
      <w:r>
        <w:t xml:space="preserve">расчет показателей финансового состояния заявителя в соответствии с </w:t>
      </w:r>
      <w:hyperlink w:anchor="Par2392" w:tooltip="ПОКАЗАТЕЛИ ФИНАНСОВОГО СОСТОЯНИЯ ГАРАНТИРУЮЩЕГО ПОСТАВЩИКА" w:history="1">
        <w:r>
          <w:rPr>
            <w:color w:val="0000FF"/>
          </w:rPr>
          <w:t>приложением N 1</w:t>
        </w:r>
      </w:hyperlink>
      <w:r>
        <w:t xml:space="preserve"> к настоящему документу по результатам последнего отчетного периода, предшествующего дате подачи заявки на участие в конкурсе;</w:t>
      </w:r>
    </w:p>
    <w:p w:rsidR="00000000" w:rsidRDefault="00FC730F">
      <w:pPr>
        <w:pStyle w:val="ConsPlusNormal"/>
        <w:spacing w:before="200"/>
        <w:ind w:firstLine="540"/>
        <w:jc w:val="both"/>
      </w:pPr>
      <w:r>
        <w:t>сведения из Единого федерального реестра сведений о банкротстве, подтверждающие, что в</w:t>
      </w:r>
      <w:r>
        <w:t xml:space="preserve"> течение одного года до даты подачи заявки на участие в конкурсе в отношении претендента на участие в конкурсе не проводились процедуры, применяемые в деле о банкротстве;</w:t>
      </w:r>
    </w:p>
    <w:p w:rsidR="00000000" w:rsidRDefault="00FC730F">
      <w:pPr>
        <w:pStyle w:val="ConsPlusNormal"/>
        <w:spacing w:before="200"/>
        <w:ind w:firstLine="540"/>
        <w:jc w:val="both"/>
      </w:pPr>
      <w:r>
        <w:t>бухгалтерская (финансовая), статистическая и налоговая отчетность заявителя за предыд</w:t>
      </w:r>
      <w:r>
        <w:t>ущий год и отчетный период, предшествующий дате подачи заявки на участие в конкурсе.</w:t>
      </w:r>
    </w:p>
    <w:p w:rsidR="00000000" w:rsidRDefault="00FC730F">
      <w:pPr>
        <w:pStyle w:val="ConsPlusNormal"/>
        <w:jc w:val="both"/>
      </w:pPr>
      <w:r>
        <w:t>(в ред. Постановления Правительства РФ от 30.01.2013 N 67)</w:t>
      </w:r>
    </w:p>
    <w:p w:rsidR="00000000" w:rsidRDefault="00FC730F">
      <w:pPr>
        <w:pStyle w:val="ConsPlusNormal"/>
        <w:spacing w:before="200"/>
        <w:ind w:firstLine="540"/>
        <w:jc w:val="both"/>
      </w:pPr>
      <w:r>
        <w:t>полный список аффилированных лиц заявителя в соответствии с Законом РСФСР от 22 марта 1991 г. N 948-1 "О конкуре</w:t>
      </w:r>
      <w:r>
        <w:t>нции и ограничении монополистической деятельности на товарных рынках", а также лиц, являющихся в соответствии с Налоговым кодексом Российской Федерации взаимозависимыми с заявителем;</w:t>
      </w:r>
    </w:p>
    <w:p w:rsidR="00000000" w:rsidRDefault="00FC730F">
      <w:pPr>
        <w:pStyle w:val="ConsPlusNormal"/>
        <w:jc w:val="both"/>
      </w:pPr>
      <w:r>
        <w:t>(абзац введен Постановлением Правительства РФ от 11.10.2016 N 1030)</w:t>
      </w:r>
    </w:p>
    <w:p w:rsidR="00000000" w:rsidRDefault="00FC730F">
      <w:pPr>
        <w:pStyle w:val="ConsPlusNormal"/>
        <w:spacing w:before="200"/>
        <w:ind w:firstLine="540"/>
        <w:jc w:val="both"/>
      </w:pPr>
      <w:r>
        <w:t>инфор</w:t>
      </w:r>
      <w:r>
        <w:t>мация о лицах, входящих в группу лиц с заявителем, по форме, утвержденной Федеральной антимонопольной службой, с указанием признаков, по которым такие лица входят в эту группу, на дату подачи заявки, сведения о лицах (бенефициарах), в интересах которых осу</w:t>
      </w:r>
      <w:r>
        <w:t xml:space="preserve">ществляется владение более </w:t>
      </w:r>
      <w:r>
        <w:lastRenderedPageBreak/>
        <w:t>чем 5 процентами акций заявителя их номинальными держателями, сведения об аффилированных лицах в соответствии со статьей 4 Закона РСФСР от 22 марта 1991 г. N 948-1 "О конкуренции и ограничении монополистической деятельности на то</w:t>
      </w:r>
      <w:r>
        <w:t>варных рынках".</w:t>
      </w:r>
    </w:p>
    <w:p w:rsidR="00000000" w:rsidRDefault="00FC730F">
      <w:pPr>
        <w:pStyle w:val="ConsPlusNormal"/>
        <w:jc w:val="both"/>
      </w:pPr>
      <w:r>
        <w:t>(абзац введен Постановлением Правительства РФ от 11.10.2016 N 1030)</w:t>
      </w:r>
    </w:p>
    <w:p w:rsidR="00000000" w:rsidRDefault="00FC730F">
      <w:pPr>
        <w:pStyle w:val="ConsPlusNormal"/>
        <w:jc w:val="both"/>
      </w:pPr>
      <w:r>
        <w:t>(п. 213 в ред. Постановления Правительства РФ от 30.12.2012 N 1482)</w:t>
      </w:r>
    </w:p>
    <w:p w:rsidR="00000000" w:rsidRDefault="00FC730F">
      <w:pPr>
        <w:pStyle w:val="ConsPlusNormal"/>
        <w:spacing w:before="200"/>
        <w:ind w:firstLine="540"/>
        <w:jc w:val="both"/>
      </w:pPr>
      <w:bookmarkStart w:id="216" w:name="Par1687"/>
      <w:bookmarkEnd w:id="216"/>
      <w:r>
        <w:t>214. В заявке на участие в конкурсе заявитель обязан указать размер денежных средств, кото</w:t>
      </w:r>
      <w:r>
        <w:t xml:space="preserve">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ar1638" w:tooltip="общая сумма кредиторской задолженности заменяемого гарантирующего поставщика согласно реестру кредиторов, сформированному в соответствии с пунктом 206 настоящего документа;" w:history="1">
        <w:r>
          <w:rPr>
            <w:color w:val="0000FF"/>
          </w:rPr>
          <w:t>абзаце двенадцатом пункта 207</w:t>
        </w:r>
      </w:hyperlink>
      <w:r>
        <w:t xml:space="preserve"> настоящего документа, в соответствии с требовани</w:t>
      </w:r>
      <w:r>
        <w:t xml:space="preserve">ями, установленными в </w:t>
      </w:r>
      <w:hyperlink w:anchor="Par1640" w:tooltip="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пунктом 206 настоящего документа, а также требование о распределении ..." w:history="1">
        <w:r>
          <w:rPr>
            <w:color w:val="0000FF"/>
          </w:rPr>
          <w:t>абзацах тринадцатом</w:t>
        </w:r>
      </w:hyperlink>
      <w:r>
        <w:t xml:space="preserve"> и </w:t>
      </w:r>
      <w:hyperlink w:anchor="Par1641"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history="1">
        <w:r>
          <w:rPr>
            <w:color w:val="0000FF"/>
          </w:rPr>
          <w:t>четырнадцатом пункта 207</w:t>
        </w:r>
      </w:hyperlink>
      <w:r>
        <w:t xml:space="preserve"> настоящего документа.</w:t>
      </w:r>
    </w:p>
    <w:p w:rsidR="00000000" w:rsidRDefault="00FC730F">
      <w:pPr>
        <w:pStyle w:val="ConsPlusNormal"/>
        <w:spacing w:before="200"/>
        <w:ind w:firstLine="540"/>
        <w:jc w:val="both"/>
      </w:pPr>
      <w:r>
        <w:t>Абзацы второй - третий утратили силу. - Постановление Правительства РФ от 21.07.2017 N 863.</w:t>
      </w:r>
    </w:p>
    <w:p w:rsidR="00000000" w:rsidRDefault="00FC730F">
      <w:pPr>
        <w:pStyle w:val="ConsPlusNormal"/>
        <w:spacing w:before="200"/>
        <w:ind w:firstLine="540"/>
        <w:jc w:val="both"/>
      </w:pPr>
      <w:r>
        <w:t>215. Уполномоченный федеральный орган не позднее 3 рабочих дней по истечении срок</w:t>
      </w:r>
      <w:r>
        <w:t>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а в случае если в установленный срок в уполномоченный федеральный орг</w:t>
      </w:r>
      <w:r>
        <w:t>ан не поступило ни одной заявки на участие в конкурсе, уполномоченный федеральный орган принимает решение о признании конкурса несостоявшимся.</w:t>
      </w:r>
    </w:p>
    <w:p w:rsidR="00000000" w:rsidRDefault="00FC730F">
      <w:pPr>
        <w:pStyle w:val="ConsPlusNormal"/>
        <w:jc w:val="both"/>
      </w:pPr>
      <w:r>
        <w:t>(в ред. Постановления Правительства РФ от 11.10.2016 N 1030)</w:t>
      </w:r>
    </w:p>
    <w:p w:rsidR="00000000" w:rsidRDefault="00FC730F">
      <w:pPr>
        <w:pStyle w:val="ConsPlusNormal"/>
        <w:spacing w:before="200"/>
        <w:ind w:firstLine="540"/>
        <w:jc w:val="both"/>
      </w:pPr>
      <w:r>
        <w:t>Конкурсная комиссия не позднее 8 рабочих дней по истечении срока окончания приема заявок на участие в конкурсе производит проверку переданных уполномоченным федеральным органом материалов на их соответствие решению о проведении конкурса, порядку проведения</w:t>
      </w:r>
      <w:r>
        <w:t xml:space="preserve"> конкурса и требованиям настоящего документа, в том числе проверяет полноту приложенных к заявке на участие в конкурсе документов.</w:t>
      </w:r>
    </w:p>
    <w:p w:rsidR="00000000" w:rsidRDefault="00FC730F">
      <w:pPr>
        <w:pStyle w:val="ConsPlusNormal"/>
        <w:spacing w:before="200"/>
        <w:ind w:firstLine="540"/>
        <w:jc w:val="both"/>
      </w:pPr>
      <w:r>
        <w:t>В случае предоставления заявителем документов, не соответствующих требованиям законодательства Российской Федерации, конкурсн</w:t>
      </w:r>
      <w:r>
        <w:t>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p w:rsidR="00000000" w:rsidRDefault="00FC730F">
      <w:pPr>
        <w:pStyle w:val="ConsPlusNormal"/>
        <w:spacing w:before="200"/>
        <w:ind w:firstLine="540"/>
        <w:jc w:val="both"/>
      </w:pPr>
      <w:r>
        <w:t>По итогам проведенной конкурсной комиссией проверки уполномоченный федеральный орган не поздне</w:t>
      </w:r>
      <w:r>
        <w:t xml:space="preserve">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случае непредставления заявителем в указанный </w:t>
      </w:r>
      <w:r>
        <w:t>срок недостающих документов заявка на участие в конкурсе считается неподанной.</w:t>
      </w:r>
    </w:p>
    <w:p w:rsidR="00000000" w:rsidRDefault="00FC730F">
      <w:pPr>
        <w:pStyle w:val="ConsPlusNormal"/>
        <w:jc w:val="both"/>
      </w:pPr>
      <w:r>
        <w:t>(п. 215 в ред. Постановления Правительства РФ от 30.12.2012 N 1482)</w:t>
      </w:r>
    </w:p>
    <w:p w:rsidR="00000000" w:rsidRDefault="00FC730F">
      <w:pPr>
        <w:pStyle w:val="ConsPlusNormal"/>
        <w:spacing w:before="200"/>
        <w:ind w:firstLine="540"/>
        <w:jc w:val="both"/>
      </w:pPr>
      <w:r>
        <w:t>216. Уполномоченный федеральный орган объявляет дату заседания конкурсной комиссии в соответствии с опубликов</w:t>
      </w:r>
      <w:r>
        <w:t>анной датой проведения конкурса.</w:t>
      </w:r>
    </w:p>
    <w:p w:rsidR="00000000" w:rsidRDefault="00FC730F">
      <w:pPr>
        <w:pStyle w:val="ConsPlusNormal"/>
        <w:spacing w:before="200"/>
        <w:ind w:firstLine="540"/>
        <w:jc w:val="both"/>
      </w:pPr>
      <w:r>
        <w:t xml:space="preserve">В день проведения конкурса конкурсная комиссия рассматривает представленные заявки на участие в конкурсе и прилагаемые к ним документы, производит расчет сводного рейтинга заявителей по формулам согласно </w:t>
      </w:r>
      <w:hyperlink w:anchor="Par3463" w:tooltip="ФОРМУЛЫ" w:history="1">
        <w:r>
          <w:rPr>
            <w:color w:val="0000FF"/>
          </w:rPr>
          <w:t>приложению N 4</w:t>
        </w:r>
      </w:hyperlink>
      <w:r>
        <w:t xml:space="preserve">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передает результаты уполномоченному федеральному органу </w:t>
      </w:r>
      <w:r>
        <w:t>для принятия решения о признании заявителя победителем конкурса или о признании конкурса несостоявшимся.</w:t>
      </w:r>
    </w:p>
    <w:p w:rsidR="00000000" w:rsidRDefault="00FC730F">
      <w:pPr>
        <w:pStyle w:val="ConsPlusNormal"/>
        <w:jc w:val="both"/>
      </w:pPr>
      <w:r>
        <w:t>(в ред. Постановлений Правительства РФ от 30.12.2012 N 1482, от 21.07.2017 N 863)</w:t>
      </w:r>
    </w:p>
    <w:p w:rsidR="00000000" w:rsidRDefault="00FC730F">
      <w:pPr>
        <w:pStyle w:val="ConsPlusNormal"/>
        <w:spacing w:before="200"/>
        <w:ind w:firstLine="540"/>
        <w:jc w:val="both"/>
      </w:pPr>
      <w:r>
        <w:t>217. Уполномоченный федеральный орган не позднее 3 рабочих дней со дн</w:t>
      </w:r>
      <w:r>
        <w:t>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p>
    <w:p w:rsidR="00000000" w:rsidRDefault="00FC730F">
      <w:pPr>
        <w:pStyle w:val="ConsPlusNormal"/>
        <w:spacing w:before="200"/>
        <w:ind w:firstLine="540"/>
        <w:jc w:val="both"/>
      </w:pPr>
      <w:r>
        <w:t>Уп</w:t>
      </w:r>
      <w:r>
        <w:t xml:space="preserve">олномоченный федеральный орган не позднее 2 рабочих дней со дня принятия им решения о признании заявителя победителем конкурса размещает на своем официальном сайте в сети "Интернет" </w:t>
      </w:r>
      <w:r>
        <w:lastRenderedPageBreak/>
        <w:t>такое решение, сводный рейтинг заявителей и значения его составляющих по к</w:t>
      </w:r>
      <w:r>
        <w:t>аждому из участников конкурса.</w:t>
      </w:r>
    </w:p>
    <w:p w:rsidR="00000000" w:rsidRDefault="00FC730F">
      <w:pPr>
        <w:pStyle w:val="ConsPlusNormal"/>
        <w:spacing w:before="200"/>
        <w:ind w:firstLine="540"/>
        <w:jc w:val="both"/>
      </w:pPr>
      <w:r>
        <w:t>Уполномоченный федеральный орган не позднее 5 рабочих дней со дня принятия им решения о признании заявителя победителем конкурса обязан направить победителю конкурса реестр кредиторов, сформированный и актуализированный уполн</w:t>
      </w:r>
      <w:r>
        <w:t>омоченным федеральным органом совместно с советом рынка в порядке, предусмотренном порядком проведения конкурса, утвержденным нормативным правовым актом уполномоченного федерального органа о проведении конкурса на присвоение статуса гарантирующего поставщи</w:t>
      </w:r>
      <w:r>
        <w:t>ка.</w:t>
      </w:r>
    </w:p>
    <w:p w:rsidR="00000000" w:rsidRDefault="00FC730F">
      <w:pPr>
        <w:pStyle w:val="ConsPlusNormal"/>
        <w:jc w:val="both"/>
      </w:pPr>
      <w:r>
        <w:t>(абзац введен Постановлением Правительства РФ от 11.10.2016 N 1030)</w:t>
      </w:r>
    </w:p>
    <w:p w:rsidR="00000000" w:rsidRDefault="00FC730F">
      <w:pPr>
        <w:pStyle w:val="ConsPlusNormal"/>
        <w:jc w:val="both"/>
      </w:pPr>
      <w:r>
        <w:t>(п. 217 в ред. Постановления Правительства РФ от 30.12.2012 N 1482)</w:t>
      </w:r>
    </w:p>
    <w:p w:rsidR="00000000" w:rsidRDefault="00FC730F">
      <w:pPr>
        <w:pStyle w:val="ConsPlusNormal"/>
        <w:spacing w:before="200"/>
        <w:ind w:firstLine="540"/>
        <w:jc w:val="both"/>
      </w:pPr>
      <w:r>
        <w:t>218. Уполномоченный федеральный орган принимает решение о признании конкурса несостоявшимся в течение 3 рабочих дней</w:t>
      </w:r>
      <w:r>
        <w:t xml:space="preserve"> со дня его проведения, которое содержит срок, в течение которого должно быть принято решение о проведении повторного конкурса, в следующих случаях:</w:t>
      </w:r>
    </w:p>
    <w:p w:rsidR="00000000" w:rsidRDefault="00FC730F">
      <w:pPr>
        <w:pStyle w:val="ConsPlusNormal"/>
        <w:spacing w:before="200"/>
        <w:ind w:firstLine="540"/>
        <w:jc w:val="both"/>
      </w:pPr>
      <w:r>
        <w:t>абзац утратил силу. - Постановление Правительства РФ от 11.10.2016 N 1030;</w:t>
      </w:r>
    </w:p>
    <w:p w:rsidR="00000000" w:rsidRDefault="00FC730F">
      <w:pPr>
        <w:pStyle w:val="ConsPlusNormal"/>
        <w:spacing w:before="200"/>
        <w:ind w:firstLine="540"/>
        <w:jc w:val="both"/>
      </w:pPr>
      <w:r>
        <w:t>если все заявители, подавшие зая</w:t>
      </w:r>
      <w:r>
        <w:t>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rsidR="00000000" w:rsidRDefault="00FC730F">
      <w:pPr>
        <w:pStyle w:val="ConsPlusNormal"/>
        <w:spacing w:before="200"/>
        <w:ind w:firstLine="540"/>
        <w:jc w:val="both"/>
      </w:pPr>
      <w:r>
        <w:t xml:space="preserve">в иных случаях, предусмотренных </w:t>
      </w:r>
      <w:hyperlink w:anchor="Par1732" w:tooltip="222. В случае если организация - победитель конкурса в установленный срок не совершила действия, предусмотренные пунктом 219 настоящего документа и (или) указанные в решении уполномоченного федерального органа, с учетом требований, предусмотренных абзацем четырнадцатым пункта 207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 w:history="1">
        <w:r>
          <w:rPr>
            <w:color w:val="0000FF"/>
          </w:rPr>
          <w:t>пунктом 222</w:t>
        </w:r>
      </w:hyperlink>
      <w:r>
        <w:t xml:space="preserve"> настоящего документа.</w:t>
      </w:r>
    </w:p>
    <w:p w:rsidR="00000000" w:rsidRDefault="00FC730F">
      <w:pPr>
        <w:pStyle w:val="ConsPlusNormal"/>
        <w:spacing w:before="200"/>
        <w:ind w:firstLine="540"/>
        <w:jc w:val="both"/>
      </w:pPr>
      <w:r>
        <w:t>В случае</w:t>
      </w:r>
      <w:r>
        <w:t xml:space="preserve">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к участникам конкурса и заявкам на участие в конкурсе, статус гарантирующего постав</w:t>
      </w:r>
      <w:r>
        <w:t>щика присваивается такому заявителю (далее - единственный участник конкурса) в порядке, предусмотренном настоящим документом для победителя конкурса.</w:t>
      </w:r>
    </w:p>
    <w:p w:rsidR="00000000" w:rsidRDefault="00FC730F">
      <w:pPr>
        <w:pStyle w:val="ConsPlusNormal"/>
        <w:jc w:val="both"/>
      </w:pPr>
      <w:r>
        <w:t>(п. 218 в ред. Постановления Правительства РФ от 30.12.2012 N 1482)</w:t>
      </w:r>
    </w:p>
    <w:p w:rsidR="00000000" w:rsidRDefault="00FC730F">
      <w:pPr>
        <w:pStyle w:val="ConsPlusNormal"/>
        <w:spacing w:before="200"/>
        <w:ind w:firstLine="540"/>
        <w:jc w:val="both"/>
      </w:pPr>
      <w:bookmarkStart w:id="217" w:name="Par1709"/>
      <w:bookmarkEnd w:id="217"/>
      <w:r>
        <w:t>219. Организация, призна</w:t>
      </w:r>
      <w:r>
        <w:t xml:space="preserve">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порядке, </w:t>
      </w:r>
      <w:r>
        <w:t>предусмотренном нормативным правовым актом уполномоченного федерального органа о проведении конкурса на присвоение статуса гарантирующего поставщика, обязана:</w:t>
      </w:r>
    </w:p>
    <w:p w:rsidR="00000000" w:rsidRDefault="00FC730F">
      <w:pPr>
        <w:pStyle w:val="ConsPlusNormal"/>
        <w:jc w:val="both"/>
      </w:pPr>
      <w:r>
        <w:t>(в ред. Постановления Правительства РФ от 11.10.2016 N 1030)</w:t>
      </w:r>
    </w:p>
    <w:p w:rsidR="00000000" w:rsidRDefault="00FC730F">
      <w:pPr>
        <w:pStyle w:val="ConsPlusNormal"/>
        <w:spacing w:before="200"/>
        <w:ind w:firstLine="540"/>
        <w:jc w:val="both"/>
      </w:pPr>
      <w:r>
        <w:t>инициировать выполнение мероприятий,</w:t>
      </w:r>
      <w:r>
        <w:t xml:space="preserve"> предусмотренных Правилами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w:t>
      </w:r>
      <w:r>
        <w:t>ской энергией и мощностью на оптовом рынке с использованием такой группы (групп) точек поставки;</w:t>
      </w:r>
    </w:p>
    <w:p w:rsidR="00000000" w:rsidRDefault="00FC730F">
      <w:pPr>
        <w:pStyle w:val="ConsPlusNormal"/>
        <w:spacing w:before="200"/>
        <w:ind w:firstLine="540"/>
        <w:jc w:val="both"/>
      </w:pPr>
      <w:r>
        <w:t>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w:t>
      </w:r>
      <w:r>
        <w:t>я регулируемых цен (тарифов), необходимых для осуществления победителем конкурса функций гарантирующего поставщика, и до вступления в силу решения такого органа об установлении таких цен (тарифов) осуществлять функции гарантирующего поставщика с применение</w:t>
      </w:r>
      <w:r>
        <w:t>м цен (тарифов), ранее установленных для заменяемого гарантирующего поставщика;</w:t>
      </w:r>
    </w:p>
    <w:p w:rsidR="00000000" w:rsidRDefault="00FC730F">
      <w:pPr>
        <w:pStyle w:val="ConsPlusNormal"/>
        <w:spacing w:before="200"/>
        <w:ind w:firstLine="540"/>
        <w:jc w:val="both"/>
      </w:pPr>
      <w:r>
        <w:t>направить в соответствии с нормативным правовым актом уполномоченного федерального органа о проведении конкурса на присвоение статуса гарантирующего поставщика кредиторам предл</w:t>
      </w:r>
      <w:r>
        <w:t xml:space="preserve">ожения об уступке их требований по оплате задолженности, указанной в </w:t>
      </w:r>
      <w:hyperlink w:anchor="Par1638" w:tooltip="общая сумма кредиторской задолженности заменяемого гарантирующего поставщика согласно реестру кредиторов, сформированному в соответствии с пунктом 206 настоящего документа;" w:history="1">
        <w:r>
          <w:rPr>
            <w:color w:val="0000FF"/>
          </w:rPr>
          <w:t>абзаце двенадцатом пункта 207</w:t>
        </w:r>
      </w:hyperlink>
      <w:r>
        <w:t xml:space="preserve"> настоящего документа, в размере, который был указан в заявке организации на участие в конкурсе, и в соответствии с условиями, установленными в решении уполномоченного федерального органа о проведении конкурса, а</w:t>
      </w:r>
      <w:r>
        <w:t xml:space="preserve"> также с учетом требований настоящего документа. В оферте должен быть указан срок для ответа кредитора, которому адресовано предложение, о принятии этих предложений. Срок для ответа должен быть не менее 30 и не более 45 дней со дня получения предложения кр</w:t>
      </w:r>
      <w:r>
        <w:t xml:space="preserve">едитором. Указанные предложения </w:t>
      </w:r>
      <w:r>
        <w:lastRenderedPageBreak/>
        <w:t>не могут быть отозваны направившей их организацией, признанной победителем конкурса, в течение срока, установленного для ответа кредиторов о принятии таких предложений. Предложение должно содержать сумму, указанную в реестре</w:t>
      </w:r>
      <w:r>
        <w:t xml:space="preserve"> кредиторов и соответствующую размеру денежных средств, определяемому в соответствии с </w:t>
      </w:r>
      <w:hyperlink w:anchor="Par1687" w:tooltip="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абзаце двенадцатом пункта 207 настоящего документа, в соответствии с требованиями, установленными в абзацах тринадцатом и четырнадцатом пункта 207 настоящего документа." w:history="1">
        <w:r>
          <w:rPr>
            <w:color w:val="0000FF"/>
          </w:rPr>
          <w:t>пунктом 214</w:t>
        </w:r>
      </w:hyperlink>
      <w:r>
        <w:t xml:space="preserve"> настоящего документа, распределенную пропорционально сумме задолженности перед кредитором, указанной в реестре кредиторов, сформированном уполномочен</w:t>
      </w:r>
      <w:r>
        <w:t>ным федеральным органом, которую в заявке на конкурс победитель конкурса обязался оплатить в счет переуступки ему требования кредитора по соответствующему договору.</w:t>
      </w:r>
    </w:p>
    <w:p w:rsidR="00000000" w:rsidRDefault="00FC730F">
      <w:pPr>
        <w:pStyle w:val="ConsPlusNormal"/>
        <w:jc w:val="both"/>
      </w:pPr>
      <w:r>
        <w:t>(в ред. Постановления Правительства РФ от 11.10.2016 N 1030)</w:t>
      </w:r>
    </w:p>
    <w:p w:rsidR="00000000" w:rsidRDefault="00FC730F">
      <w:pPr>
        <w:pStyle w:val="ConsPlusNormal"/>
        <w:spacing w:before="200"/>
        <w:ind w:firstLine="540"/>
        <w:jc w:val="both"/>
      </w:pPr>
      <w:r>
        <w:t xml:space="preserve">Надлежащим образом заверенные </w:t>
      </w:r>
      <w:r>
        <w:t>копии соответствующих заявлений и предложений кредиторам, документы, подтверждающие получение соответствующих заявлений и предложений кредиторами и иными лицами, и иные документы, подтверждающие выполнение указанных требований, победитель конкурса обязан п</w:t>
      </w:r>
      <w:r>
        <w:t>редставить в уполномоченный федеральный орган в течение 20 рабочих дней со дня утверждения уполномоченным федеральным органом решения о признании организации победителем конкурса.</w:t>
      </w:r>
    </w:p>
    <w:p w:rsidR="00000000" w:rsidRDefault="00FC730F">
      <w:pPr>
        <w:pStyle w:val="ConsPlusNormal"/>
        <w:spacing w:before="200"/>
        <w:ind w:firstLine="540"/>
        <w:jc w:val="both"/>
      </w:pPr>
      <w:r>
        <w:t>Направление денежных средств в счет уступки прав требований кредиторов орган</w:t>
      </w:r>
      <w:r>
        <w:t>изация, признанная победителем конкурса, осуществляет в порядке, предусмотренном договором о присоединении к торговой системе оптового рынка.</w:t>
      </w:r>
    </w:p>
    <w:p w:rsidR="00000000" w:rsidRDefault="00FC730F">
      <w:pPr>
        <w:pStyle w:val="ConsPlusNormal"/>
        <w:jc w:val="both"/>
      </w:pPr>
      <w:r>
        <w:t>(абзац введен Постановлением Правительства РФ от 11.10.2016 N 1030)</w:t>
      </w:r>
    </w:p>
    <w:p w:rsidR="00000000" w:rsidRDefault="00FC730F">
      <w:pPr>
        <w:pStyle w:val="ConsPlusNormal"/>
        <w:jc w:val="both"/>
      </w:pPr>
      <w:r>
        <w:t>(п. 219 в ред. Постановления Правительства РФ от 30.12.2012 N 1482)</w:t>
      </w:r>
    </w:p>
    <w:p w:rsidR="00000000" w:rsidRDefault="00FC730F">
      <w:pPr>
        <w:pStyle w:val="ConsPlusNormal"/>
        <w:spacing w:before="200"/>
        <w:ind w:firstLine="540"/>
        <w:jc w:val="both"/>
      </w:pPr>
      <w:r>
        <w:t>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w:t>
      </w:r>
      <w:r>
        <w:t xml:space="preserve">полномоченного федерального органа, в соответствии с </w:t>
      </w:r>
      <w:hyperlink w:anchor="Par1641"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history="1">
        <w:r>
          <w:rPr>
            <w:color w:val="0000FF"/>
          </w:rPr>
          <w:t>абзацем четырнадцатым пункта 207</w:t>
        </w:r>
      </w:hyperlink>
      <w:r>
        <w:t xml:space="preserve"> настоящего документа, а также иных документов, указанных в </w:t>
      </w:r>
      <w:hyperlink w:anchor="Par1709"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порядке, предусмотренном нормативным правовым актом уполномоченного федерального органа о проведении конкурса на присвоение статуса гарантирующего поставщика, обязана:" w:history="1">
        <w:r>
          <w:rPr>
            <w:color w:val="0000FF"/>
          </w:rPr>
          <w:t>пункте 219</w:t>
        </w:r>
      </w:hyperlink>
      <w: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rsidR="00000000" w:rsidRDefault="00FC730F">
      <w:pPr>
        <w:pStyle w:val="ConsPlusNormal"/>
        <w:spacing w:before="200"/>
        <w:ind w:firstLine="540"/>
        <w:jc w:val="both"/>
      </w:pPr>
      <w:r>
        <w:t>Решение уполномоченного федерального органа о пр</w:t>
      </w:r>
      <w:r>
        <w:t>исвоении статуса гарантирующего поставщика должно содержать:</w:t>
      </w:r>
    </w:p>
    <w:p w:rsidR="00000000" w:rsidRDefault="00FC730F">
      <w:pPr>
        <w:pStyle w:val="ConsPlusNormal"/>
        <w:spacing w:before="200"/>
        <w:ind w:firstLine="540"/>
        <w:jc w:val="both"/>
      </w:pPr>
      <w:bookmarkStart w:id="218" w:name="Par1721"/>
      <w:bookmarkEnd w:id="218"/>
      <w:r>
        <w:t>наименование организации - победителя конкурса с указанием зоны деятельности, в отношении которой такой организации присваивается статус гарантирующего поставщика;</w:t>
      </w:r>
    </w:p>
    <w:p w:rsidR="00000000" w:rsidRDefault="00FC730F">
      <w:pPr>
        <w:pStyle w:val="ConsPlusNormal"/>
        <w:spacing w:before="200"/>
        <w:ind w:firstLine="540"/>
        <w:jc w:val="both"/>
      </w:pPr>
      <w:bookmarkStart w:id="219" w:name="Par1722"/>
      <w:bookmarkEnd w:id="219"/>
      <w:r>
        <w:t>наи</w:t>
      </w:r>
      <w:r>
        <w:t>менование организации с указанием зоны деятельности, в отношении которой такая организация утрачивает статус гарантирующего поставщика;</w:t>
      </w:r>
    </w:p>
    <w:p w:rsidR="00000000" w:rsidRDefault="00FC730F">
      <w:pPr>
        <w:pStyle w:val="ConsPlusNormal"/>
        <w:spacing w:before="200"/>
        <w:ind w:firstLine="540"/>
        <w:jc w:val="both"/>
      </w:pPr>
      <w:r>
        <w:t>дату присвоения организации - победителю конкурса статуса гарантирующего поставщика, определяемую в порядке, предусмотре</w:t>
      </w:r>
      <w:r>
        <w:t xml:space="preserve">нном </w:t>
      </w:r>
      <w:hyperlink w:anchor="Par1747" w:tooltip="225. Статус гарантирующего поставщика присваивается организации, признанной победителем конкурса, совершившей в установленный срок предусмотренные пунктом 219 настоящего документа и (или) указанные в решении уполномоченного федерального органа действия, с учетом требований, предусмотренных абзацем четырнадцатым пункта 207 настоящего документа, с 1-го числа месяца, следующего за месяцем истечения срока, на который территориальной сетевой организации присвоен статус гарантирующего поставщика, если указанны..." w:history="1">
        <w:r>
          <w:rPr>
            <w:color w:val="0000FF"/>
          </w:rPr>
          <w:t>пунктом 225</w:t>
        </w:r>
      </w:hyperlink>
      <w:r>
        <w:t xml:space="preserve"> настоящего документа.</w:t>
      </w:r>
    </w:p>
    <w:p w:rsidR="00000000" w:rsidRDefault="00FC730F">
      <w:pPr>
        <w:pStyle w:val="ConsPlusNormal"/>
        <w:jc w:val="both"/>
      </w:pPr>
      <w:r>
        <w:t>(п. 220 в ред. Постановления Правительства РФ от 30.12.2012 N 1482)</w:t>
      </w:r>
    </w:p>
    <w:p w:rsidR="00000000" w:rsidRDefault="00FC730F">
      <w:pPr>
        <w:pStyle w:val="ConsPlusNormal"/>
        <w:spacing w:before="200"/>
        <w:ind w:firstLine="540"/>
        <w:jc w:val="both"/>
      </w:pPr>
      <w:r>
        <w:t>221. Не позднее 3 рабочих дней, следующих за днем принятия решения о присвоении статуса гарантирующего поставщика, упол</w:t>
      </w:r>
      <w:r>
        <w:t>номоченный федеральный орган размещает указанное решение на своем официальном сайте в сети "Интернет" и направляет копию решения в адрес:</w:t>
      </w:r>
    </w:p>
    <w:p w:rsidR="00000000" w:rsidRDefault="00FC730F">
      <w:pPr>
        <w:pStyle w:val="ConsPlusNormal"/>
        <w:spacing w:before="200"/>
        <w:ind w:firstLine="540"/>
        <w:jc w:val="both"/>
      </w:pPr>
      <w:r>
        <w:t>организации, которой присвоен статус гарантирующего поставщика;</w:t>
      </w:r>
    </w:p>
    <w:p w:rsidR="00000000" w:rsidRDefault="00FC730F">
      <w:pPr>
        <w:pStyle w:val="ConsPlusNormal"/>
        <w:spacing w:before="200"/>
        <w:ind w:firstLine="540"/>
        <w:jc w:val="both"/>
      </w:pPr>
      <w:r>
        <w:t xml:space="preserve">организации, которая утрачивает статус гарантирующего </w:t>
      </w:r>
      <w:r>
        <w:t>поставщика;</w:t>
      </w:r>
    </w:p>
    <w:p w:rsidR="00000000" w:rsidRDefault="00FC730F">
      <w:pPr>
        <w:pStyle w:val="ConsPlusNormal"/>
        <w:spacing w:before="200"/>
        <w:ind w:firstLine="540"/>
        <w:jc w:val="both"/>
      </w:pPr>
      <w:r>
        <w:t>федерального органа исполнительной власти в области государственного регулирования тарифов;</w:t>
      </w:r>
    </w:p>
    <w:p w:rsidR="00000000" w:rsidRDefault="00FC730F">
      <w:pPr>
        <w:pStyle w:val="ConsPlusNormal"/>
        <w:spacing w:before="20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w:t>
      </w:r>
      <w:r>
        <w:t>щика;</w:t>
      </w:r>
    </w:p>
    <w:p w:rsidR="00000000" w:rsidRDefault="00FC730F">
      <w:pPr>
        <w:pStyle w:val="ConsPlusNormal"/>
        <w:spacing w:before="200"/>
        <w:ind w:firstLine="540"/>
        <w:jc w:val="both"/>
      </w:pPr>
      <w:r>
        <w:t>совета рынка.</w:t>
      </w:r>
    </w:p>
    <w:p w:rsidR="00000000" w:rsidRDefault="00FC730F">
      <w:pPr>
        <w:pStyle w:val="ConsPlusNormal"/>
        <w:jc w:val="both"/>
      </w:pPr>
      <w:r>
        <w:t>(п. 221 в ред. Постановления Правительства РФ от 30.12.2012 N 1482)</w:t>
      </w:r>
    </w:p>
    <w:p w:rsidR="00000000" w:rsidRDefault="00FC730F">
      <w:pPr>
        <w:pStyle w:val="ConsPlusNormal"/>
        <w:spacing w:before="200"/>
        <w:ind w:firstLine="540"/>
        <w:jc w:val="both"/>
      </w:pPr>
      <w:bookmarkStart w:id="220" w:name="Par1732"/>
      <w:bookmarkEnd w:id="220"/>
      <w:r>
        <w:t xml:space="preserve">222. В случае если организация - победитель конкурса в установленный срок не совершила действия, предусмотренные </w:t>
      </w:r>
      <w:hyperlink w:anchor="Par1709"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порядке, предусмотренном нормативным правовым актом уполномоченного федерального органа о проведении конкурса на присвоение статуса гарантирующего поставщика, обязана:" w:history="1">
        <w:r>
          <w:rPr>
            <w:color w:val="0000FF"/>
          </w:rPr>
          <w:t>пунктом 219</w:t>
        </w:r>
      </w:hyperlink>
      <w:r>
        <w:t xml:space="preserve"> настоящего документа и (или) указанные в решении уполномоченного </w:t>
      </w:r>
      <w:r>
        <w:lastRenderedPageBreak/>
        <w:t>федераль</w:t>
      </w:r>
      <w:r>
        <w:t xml:space="preserve">ного органа, с учетом требований, предусмотренных </w:t>
      </w:r>
      <w:hyperlink w:anchor="Par1641"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history="1">
        <w:r>
          <w:rPr>
            <w:color w:val="0000FF"/>
          </w:rPr>
          <w:t>абзацем четырнадцатым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w:t>
      </w:r>
      <w:r>
        <w:t>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rsidR="00000000" w:rsidRDefault="00FC730F">
      <w:pPr>
        <w:pStyle w:val="ConsPlusNormal"/>
        <w:spacing w:before="200"/>
        <w:ind w:firstLine="540"/>
        <w:jc w:val="both"/>
      </w:pPr>
      <w:r>
        <w:t>В случае если признанная победителем конкурса организация, принимавшая участие</w:t>
      </w:r>
      <w:r>
        <w:t xml:space="preserve"> в конкурсе и занявшая 2-е место в рейтинге, не совершила в установленный срок действия, предусмотренные </w:t>
      </w:r>
      <w:hyperlink w:anchor="Par1709"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порядке, предусмотренном нормативным правовым актом уполномоченного федерального органа о проведении конкурса на присвоение статуса гарантирующего поставщика, обязана:" w:history="1">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ar1641"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history="1">
        <w:r>
          <w:rPr>
            <w:color w:val="0000FF"/>
          </w:rPr>
          <w:t>абзацем четырнадцатым пункта 207</w:t>
        </w:r>
      </w:hyperlink>
      <w:r>
        <w:t xml:space="preserve"> настоящего документа, то упо</w:t>
      </w:r>
      <w:r>
        <w:t>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p>
    <w:p w:rsidR="00000000" w:rsidRDefault="00FC730F">
      <w:pPr>
        <w:pStyle w:val="ConsPlusNormal"/>
        <w:jc w:val="both"/>
      </w:pPr>
      <w:r>
        <w:t>(п. 222 в ред. Постановления Правительства РФ от 30.12.2</w:t>
      </w:r>
      <w:r>
        <w:t>012 N 1482)</w:t>
      </w:r>
    </w:p>
    <w:p w:rsidR="00000000" w:rsidRDefault="00FC730F">
      <w:pPr>
        <w:pStyle w:val="ConsPlusNormal"/>
        <w:spacing w:before="200"/>
        <w:ind w:firstLine="540"/>
        <w:jc w:val="both"/>
      </w:pPr>
      <w:r>
        <w:t xml:space="preserve">223. Сведения об организациях, которые были признаны победителями конкурсов и которые не совершили действия, предусмотренные </w:t>
      </w:r>
      <w:hyperlink w:anchor="Par1709"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порядке, предусмотренном нормативным правовым актом уполномоченного федерального органа о проведении конкурса на присвоение статуса гарантирующего поставщика, обязана:" w:history="1">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ar1641"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history="1">
        <w:r>
          <w:rPr>
            <w:color w:val="0000FF"/>
          </w:rPr>
          <w:t>абзацем четырнадцатым пункта 207</w:t>
        </w:r>
      </w:hyperlink>
      <w:r>
        <w:t xml:space="preserve"> настоящего документа, вносятся в </w:t>
      </w:r>
      <w:r>
        <w:t>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p w:rsidR="00000000" w:rsidRDefault="00FC730F">
      <w:pPr>
        <w:pStyle w:val="ConsPlusNormal"/>
        <w:spacing w:before="200"/>
        <w:ind w:firstLine="540"/>
        <w:jc w:val="both"/>
      </w:pPr>
      <w:r>
        <w:t>наименование, место нахождения, идентификационный номер налогоплательщик</w:t>
      </w:r>
      <w:r>
        <w:t>а и государственный регистрационный номер записи о государственной регистрации организации при ее создании;</w:t>
      </w:r>
    </w:p>
    <w:p w:rsidR="00000000" w:rsidRDefault="00FC730F">
      <w:pPr>
        <w:pStyle w:val="ConsPlusNormal"/>
        <w:spacing w:before="200"/>
        <w:ind w:firstLine="540"/>
        <w:jc w:val="both"/>
      </w:pPr>
      <w:r>
        <w:t>дата принятия решения о признании организации победителем конкурса;</w:t>
      </w:r>
    </w:p>
    <w:p w:rsidR="00000000" w:rsidRDefault="00FC730F">
      <w:pPr>
        <w:pStyle w:val="ConsPlusNormal"/>
        <w:spacing w:before="200"/>
        <w:ind w:firstLine="540"/>
        <w:jc w:val="both"/>
      </w:pPr>
      <w:r>
        <w:t>дата принятия решения об аннулировании решения о признании организации победител</w:t>
      </w:r>
      <w:r>
        <w:t>ем конкурса.</w:t>
      </w:r>
    </w:p>
    <w:p w:rsidR="00000000" w:rsidRDefault="00FC730F">
      <w:pPr>
        <w:pStyle w:val="ConsPlusNormal"/>
        <w:spacing w:before="200"/>
        <w:ind w:firstLine="540"/>
        <w:jc w:val="both"/>
      </w:pPr>
      <w:r>
        <w:t>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rsidR="00000000" w:rsidRDefault="00FC730F">
      <w:pPr>
        <w:pStyle w:val="ConsPlusNormal"/>
        <w:spacing w:before="200"/>
        <w:ind w:firstLine="540"/>
        <w:jc w:val="both"/>
      </w:pPr>
      <w:r>
        <w:t>Сведения о недобросовестном участнике конкурса исключа</w:t>
      </w:r>
      <w:r>
        <w:t>ются из реестра недобросовестных участников конкурсов по истечении 5 лет со дня их внесения в реестр.</w:t>
      </w:r>
    </w:p>
    <w:p w:rsidR="00000000" w:rsidRDefault="00FC730F">
      <w:pPr>
        <w:pStyle w:val="ConsPlusNormal"/>
        <w:spacing w:before="200"/>
        <w:ind w:firstLine="540"/>
        <w:jc w:val="both"/>
      </w:pPr>
      <w:r>
        <w:t>Реестр недобросовестных участников конкурсов подлежит опубликованию на официальном сайте уполномоченного федерального органа в сети "Интернет".</w:t>
      </w:r>
    </w:p>
    <w:p w:rsidR="00000000" w:rsidRDefault="00FC730F">
      <w:pPr>
        <w:pStyle w:val="ConsPlusNormal"/>
        <w:jc w:val="both"/>
      </w:pPr>
      <w:r>
        <w:t xml:space="preserve">(п. 223 в </w:t>
      </w:r>
      <w:r>
        <w:t>ред. Постановления Правительства РФ от 30.12.2012 N 1482)</w:t>
      </w:r>
    </w:p>
    <w:p w:rsidR="00000000" w:rsidRDefault="00FC730F">
      <w:pPr>
        <w:pStyle w:val="ConsPlusNormal"/>
        <w:spacing w:before="200"/>
        <w:ind w:firstLine="540"/>
        <w:jc w:val="both"/>
      </w:pPr>
      <w:r>
        <w:t>224.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p>
    <w:p w:rsidR="00000000" w:rsidRDefault="00FC730F">
      <w:pPr>
        <w:pStyle w:val="ConsPlusNormal"/>
        <w:spacing w:before="200"/>
        <w:ind w:firstLine="540"/>
        <w:jc w:val="both"/>
      </w:pPr>
      <w:r>
        <w:t>инициирует выполнение мероприятий, предусмотренных Правилами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rsidR="00000000" w:rsidRDefault="00FC730F">
      <w:pPr>
        <w:pStyle w:val="ConsPlusNormal"/>
        <w:spacing w:before="200"/>
        <w:ind w:firstLine="540"/>
        <w:jc w:val="both"/>
      </w:pPr>
      <w:r>
        <w:t xml:space="preserve">обращается в установленном порядке </w:t>
      </w:r>
      <w:r>
        <w:t>в орган исполнительной власти субъекта Российской Федерации в области регулирования тарифов для установления регулируемых цен (тарифов), необходимых для осуществления территориальной сетевой организацией функций гарантирующего поставщика, и до вступления в</w:t>
      </w:r>
      <w:r>
        <w:t xml:space="preserve"> силу решения такого органа об установлении таких цен (тарифов) осуществляет функции гарантирующего поставщика с применением цен (тарифов), ранее установленных для заменяемого гарантирующего поставщика.</w:t>
      </w:r>
    </w:p>
    <w:p w:rsidR="00000000" w:rsidRDefault="00FC730F">
      <w:pPr>
        <w:pStyle w:val="ConsPlusNormal"/>
        <w:jc w:val="both"/>
      </w:pPr>
      <w:r>
        <w:t>(п. 224 в ред. Постановления Правительства РФ от 30.1</w:t>
      </w:r>
      <w:r>
        <w:t>2.2012 N 1482)</w:t>
      </w:r>
    </w:p>
    <w:p w:rsidR="00000000" w:rsidRDefault="00FC730F">
      <w:pPr>
        <w:pStyle w:val="ConsPlusNormal"/>
        <w:spacing w:before="200"/>
        <w:ind w:firstLine="540"/>
        <w:jc w:val="both"/>
      </w:pPr>
      <w:bookmarkStart w:id="221" w:name="Par1747"/>
      <w:bookmarkEnd w:id="221"/>
      <w:r>
        <w:t xml:space="preserve">225. Статус гарантирующего поставщика присваивается организации, признанной победителем конкурса, совершившей в установленный срок предусмотренные </w:t>
      </w:r>
      <w:hyperlink w:anchor="Par1709"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порядке, предусмотренном нормативным правовым актом уполномоченного федерального органа о проведении конкурса на присвоение статуса гарантирующего поставщика, обязана:" w:history="1">
        <w:r>
          <w:rPr>
            <w:color w:val="0000FF"/>
          </w:rPr>
          <w:t>пунктом 219</w:t>
        </w:r>
      </w:hyperlink>
      <w:r>
        <w:t xml:space="preserve"> настоящего документа и (или) </w:t>
      </w:r>
      <w:r>
        <w:lastRenderedPageBreak/>
        <w:t>указанные в решении уполномоченного федерального органа действия, с учетом требован</w:t>
      </w:r>
      <w:r>
        <w:t xml:space="preserve">ий, предусмотренных </w:t>
      </w:r>
      <w:hyperlink w:anchor="Par1641"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history="1">
        <w:r>
          <w:rPr>
            <w:color w:val="0000FF"/>
          </w:rPr>
          <w:t>абзацем четырнадцатым</w:t>
        </w:r>
        <w:r>
          <w:rPr>
            <w:color w:val="0000FF"/>
          </w:rPr>
          <w:t xml:space="preserve"> пункта 207</w:t>
        </w:r>
      </w:hyperlink>
      <w:r>
        <w:t xml:space="preserve"> настоящего документа, с 1-го числа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не позднее 25 числа месяца истечения сро</w:t>
      </w:r>
      <w:r>
        <w:t>ка, и с 1-го числа второго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после 25 числа месяца истечения срока.</w:t>
      </w:r>
    </w:p>
    <w:p w:rsidR="00000000" w:rsidRDefault="00FC730F">
      <w:pPr>
        <w:pStyle w:val="ConsPlusNormal"/>
      </w:pPr>
      <w:r>
        <w:t>(п. 225 в ред. Постановл</w:t>
      </w:r>
      <w:r>
        <w:t>ения Правительства РФ от 30.12.2012 N 1482)</w:t>
      </w:r>
    </w:p>
    <w:p w:rsidR="00000000" w:rsidRDefault="00FC730F">
      <w:pPr>
        <w:pStyle w:val="ConsPlusNormal"/>
        <w:spacing w:before="200"/>
        <w:ind w:firstLine="540"/>
        <w:jc w:val="both"/>
      </w:pPr>
      <w:bookmarkStart w:id="222" w:name="Par1749"/>
      <w:bookmarkEnd w:id="222"/>
      <w:r>
        <w:t xml:space="preserve">226. При наступлении обстоятельств, предусмотренных </w:t>
      </w:r>
      <w:hyperlink w:anchor="Par1516"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history="1">
        <w:r>
          <w:rPr>
            <w:color w:val="0000FF"/>
          </w:rPr>
          <w:t>пунктом 202</w:t>
        </w:r>
      </w:hyperlink>
      <w:r>
        <w:t xml:space="preserve"> настоящего документа, для гарантирующего поставщика, зона деятельности которого располагается на террито</w:t>
      </w:r>
      <w:r>
        <w:t>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w:t>
      </w:r>
      <w:r>
        <w:t>й со дня получения информации о наступлении указанных обстоятельств принимает решения:</w:t>
      </w:r>
    </w:p>
    <w:p w:rsidR="00000000" w:rsidRDefault="00FC730F">
      <w:pPr>
        <w:pStyle w:val="ConsPlusNormal"/>
        <w:jc w:val="both"/>
      </w:pPr>
      <w:r>
        <w:t>(в ред. Постановления Правительства РФ от 28.05.2015 N 508)</w:t>
      </w:r>
    </w:p>
    <w:p w:rsidR="00000000" w:rsidRDefault="00FC730F">
      <w:pPr>
        <w:pStyle w:val="ConsPlusNormal"/>
        <w:spacing w:before="200"/>
        <w:ind w:firstLine="540"/>
        <w:jc w:val="both"/>
      </w:pPr>
      <w:r>
        <w:t>об утрате гарантирующим поставщиком его статуса;</w:t>
      </w:r>
    </w:p>
    <w:p w:rsidR="00000000" w:rsidRDefault="00FC730F">
      <w:pPr>
        <w:pStyle w:val="ConsPlusNormal"/>
        <w:spacing w:before="200"/>
        <w:ind w:firstLine="540"/>
        <w:jc w:val="both"/>
      </w:pPr>
      <w:r>
        <w:t>о присвоении статуса гарантирующего поставщика территориальн</w:t>
      </w:r>
      <w:r>
        <w:t>ой сетевой организации, на которую в соответствии с плановым балансом приходится больший объем полезного отпуска электрической энергии.</w:t>
      </w:r>
    </w:p>
    <w:p w:rsidR="00000000" w:rsidRDefault="00FC730F">
      <w:pPr>
        <w:pStyle w:val="ConsPlusNormal"/>
        <w:spacing w:before="200"/>
        <w:ind w:firstLine="540"/>
        <w:jc w:val="both"/>
      </w:pPr>
      <w:r>
        <w:t>Указанные решения уполномоченного органа субъекта Российской Федерации, на территории которого располагается зона деятел</w:t>
      </w:r>
      <w:r>
        <w:t>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w:t>
      </w:r>
      <w:r>
        <w:t>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rsidR="00000000" w:rsidRDefault="00FC730F">
      <w:pPr>
        <w:pStyle w:val="ConsPlusNormal"/>
        <w:jc w:val="both"/>
      </w:pPr>
      <w:r>
        <w:t>(в ред. Постановления Правительства РФ от 28.05.2015 N 508)</w:t>
      </w:r>
    </w:p>
    <w:p w:rsidR="00000000" w:rsidRDefault="00FC730F">
      <w:pPr>
        <w:pStyle w:val="ConsPlusNormal"/>
        <w:spacing w:before="200"/>
        <w:ind w:firstLine="540"/>
        <w:jc w:val="both"/>
      </w:pPr>
      <w:r>
        <w:t>О принятых решениях уполномоченн</w:t>
      </w:r>
      <w:r>
        <w:t>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5 рабочих дней со дня их принятия уведомляет:</w:t>
      </w:r>
    </w:p>
    <w:p w:rsidR="00000000" w:rsidRDefault="00FC730F">
      <w:pPr>
        <w:pStyle w:val="ConsPlusNormal"/>
        <w:jc w:val="both"/>
      </w:pPr>
      <w:r>
        <w:t>(в ред. Постановления Правительства РФ от 28.05.2015 N 508)</w:t>
      </w:r>
    </w:p>
    <w:p w:rsidR="00000000" w:rsidRDefault="00FC730F">
      <w:pPr>
        <w:pStyle w:val="ConsPlusNormal"/>
        <w:spacing w:before="200"/>
        <w:ind w:firstLine="540"/>
        <w:jc w:val="both"/>
      </w:pPr>
      <w:r>
        <w:t>организацию, которая утратила статус гарантирующего поставщика;</w:t>
      </w:r>
    </w:p>
    <w:p w:rsidR="00000000" w:rsidRDefault="00FC730F">
      <w:pPr>
        <w:pStyle w:val="ConsPlusNormal"/>
        <w:spacing w:before="200"/>
        <w:ind w:firstLine="540"/>
        <w:jc w:val="both"/>
      </w:pPr>
      <w:r>
        <w:t>территориальную сетевую организацию, которой присвоен статус гарантирующего поставщика;</w:t>
      </w:r>
    </w:p>
    <w:p w:rsidR="00000000" w:rsidRDefault="00FC730F">
      <w:pPr>
        <w:pStyle w:val="ConsPlusNormal"/>
        <w:spacing w:before="200"/>
        <w:ind w:firstLine="540"/>
        <w:jc w:val="both"/>
      </w:pPr>
      <w:r>
        <w:t>федеральный орган исполнительной власти в области регулирования тарифов;</w:t>
      </w:r>
    </w:p>
    <w:p w:rsidR="00000000" w:rsidRDefault="00FC730F">
      <w:pPr>
        <w:pStyle w:val="ConsPlusNormal"/>
        <w:spacing w:before="200"/>
        <w:ind w:firstLine="540"/>
        <w:jc w:val="both"/>
      </w:pPr>
      <w:r>
        <w:t>уполномоченный федеральный орга</w:t>
      </w:r>
      <w:r>
        <w:t>н.</w:t>
      </w:r>
    </w:p>
    <w:p w:rsidR="00000000" w:rsidRDefault="00FC730F">
      <w:pPr>
        <w:pStyle w:val="ConsPlusNormal"/>
        <w:jc w:val="both"/>
      </w:pPr>
      <w:r>
        <w:t>(в ред. Постановления Правительства РФ от 28.05.2015 N 508)</w:t>
      </w:r>
    </w:p>
    <w:p w:rsidR="00000000" w:rsidRDefault="00FC730F">
      <w:pPr>
        <w:pStyle w:val="ConsPlusNormal"/>
        <w:jc w:val="both"/>
      </w:pPr>
      <w:r>
        <w:t>(п. 226 в ред. Постановления Правительства РФ от 30.12.2012 N 1482)</w:t>
      </w:r>
    </w:p>
    <w:p w:rsidR="00000000" w:rsidRDefault="00FC730F">
      <w:pPr>
        <w:pStyle w:val="ConsPlusNormal"/>
        <w:spacing w:before="200"/>
        <w:ind w:firstLine="540"/>
        <w:jc w:val="both"/>
      </w:pPr>
      <w:bookmarkStart w:id="223" w:name="Par1763"/>
      <w:bookmarkEnd w:id="223"/>
      <w:r>
        <w:t xml:space="preserve">227. При наступлении обстоятельств, предусмотренных </w:t>
      </w:r>
      <w:hyperlink w:anchor="Par1516"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history="1">
        <w:r>
          <w:rPr>
            <w:color w:val="0000FF"/>
          </w:rPr>
          <w:t>пунктом 202</w:t>
        </w:r>
      </w:hyperlink>
      <w:r>
        <w:t xml:space="preserve"> настоящего докуме</w:t>
      </w:r>
      <w:r>
        <w:t>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w:t>
      </w:r>
      <w:r>
        <w:t>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не позднее 10 рабочих дней со дня получе</w:t>
      </w:r>
      <w:r>
        <w:t>ния ее заявления, поданного в уполномоченный орган субъекта Российской Федерации.</w:t>
      </w:r>
    </w:p>
    <w:p w:rsidR="00000000" w:rsidRDefault="00FC730F">
      <w:pPr>
        <w:pStyle w:val="ConsPlusNormal"/>
        <w:jc w:val="both"/>
      </w:pPr>
      <w:r>
        <w:t>(в ред. Постановления Правительства РФ от 28.05.2015 N 508)</w:t>
      </w:r>
    </w:p>
    <w:p w:rsidR="00000000" w:rsidRDefault="00FC730F">
      <w:pPr>
        <w:pStyle w:val="ConsPlusNormal"/>
        <w:spacing w:before="200"/>
        <w:ind w:firstLine="540"/>
        <w:jc w:val="both"/>
      </w:pPr>
      <w:r>
        <w:t xml:space="preserve">При наступлении обстоятельств, предусмотренных </w:t>
      </w:r>
      <w:hyperlink w:anchor="Par1516"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history="1">
        <w:r>
          <w:rPr>
            <w:color w:val="0000FF"/>
          </w:rPr>
          <w:t>пунктом 202</w:t>
        </w:r>
      </w:hyperlink>
      <w:r>
        <w:t xml:space="preserve"> настоящего документа, для</w:t>
      </w:r>
      <w:r>
        <w:t xml:space="preserve"> организаций, исполняющих функции гарантирующего поставщика, не эксплуатирующих генерирующие </w:t>
      </w:r>
      <w:r>
        <w:lastRenderedPageBreak/>
        <w:t xml:space="preserve">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w:t>
      </w:r>
      <w:r>
        <w:t>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w:t>
      </w:r>
      <w:r>
        <w:t xml:space="preserve"> 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границах которых определена зона деятельности заменяемого гарантирующего поставщика.</w:t>
      </w:r>
    </w:p>
    <w:p w:rsidR="00000000" w:rsidRDefault="00FC730F">
      <w:pPr>
        <w:pStyle w:val="ConsPlusNormal"/>
        <w:jc w:val="both"/>
      </w:pPr>
      <w:r>
        <w:t>(в ред. Постан</w:t>
      </w:r>
      <w:r>
        <w:t>овления Правительства РФ от 28.05.2015 N 508)</w:t>
      </w:r>
    </w:p>
    <w:p w:rsidR="00000000" w:rsidRDefault="00FC730F">
      <w:pPr>
        <w:pStyle w:val="ConsPlusNormal"/>
        <w:spacing w:before="200"/>
        <w:ind w:firstLine="540"/>
        <w:jc w:val="both"/>
      </w:pPr>
      <w: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w:t>
      </w:r>
      <w:r>
        <w:t>в адрес:</w:t>
      </w:r>
    </w:p>
    <w:p w:rsidR="00000000" w:rsidRDefault="00FC730F">
      <w:pPr>
        <w:pStyle w:val="ConsPlusNormal"/>
        <w:spacing w:before="200"/>
        <w:ind w:firstLine="540"/>
        <w:jc w:val="both"/>
      </w:pPr>
      <w:r>
        <w:t>уполномоченного федерального органа;</w:t>
      </w:r>
    </w:p>
    <w:p w:rsidR="00000000" w:rsidRDefault="00FC730F">
      <w:pPr>
        <w:pStyle w:val="ConsPlusNormal"/>
        <w:spacing w:before="200"/>
        <w:ind w:firstLine="540"/>
        <w:jc w:val="both"/>
      </w:pPr>
      <w:r>
        <w:t>федерального органа исполнительной власти в области регулирования тарифов.</w:t>
      </w:r>
    </w:p>
    <w:p w:rsidR="00000000" w:rsidRDefault="00FC730F">
      <w:pPr>
        <w:pStyle w:val="ConsPlusNormal"/>
        <w:jc w:val="both"/>
      </w:pPr>
      <w:r>
        <w:t>(п. 227 в ред. Постановления Правительства РФ от 30.12.2012 N 1482)</w:t>
      </w:r>
    </w:p>
    <w:p w:rsidR="00000000" w:rsidRDefault="00FC730F">
      <w:pPr>
        <w:pStyle w:val="ConsPlusNormal"/>
        <w:spacing w:before="200"/>
        <w:ind w:firstLine="540"/>
        <w:jc w:val="both"/>
      </w:pPr>
      <w:r>
        <w:t>228. Границы зоны деятельности гарантирующего</w:t>
      </w:r>
      <w:r>
        <w:t xml:space="preserve"> поставщика изменяются:</w:t>
      </w:r>
    </w:p>
    <w:p w:rsidR="00000000" w:rsidRDefault="00FC730F">
      <w:pPr>
        <w:pStyle w:val="ConsPlusNormal"/>
        <w:spacing w:before="200"/>
        <w:ind w:firstLine="540"/>
        <w:jc w:val="both"/>
      </w:pPr>
      <w:bookmarkStart w:id="224" w:name="Par1772"/>
      <w:bookmarkEnd w:id="224"/>
      <w:r>
        <w:t xml:space="preserve">при включении в порядке, установленном </w:t>
      </w:r>
      <w:hyperlink w:anchor="Par1782"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настоящего документа, территории, соответствующей всей или части зоны деятельности гарантирующего поставщика, из числа указанных в </w:t>
      </w:r>
      <w:hyperlink w:anchor="Par1479"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абзацах втором</w:t>
        </w:r>
      </w:hyperlink>
      <w:r>
        <w:t xml:space="preserve"> - </w:t>
      </w:r>
      <w:hyperlink w:anchor="Par1481"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history="1">
        <w:r>
          <w:rPr>
            <w:color w:val="0000FF"/>
          </w:rPr>
          <w:t>четвертом</w:t>
        </w:r>
      </w:hyperlink>
      <w:r>
        <w:t xml:space="preserve">, </w:t>
      </w:r>
      <w:hyperlink w:anchor="Par148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шестом</w:t>
        </w:r>
      </w:hyperlink>
      <w:r>
        <w:t xml:space="preserve"> и </w:t>
      </w:r>
      <w:hyperlink w:anchor="Par1488" w:tooltip="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 w:history="1">
        <w:r>
          <w:rPr>
            <w:color w:val="0000FF"/>
          </w:rPr>
          <w:t>десятом пункта 198</w:t>
        </w:r>
      </w:hyperlink>
      <w:r>
        <w:t xml:space="preserve"> настоящего документа, в расположенную на </w:t>
      </w:r>
      <w:r>
        <w:t xml:space="preserve">территории того же субъекта Российской Федерации зону деятельности гарантирующего поставщика, указанного в </w:t>
      </w:r>
      <w:hyperlink w:anchor="Par1782"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пункте 229</w:t>
        </w:r>
      </w:hyperlink>
      <w:r>
        <w:t xml:space="preserve"> настоящего документа;</w:t>
      </w:r>
    </w:p>
    <w:p w:rsidR="00000000" w:rsidRDefault="00FC730F">
      <w:pPr>
        <w:pStyle w:val="ConsPlusNormal"/>
        <w:jc w:val="both"/>
      </w:pPr>
      <w:r>
        <w:t>(в ред. Постановлений Правительства РФ от 28.05.2015 N 508, от 23.12.2016 N 1446)</w:t>
      </w:r>
    </w:p>
    <w:p w:rsidR="00000000" w:rsidRDefault="00FC730F">
      <w:pPr>
        <w:pStyle w:val="ConsPlusNormal"/>
        <w:spacing w:before="200"/>
        <w:ind w:firstLine="540"/>
        <w:jc w:val="both"/>
      </w:pPr>
      <w:bookmarkStart w:id="225" w:name="Par1774"/>
      <w:bookmarkEnd w:id="225"/>
      <w:r>
        <w:t xml:space="preserve">при изменении (объединении) в порядке, установленном </w:t>
      </w:r>
      <w:hyperlink w:anchor="Par1822" w:tooltip="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 w:history="1">
        <w:r>
          <w:rPr>
            <w:color w:val="0000FF"/>
          </w:rPr>
          <w:t>пунктом 230</w:t>
        </w:r>
      </w:hyperlink>
      <w:r>
        <w:t xml:space="preserve"> настоящего документа, границ зон деятельности гарантирующих поставщиков, имеющих расположенные на т</w:t>
      </w:r>
      <w:r>
        <w:t>ерритории одного субъекта Российской Федерации граничащие зоны деятельности;</w:t>
      </w:r>
    </w:p>
    <w:p w:rsidR="00000000" w:rsidRDefault="00FC730F">
      <w:pPr>
        <w:pStyle w:val="ConsPlusNormal"/>
        <w:spacing w:before="200"/>
        <w:ind w:firstLine="540"/>
        <w:jc w:val="both"/>
      </w:pPr>
      <w:r>
        <w:t xml:space="preserve">при изменении в порядке, установленном </w:t>
      </w:r>
      <w:hyperlink w:anchor="Par1845" w:tooltip="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 w:history="1">
        <w:r>
          <w:rPr>
            <w:color w:val="0000FF"/>
          </w:rPr>
          <w:t>пунктом 231</w:t>
        </w:r>
      </w:hyperlink>
      <w:r>
        <w:t xml:space="preserve"> настоящего документа, границ балансовой принадлежности объектов электросетевого хозяйства сетевой </w:t>
      </w:r>
      <w:r>
        <w:t>организации (энергоснабжающей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rsidR="00000000" w:rsidRDefault="00FC730F">
      <w:pPr>
        <w:pStyle w:val="ConsPlusNormal"/>
        <w:spacing w:before="200"/>
        <w:ind w:firstLine="540"/>
        <w:jc w:val="both"/>
      </w:pPr>
      <w:r>
        <w:t xml:space="preserve">При изменении границ зоны деятельности гарантирующего поставщика в соответствии с </w:t>
      </w:r>
      <w:hyperlink w:anchor="Par1772" w:tooltip="при включении в порядке, установленном пунктом 229 настоящего документа, территории, соответствующей всей или части зоны деятельности гарантирующего поставщика, из числа указанных в абзацах втором - четвертом, шестом и десятом пункта 198 настоящего документа, в расположенную на территории того же субъекта Российской Федерации зону деятельности гарантирующего поставщика, указанного в пункте 229 настоящего документа;" w:history="1">
        <w:r>
          <w:rPr>
            <w:color w:val="0000FF"/>
          </w:rPr>
          <w:t>абзацами вторым</w:t>
        </w:r>
      </w:hyperlink>
      <w:r>
        <w:t xml:space="preserve"> и </w:t>
      </w:r>
      <w:hyperlink w:anchor="Par1774" w:tooltip="при изменении (объединении) в порядке, установленном пунктом 230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w:history="1">
        <w:r>
          <w:rPr>
            <w:color w:val="0000FF"/>
          </w:rPr>
          <w:t>третьим</w:t>
        </w:r>
      </w:hyperlink>
      <w:r>
        <w:t xml:space="preserve"> настоящего пункта гарантирующий поста</w:t>
      </w:r>
      <w:r>
        <w:t>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w:t>
      </w:r>
      <w:r>
        <w:t xml:space="preserve">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гарантиру</w:t>
      </w:r>
      <w:r>
        <w:t xml:space="preserve">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hyperlink w:anchor="Par157" w:tooltip="II. Правила деятельности гарантирующих поставщиков" w:history="1">
        <w:r>
          <w:rPr>
            <w:color w:val="0000FF"/>
          </w:rPr>
          <w:t>разделом</w:t>
        </w:r>
        <w:r>
          <w:rPr>
            <w:color w:val="0000FF"/>
          </w:rPr>
          <w:t xml:space="preserve"> II</w:t>
        </w:r>
      </w:hyperlink>
      <w:r>
        <w:t xml:space="preserve"> настоящего документа, гарантирующим поставщиком, в зону деятельности которого включена эта территория.</w:t>
      </w:r>
    </w:p>
    <w:p w:rsidR="00000000" w:rsidRDefault="00FC730F">
      <w:pPr>
        <w:pStyle w:val="ConsPlusNormal"/>
        <w:jc w:val="both"/>
      </w:pPr>
      <w:r>
        <w:t>(в ред. Постановления Правительства РФ от 28.05.2015 N 508)</w:t>
      </w:r>
    </w:p>
    <w:p w:rsidR="00000000" w:rsidRDefault="00FC730F">
      <w:pPr>
        <w:pStyle w:val="ConsPlusNormal"/>
        <w:spacing w:before="200"/>
        <w:ind w:firstLine="540"/>
        <w:jc w:val="both"/>
      </w:pPr>
      <w:r>
        <w:t xml:space="preserve">Предусмотренные настоящим пунктом и </w:t>
      </w:r>
      <w:hyperlink w:anchor="Par1782"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настояще</w:t>
      </w:r>
      <w:r>
        <w:t xml:space="preserve">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anchor="Par1478" w:tooltip="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 w:history="1">
        <w:r>
          <w:rPr>
            <w:color w:val="0000FF"/>
          </w:rPr>
          <w:t>пункте 198</w:t>
        </w:r>
      </w:hyperlink>
      <w:r>
        <w:t xml:space="preserve"> настоящего документа.</w:t>
      </w:r>
    </w:p>
    <w:p w:rsidR="00000000" w:rsidRDefault="00FC730F">
      <w:pPr>
        <w:pStyle w:val="ConsPlusNormal"/>
        <w:jc w:val="both"/>
      </w:pPr>
      <w:r>
        <w:t>(абзац введен Постановлением Правительства РФ от 28.05.2015 N 508)</w:t>
      </w:r>
    </w:p>
    <w:p w:rsidR="00000000" w:rsidRDefault="00FC730F">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C730F">
            <w:pPr>
              <w:pStyle w:val="ConsPlusNormal"/>
              <w:jc w:val="both"/>
              <w:rPr>
                <w:color w:val="392C69"/>
              </w:rPr>
            </w:pPr>
            <w:r>
              <w:rPr>
                <w:color w:val="392C69"/>
              </w:rPr>
              <w:t>КонсультантПлюс: примечание.</w:t>
            </w:r>
          </w:p>
          <w:p w:rsidR="00000000" w:rsidRDefault="00FC730F">
            <w:pPr>
              <w:pStyle w:val="ConsPlusNormal"/>
              <w:jc w:val="both"/>
              <w:rPr>
                <w:color w:val="392C69"/>
              </w:rPr>
            </w:pPr>
            <w:r>
              <w:rPr>
                <w:color w:val="392C69"/>
              </w:rPr>
              <w:t xml:space="preserve">Абзац первый пункта 229 решением ВАС РФ от 21.05.2013 N ВАС-15415/12 признан несоответствующим </w:t>
            </w:r>
            <w:r>
              <w:rPr>
                <w:color w:val="392C69"/>
              </w:rPr>
              <w:lastRenderedPageBreak/>
              <w:t>Федераль</w:t>
            </w:r>
            <w:r>
              <w:rPr>
                <w:color w:val="392C69"/>
              </w:rPr>
              <w:t>ному закону от 26.03.2003 N 35-ФЗ "Об электроэнергетике" в части установления даты 31.12.2011 и недействующим.</w:t>
            </w:r>
          </w:p>
        </w:tc>
      </w:tr>
    </w:tbl>
    <w:p w:rsidR="00000000" w:rsidRDefault="00FC730F">
      <w:pPr>
        <w:pStyle w:val="ConsPlusNormal"/>
        <w:spacing w:before="260"/>
        <w:ind w:firstLine="540"/>
        <w:jc w:val="both"/>
      </w:pPr>
      <w:bookmarkStart w:id="226" w:name="Par1782"/>
      <w:bookmarkEnd w:id="226"/>
      <w:r>
        <w:lastRenderedPageBreak/>
        <w:t>229. В случае если гарантирующим поставщиком, функционирующим на территории субъекта Российской Федерации, входящего в ценовую зон</w:t>
      </w:r>
      <w:r>
        <w:t xml:space="preserve">у оптового рынка, указанным в </w:t>
      </w:r>
      <w:hyperlink w:anchor="Par1480" w:tooltip="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 w:history="1">
        <w:r>
          <w:rPr>
            <w:color w:val="0000FF"/>
          </w:rPr>
          <w:t>абзацах третьем</w:t>
        </w:r>
      </w:hyperlink>
      <w:r>
        <w:t xml:space="preserve"> и </w:t>
      </w:r>
      <w:hyperlink w:anchor="Par1481"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history="1">
        <w:r>
          <w:rPr>
            <w:color w:val="0000FF"/>
          </w:rPr>
          <w:t>четвертом пункта 198</w:t>
        </w:r>
      </w:hyperlink>
      <w:r>
        <w:t xml:space="preserve"> настоящего документа, по состоянию на 31 декабря 2011 г. обеспечено участие в торговле электрической энергией и мощностью на оп</w:t>
      </w:r>
      <w:r>
        <w:t>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зоны его деятельности в качестве гарантирующего поставщика, в отношении точ</w:t>
      </w:r>
      <w:r>
        <w:t>ек поставки которой им по состоянию на 30 сентября 2012 г. не осуществляется покупка электрической энергии (мощности) на оптовом рынке, включается в расположенную на территории того же субъекта Российской Федерации зону деятельности гарантирующего поставщи</w:t>
      </w:r>
      <w:r>
        <w:t xml:space="preserve">ка, указанного в </w:t>
      </w:r>
      <w:hyperlink w:anchor="Par1479"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пункта 198</w:t>
        </w:r>
      </w:hyperlink>
      <w:r>
        <w:t xml:space="preserve"> настоящего документа. При этом если т</w:t>
      </w:r>
      <w:r>
        <w:t>аким гарантирующим поставщиком по состоянию на 31 декабря 2011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октября 2012 г. такой гара</w:t>
      </w:r>
      <w:r>
        <w:t>нтирующий поставщик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w:t>
      </w:r>
      <w:r>
        <w:t xml:space="preserve">ного в </w:t>
      </w:r>
      <w:hyperlink w:anchor="Par1479"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пункта 198</w:t>
        </w:r>
      </w:hyperlink>
      <w:r>
        <w:t xml:space="preserve"> настоящего документа.</w:t>
      </w:r>
    </w:p>
    <w:p w:rsidR="00000000" w:rsidRDefault="00FC730F">
      <w:pPr>
        <w:pStyle w:val="ConsPlusNormal"/>
        <w:spacing w:before="200"/>
        <w:ind w:firstLine="540"/>
        <w:jc w:val="both"/>
      </w:pPr>
      <w:bookmarkStart w:id="227" w:name="Par1783"/>
      <w:bookmarkEnd w:id="227"/>
      <w:r>
        <w:t>Организация</w:t>
      </w:r>
      <w:r>
        <w:t>, утратившая статус гарантирующего поставщика по указанному основанию, приобретает статус гарантирующего поставщика с 1 января 2013 г., если по состоянию на 30 сентября 2012 г. обеспечила участие в торговле электрической энергией и мощностью на оптовом рын</w:t>
      </w:r>
      <w:r>
        <w:t>ке с использованием групп точек поставки, соответствующих всей зоне деятельности этой организации в качестве гарантирующего поставщика. Статус гарантирующего поставщика приобретается указанной организацией в отношении зоны деятельности, закрепленной за ней</w:t>
      </w:r>
      <w:r>
        <w:t xml:space="preserve"> по состоянию на 30 сентября 2012 г.</w:t>
      </w:r>
    </w:p>
    <w:p w:rsidR="00000000" w:rsidRDefault="00FC730F">
      <w:pPr>
        <w:pStyle w:val="ConsPlusNormal"/>
        <w:jc w:val="both"/>
      </w:pPr>
      <w:r>
        <w:t>(абзац введен Постановлением Правительства РФ от 28.12.2012 N 1449)</w:t>
      </w:r>
    </w:p>
    <w:p w:rsidR="00000000" w:rsidRDefault="00FC730F">
      <w:pPr>
        <w:pStyle w:val="ConsPlusNormal"/>
        <w:spacing w:before="200"/>
        <w:ind w:firstLine="540"/>
        <w:jc w:val="both"/>
      </w:pPr>
      <w:r>
        <w:t>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w:t>
      </w:r>
      <w:r>
        <w:t>и, на территории которого расположена зона деятельности соответствующего гарантирующего поставщика.</w:t>
      </w:r>
    </w:p>
    <w:p w:rsidR="00000000" w:rsidRDefault="00FC730F">
      <w:pPr>
        <w:pStyle w:val="ConsPlusNormal"/>
        <w:jc w:val="both"/>
      </w:pPr>
      <w:r>
        <w:t>(абзац введен Постановлением Правительства РФ от 28.12.2012 N 1449)</w:t>
      </w:r>
    </w:p>
    <w:p w:rsidR="00000000" w:rsidRDefault="00FC730F">
      <w:pPr>
        <w:pStyle w:val="ConsPlusNormal"/>
        <w:spacing w:before="200"/>
        <w:ind w:firstLine="540"/>
        <w:jc w:val="both"/>
      </w:pPr>
      <w:bookmarkStart w:id="228" w:name="Par1787"/>
      <w:bookmarkEnd w:id="228"/>
      <w:r>
        <w:t xml:space="preserve">В случае если гарантирующим поставщиком, указанным в </w:t>
      </w:r>
      <w:hyperlink w:anchor="Par148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w:t>
      </w:r>
      <w:r>
        <w:t>ятельности в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осуществляется покупка электрической э</w:t>
      </w:r>
      <w:r>
        <w:t xml:space="preserve">нергии и мощности на оптовом рынке, с 1 января 2015 г. включаются в расположенную на территории того же субъекта Российской Федерации зону деятельности гарантирующего поставщика, указанного в </w:t>
      </w:r>
      <w:hyperlink w:anchor="Par1479"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пункта 198</w:t>
        </w:r>
      </w:hyperlink>
      <w:r>
        <w:t xml:space="preserve"> настоящего документа, а с 1 июля 2015 г. исключаются из такой зоны деятельности и включаются в расположенные на террит</w:t>
      </w:r>
      <w:r>
        <w:t xml:space="preserve">ории того же субъекта Российской Федерации зоны деятельности гарантирующих поставщиков, из которых эти части были исключены в связи с присвоением статуса гарантирующего поставщика энергосбытовой организации, указанной в </w:t>
      </w:r>
      <w:hyperlink w:anchor="Par148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w:t>
        </w:r>
        <w:r>
          <w:rPr>
            <w:color w:val="0000FF"/>
          </w:rPr>
          <w:t>стом пункта 198</w:t>
        </w:r>
      </w:hyperlink>
      <w:r>
        <w:t xml:space="preserve"> настоящего документа (в измененные зоны деятельности в случае, если указанные зоны деятельности были изменены в порядке, предусмотренном настоящим документом). В случае если гарантирующим поставщиком, указанным в </w:t>
      </w:r>
      <w:hyperlink w:anchor="Par148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до 1 января 2015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на территориях, объединенны</w:t>
      </w:r>
      <w:r>
        <w:t>х в ценовые и неценовые зоны оптового рынка, то такой гарантирующий поставщик с 1 января 2015 г.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w:t>
      </w:r>
      <w:r>
        <w:t xml:space="preserve">екта Российской Федерации зону деятельности гарантирующего поставщика, указанного в </w:t>
      </w:r>
      <w:hyperlink w:anchor="Par1479"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пункта 198</w:t>
        </w:r>
      </w:hyperlink>
      <w:r>
        <w:t xml:space="preserve"> настоящего документа, а с 1 июля 2015 г. исключается из такой зоны деятельности и включается в расположенные на территории того же субъекта Российской Федерации зоны деятельности гарантирующих поставщиков, из которых эта зона (ее часть) была исключена в с</w:t>
      </w:r>
      <w:r>
        <w:t xml:space="preserve">вязи с </w:t>
      </w:r>
      <w:r>
        <w:lastRenderedPageBreak/>
        <w:t xml:space="preserve">присвоением статуса гарантирующего поставщика энергосбытовой организации, указанной в </w:t>
      </w:r>
      <w:hyperlink w:anchor="Par148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(в измененные зоны деятельности в случае, если указанные зоны деятельности были изменен</w:t>
      </w:r>
      <w:r>
        <w:t>ы в порядке, предусмотренном настоящим документом).</w:t>
      </w:r>
    </w:p>
    <w:p w:rsidR="00000000" w:rsidRDefault="00FC730F">
      <w:pPr>
        <w:pStyle w:val="ConsPlusNormal"/>
        <w:jc w:val="both"/>
      </w:pPr>
      <w:r>
        <w:t>(в ред. Постановления Правительства РФ от 28.05.2015 N 508)</w:t>
      </w:r>
    </w:p>
    <w:p w:rsidR="00000000" w:rsidRDefault="00FC730F">
      <w:pPr>
        <w:pStyle w:val="ConsPlusNormal"/>
        <w:spacing w:before="200"/>
        <w:ind w:firstLine="540"/>
        <w:jc w:val="both"/>
      </w:pPr>
      <w:bookmarkStart w:id="229" w:name="Par1789"/>
      <w:bookmarkEnd w:id="229"/>
      <w:r>
        <w:t xml:space="preserve">В случае если гарантирующим поставщиком, в зону деятельности которого в соответствии с </w:t>
      </w:r>
      <w:hyperlink w:anchor="Par1787" w:tooltip="В случае если гарантирующим поставщиком, указанным в абзаце шестом пункта 198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 w:history="1">
        <w:r>
          <w:rPr>
            <w:color w:val="0000FF"/>
          </w:rPr>
          <w:t>абзацем четверты</w:t>
        </w:r>
        <w:r>
          <w:rPr>
            <w:color w:val="0000FF"/>
          </w:rPr>
          <w:t>м</w:t>
        </w:r>
      </w:hyperlink>
      <w:r>
        <w:t xml:space="preserve"> настоящего пункта была включена зона деятельности либо часть зоны деятельности гарантирующего поставщика, указанного в </w:t>
      </w:r>
      <w:hyperlink w:anchor="Par148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а также гарантирующим поставщиком, функционирующим на т</w:t>
      </w:r>
      <w:r>
        <w:t xml:space="preserve">ерритории субъекта Российской Федерации, входящего в неценовую зону оптового рынка, указанным в </w:t>
      </w:r>
      <w:hyperlink w:anchor="Par1480" w:tooltip="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 w:history="1">
        <w:r>
          <w:rPr>
            <w:color w:val="0000FF"/>
          </w:rPr>
          <w:t>абзацах третьем</w:t>
        </w:r>
      </w:hyperlink>
      <w:r>
        <w:t xml:space="preserve"> и </w:t>
      </w:r>
      <w:hyperlink w:anchor="Par1481"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history="1">
        <w:r>
          <w:rPr>
            <w:color w:val="0000FF"/>
          </w:rPr>
          <w:t>четвертом пункта 198</w:t>
        </w:r>
      </w:hyperlink>
      <w:r>
        <w:t xml:space="preserve"> настоящего документа, до 1 октября 2015 г. обеспечено участие</w:t>
      </w:r>
      <w:r>
        <w:t xml:space="preserve">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та часть зоны его деятельности в качестве гарантирую</w:t>
      </w:r>
      <w:r>
        <w:t>щего поставщика, в отношении точек поставки которой им по состоянию на 1 октября 2015 г. не осуществляется покупка электрической энергии (мощности) на оптовом рынке, с 1 октября 2015 г. включается в расположенную на территории того же субъекта Российской Ф</w:t>
      </w:r>
      <w:r>
        <w:t xml:space="preserve">едерации зону деятельности гарантирующего поставщика, указанного в </w:t>
      </w:r>
      <w:hyperlink w:anchor="Par1479"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w:t>
        </w:r>
        <w:r>
          <w:rPr>
            <w:color w:val="0000FF"/>
          </w:rPr>
          <w:t>ункта 198</w:t>
        </w:r>
      </w:hyperlink>
      <w:r>
        <w:t xml:space="preserve"> настоящего документа. При этом если гарантирующим поставщиком, функционирующим на территории субъекта Российской Федерации, входящего в неценовую зону оптового рынка, указанным в </w:t>
      </w:r>
      <w:hyperlink w:anchor="Par1480" w:tooltip="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 w:history="1">
        <w:r>
          <w:rPr>
            <w:color w:val="0000FF"/>
          </w:rPr>
          <w:t>абзацах третьем</w:t>
        </w:r>
      </w:hyperlink>
      <w:r>
        <w:t xml:space="preserve"> и </w:t>
      </w:r>
      <w:hyperlink w:anchor="Par1481"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history="1">
        <w:r>
          <w:rPr>
            <w:color w:val="0000FF"/>
          </w:rPr>
          <w:t>четвертом пункта 198</w:t>
        </w:r>
      </w:hyperlink>
      <w:r>
        <w:t xml:space="preserve"> настоящего документа, до 1 октября 2015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такой гарантирующи</w:t>
      </w:r>
      <w:r>
        <w:t>й поставщик с 1 октября 2015 г.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w:t>
      </w:r>
      <w:r>
        <w:t xml:space="preserve">щика, указанного в </w:t>
      </w:r>
      <w:hyperlink w:anchor="Par1479"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пункта 198</w:t>
        </w:r>
      </w:hyperlink>
      <w:r>
        <w:t xml:space="preserve"> настоящего документа.</w:t>
      </w:r>
    </w:p>
    <w:p w:rsidR="00000000" w:rsidRDefault="00FC730F">
      <w:pPr>
        <w:pStyle w:val="ConsPlusNormal"/>
        <w:jc w:val="both"/>
      </w:pPr>
      <w:r>
        <w:t>(абзац введен</w:t>
      </w:r>
      <w:r>
        <w:t xml:space="preserve"> Постановлением Правительства РФ от 28.05.2015 N 508)</w:t>
      </w:r>
    </w:p>
    <w:p w:rsidR="00000000" w:rsidRDefault="00FC730F">
      <w:pPr>
        <w:pStyle w:val="ConsPlusNormal"/>
        <w:spacing w:before="200"/>
        <w:ind w:firstLine="540"/>
        <w:jc w:val="both"/>
      </w:pPr>
      <w:bookmarkStart w:id="230" w:name="Par1791"/>
      <w:bookmarkEnd w:id="230"/>
      <w:r>
        <w:t>В случае если гарантирующим поставщиком, функционирующим на территории Республики Крым, по состоянию на 31 марта 2017 г. не обеспечено участие в торговле электрической энергией и мощностью</w:t>
      </w:r>
      <w:r>
        <w:t xml:space="preserve"> на оптовом рынке в отношении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а его зона деятельности в качестве гарантирующего поставщика включает</w:t>
      </w:r>
      <w:r>
        <w:t>ся в зону деятельности другого гарантирующего поставщика, функционирующего на территории Республики Крым.</w:t>
      </w:r>
    </w:p>
    <w:p w:rsidR="00000000" w:rsidRDefault="00FC730F">
      <w:pPr>
        <w:pStyle w:val="ConsPlusNormal"/>
        <w:jc w:val="both"/>
      </w:pPr>
      <w:r>
        <w:t>(абзац введен Постановлением Правительства РФ от 23.12.2016 N 1446)</w:t>
      </w:r>
    </w:p>
    <w:p w:rsidR="00000000" w:rsidRDefault="00FC730F">
      <w:pPr>
        <w:pStyle w:val="ConsPlusNormal"/>
        <w:spacing w:before="200"/>
        <w:ind w:firstLine="540"/>
        <w:jc w:val="both"/>
      </w:pPr>
      <w:bookmarkStart w:id="231" w:name="Par1793"/>
      <w:bookmarkEnd w:id="231"/>
      <w:r>
        <w:t xml:space="preserve">В случае утраты организацией, указанной в </w:t>
      </w:r>
      <w:hyperlink w:anchor="Par148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статуса гарантирующего поставщика в отношении ее зоны деятельности в качестве гарантирующего поставщика на территориях, объединенных в ценовые и неценовые зоны оптового рынка, такая ее зона деятельности (ч</w:t>
      </w:r>
      <w:r>
        <w:t xml:space="preserve">асть зоны деятельности) в качестве гарантирующего поставщика с даты утраты организацией, указанной в </w:t>
      </w:r>
      <w:hyperlink w:anchor="Par148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статуса гарантирующего поставщика включается в соответствующую расположенную н</w:t>
      </w:r>
      <w:r>
        <w:t xml:space="preserve">а территории того же субъекта Российской Федерации зону деятельности гарантирующего поставщика, из которой эта зона (часть зоны) была исключена в связи с присвоением статуса гарантирующего поставщика организации, указанной в </w:t>
      </w:r>
      <w:hyperlink w:anchor="Par148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w:t>
        </w:r>
        <w:r>
          <w:rPr>
            <w:color w:val="0000FF"/>
          </w:rPr>
          <w:t>це шестом пункта 198</w:t>
        </w:r>
      </w:hyperlink>
      <w:r>
        <w:t xml:space="preserve"> настоящего документа.</w:t>
      </w:r>
    </w:p>
    <w:p w:rsidR="00000000" w:rsidRDefault="00FC730F">
      <w:pPr>
        <w:pStyle w:val="ConsPlusNormal"/>
        <w:jc w:val="both"/>
      </w:pPr>
      <w:r>
        <w:t>(абзац введен Постановлением Правительства РФ от 23.12.2016 N 1446)</w:t>
      </w:r>
    </w:p>
    <w:p w:rsidR="00000000" w:rsidRDefault="00FC730F">
      <w:pPr>
        <w:pStyle w:val="ConsPlusNormal"/>
        <w:spacing w:before="200"/>
        <w:ind w:firstLine="540"/>
        <w:jc w:val="both"/>
      </w:pPr>
      <w:bookmarkStart w:id="232" w:name="Par1795"/>
      <w:bookmarkEnd w:id="232"/>
      <w:r>
        <w:t>В случае отсутствия на территории субъекта Российской Федерации гарантирующего поставщика, из зоны деятельности которого была ис</w:t>
      </w:r>
      <w:r>
        <w:t xml:space="preserve">ключена зона деятельности (часть зоны деятельности) в связи с присвоением статуса гарантирующего поставщика организации, указанной в </w:t>
      </w:r>
      <w:hyperlink w:anchor="Par148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зона деятельности (часть зоны деятельности) ук</w:t>
      </w:r>
      <w:r>
        <w:t xml:space="preserve">азанной организации с даты утраты организацией, указанной в </w:t>
      </w:r>
      <w:hyperlink w:anchor="Par1483"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статуса гарантирующего поставщика включается в расположенную на территории того же субъекта Российской Федерации зону д</w:t>
      </w:r>
      <w:r>
        <w:t xml:space="preserve">еятельности гарантирующего поставщика, указанного в </w:t>
      </w:r>
      <w:hyperlink w:anchor="Par1479"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пункта 198</w:t>
        </w:r>
      </w:hyperlink>
      <w:r>
        <w:t xml:space="preserve"> на</w:t>
      </w:r>
      <w:r>
        <w:t xml:space="preserve">стоящего документа, либо зону деятельности организации, которая в порядке правопреемства или на ином законном основании получила статус гарантирующего поставщика в отношении зоны деятельности гарантирующего поставщика, указанного в </w:t>
      </w:r>
      <w:hyperlink w:anchor="Par1479"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пункта 198</w:t>
        </w:r>
      </w:hyperlink>
      <w:r>
        <w:t xml:space="preserve"> настоящего документа.</w:t>
      </w:r>
    </w:p>
    <w:p w:rsidR="00000000" w:rsidRDefault="00FC730F">
      <w:pPr>
        <w:pStyle w:val="ConsPlusNormal"/>
        <w:jc w:val="both"/>
      </w:pPr>
      <w:r>
        <w:t>(абзац введен Постановлением Правительства РФ от 23.12.2</w:t>
      </w:r>
      <w:r>
        <w:t>016 N 1446)</w:t>
      </w:r>
    </w:p>
    <w:p w:rsidR="00000000" w:rsidRDefault="00FC730F">
      <w:pPr>
        <w:pStyle w:val="ConsPlusNormal"/>
        <w:spacing w:before="200"/>
        <w:ind w:firstLine="540"/>
        <w:jc w:val="both"/>
      </w:pPr>
      <w:r>
        <w:lastRenderedPageBreak/>
        <w:t xml:space="preserve">В целях оформления установленного </w:t>
      </w:r>
      <w:hyperlink w:anchor="Par1782"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абзацами первым</w:t>
        </w:r>
      </w:hyperlink>
      <w:r>
        <w:t xml:space="preserve">, </w:t>
      </w:r>
      <w:hyperlink w:anchor="Par1787" w:tooltip="В случае если гарантирующим поставщиком, указанным в абзаце шестом пункта 198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 w:history="1">
        <w:r>
          <w:rPr>
            <w:color w:val="0000FF"/>
          </w:rPr>
          <w:t>четвертым</w:t>
        </w:r>
      </w:hyperlink>
      <w:r>
        <w:t xml:space="preserve">, </w:t>
      </w:r>
      <w:hyperlink w:anchor="Par1789" w:tooltip="В случае если гарантирующим поставщиком, в зону деятельности которого в соответствии с абзацем четвертым настоящего пункта была включена зона деятельности либо часть зоны деятельности гарантирующего поставщика, указанного в абзаце шестом пункта 198 настоящего документа, а также гарантирующим поставщиком, функционирующим на территории субъекта Российской Федерации, входящего в неценовую зону оптового рынка, указанным в абзацах третьем и четвертом пункта 198 настоящего документа, до 1 октября 2015 г. обесп..." w:history="1">
        <w:r>
          <w:rPr>
            <w:color w:val="0000FF"/>
          </w:rPr>
          <w:t>пятым</w:t>
        </w:r>
      </w:hyperlink>
      <w:r>
        <w:t xml:space="preserve">, </w:t>
      </w:r>
      <w:hyperlink w:anchor="Par1791" w:tooltip="В случае если гарантирующим поставщиком, функционирующим на территории Республики Крым, по состоянию на 31 марта 2017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а его зона деятельности в качестве гарантирующего поставщика включается в зону деятельности другого гарантирующего поставщика, функцио..." w:history="1">
        <w:r>
          <w:rPr>
            <w:color w:val="0000FF"/>
          </w:rPr>
          <w:t>шестым</w:t>
        </w:r>
      </w:hyperlink>
      <w:r>
        <w:t xml:space="preserve">, </w:t>
      </w:r>
      <w:hyperlink w:anchor="Par1793" w:tooltip="В случае утраты организацией, указанной в абзаце шестом пункта 198 настоящего документа, статуса гарантирующего поставщика в отношении ее зоны деятельности в качестве гарантирующего поставщика на территориях, объединенных в ценовые и неценовые зоны оптового рынка, такая ее зона деятельности (часть зоны деятельности) в качестве гарантирующего поставщика с даты утраты организацией, указанной в абзаце шестом пункта 198 настоящего документа, статуса гарантирующего поставщика включается в соответствующую расп..." w:history="1">
        <w:r>
          <w:rPr>
            <w:color w:val="0000FF"/>
          </w:rPr>
          <w:t>седьмым</w:t>
        </w:r>
      </w:hyperlink>
      <w:r>
        <w:t xml:space="preserve"> или </w:t>
      </w:r>
      <w:hyperlink w:anchor="Par1795" w:tooltip="В случае отсутствия на территории субъекта Российской Федерации гарантирующего поставщика, из зоны деятельности которого была исключена зона деятельности (часть зоны деятельности) в связи с присвоением статуса гарантирующего поставщика организации, указанной в абзаце шестом пункта 198 настоящего документа, зона деятельности (часть зоны деятельности) указанной организации с даты утраты организацией, указанной в абзаце шестом пункта 198 настоящего документа, статуса гарантирующего поставщика включается в р..." w:history="1">
        <w:r>
          <w:rPr>
            <w:color w:val="0000FF"/>
          </w:rPr>
          <w:t>восьмым</w:t>
        </w:r>
      </w:hyperlink>
      <w:r>
        <w:t xml:space="preserve"> настоящего пункта изменения границ зон деятельности гарантирующих поставщиков уполномоченный орган субъекта Российской Федерации, на территории которого расположена зона деятельности соответствующего гарантирующего поставщи</w:t>
      </w:r>
      <w:r>
        <w:t xml:space="preserve">ка, не позднее одного месяца после даты изменения границ зон деятельности гарантирующих поставщиков, указанной в </w:t>
      </w:r>
      <w:hyperlink w:anchor="Par1782"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абзацах первом</w:t>
        </w:r>
      </w:hyperlink>
      <w:r>
        <w:t xml:space="preserve">, </w:t>
      </w:r>
      <w:hyperlink w:anchor="Par1787" w:tooltip="В случае если гарантирующим поставщиком, указанным в абзаце шестом пункта 198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 w:history="1">
        <w:r>
          <w:rPr>
            <w:color w:val="0000FF"/>
          </w:rPr>
          <w:t>четвертом</w:t>
        </w:r>
      </w:hyperlink>
      <w:r>
        <w:t xml:space="preserve">, </w:t>
      </w:r>
      <w:hyperlink w:anchor="Par1789" w:tooltip="В случае если гарантирующим поставщиком, в зону деятельности которого в соответствии с абзацем четвертым настоящего пункта была включена зона деятельности либо часть зоны деятельности гарантирующего поставщика, указанного в абзаце шестом пункта 198 настоящего документа, а также гарантирующим поставщиком, функционирующим на территории субъекта Российской Федерации, входящего в неценовую зону оптового рынка, указанным в абзацах третьем и четвертом пункта 198 настоящего документа, до 1 октября 2015 г. обесп..." w:history="1">
        <w:r>
          <w:rPr>
            <w:color w:val="0000FF"/>
          </w:rPr>
          <w:t>пятом</w:t>
        </w:r>
      </w:hyperlink>
      <w:r>
        <w:t xml:space="preserve">, </w:t>
      </w:r>
      <w:hyperlink w:anchor="Par1791" w:tooltip="В случае если гарантирующим поставщиком, функционирующим на территории Республики Крым, по состоянию на 31 марта 2017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а его зона деятельности в качестве гарантирующего поставщика включается в зону деятельности другого гарантирующего поставщика, функцио..." w:history="1">
        <w:r>
          <w:rPr>
            <w:color w:val="0000FF"/>
          </w:rPr>
          <w:t>шестом</w:t>
        </w:r>
      </w:hyperlink>
      <w:r>
        <w:t xml:space="preserve">, </w:t>
      </w:r>
      <w:hyperlink w:anchor="Par1793" w:tooltip="В случае утраты организацией, указанной в абзаце шестом пункта 198 настоящего документа, статуса гарантирующего поставщика в отношении ее зоны деятельности в качестве гарантирующего поставщика на территориях, объединенных в ценовые и неценовые зоны оптового рынка, такая ее зона деятельности (часть зоны деятельности) в качестве гарантирующего поставщика с даты утраты организацией, указанной в абзаце шестом пункта 198 настоящего документа, статуса гарантирующего поставщика включается в соответствующую расп..." w:history="1">
        <w:r>
          <w:rPr>
            <w:color w:val="0000FF"/>
          </w:rPr>
          <w:t>седьмом</w:t>
        </w:r>
      </w:hyperlink>
      <w:r>
        <w:t xml:space="preserve"> или </w:t>
      </w:r>
      <w:hyperlink w:anchor="Par1795" w:tooltip="В случае отсутствия на территории субъекта Российской Федерации гарантирующего поставщика, из зоны деятельности которого была исключена зона деятельности (часть зоны деятельности) в связи с присвоением статуса гарантирующего поставщика организации, указанной в абзаце шестом пункта 198 настоящего документа, зона деятельности (часть зоны деятельности) указанной организации с даты утраты организацией, указанной в абзаце шестом пункта 198 настоящего документа, статуса гарантирующего поставщика включается в р..." w:history="1">
        <w:r>
          <w:rPr>
            <w:color w:val="0000FF"/>
          </w:rPr>
          <w:t>восьмом</w:t>
        </w:r>
      </w:hyperlink>
      <w:r>
        <w:t xml:space="preserve"> настоящего пункта, обязан принять решение об измененных границах зон деятельности того гарантирующего поставщика, часть зоны деятельности которого была включ</w:t>
      </w:r>
      <w:r>
        <w:t>ена в зону деятельности другого гарантирующего поставщика, а также в случае наличия соответствующих изменений в описании границ зоны деятельности и того гарантирующего поставщика, в зону деятельности которого была включена вся или часть зоны деятельности д</w:t>
      </w:r>
      <w:r>
        <w:t>ругого гарантирующего поставщика. До принятия такого решения уполномоченный орган субъекта Российской Федерации направляет:</w:t>
      </w:r>
    </w:p>
    <w:p w:rsidR="00000000" w:rsidRDefault="00FC730F">
      <w:pPr>
        <w:pStyle w:val="ConsPlusNormal"/>
        <w:jc w:val="both"/>
      </w:pPr>
      <w:r>
        <w:t>(в ред. Постановлений Правительства РФ от 28.05.2015 N 508, от 23.12.2016 N 1446)</w:t>
      </w:r>
    </w:p>
    <w:p w:rsidR="00000000" w:rsidRDefault="00FC730F">
      <w:pPr>
        <w:pStyle w:val="ConsPlusNormal"/>
        <w:spacing w:before="200"/>
        <w:ind w:firstLine="540"/>
        <w:jc w:val="both"/>
      </w:pPr>
      <w:r>
        <w:t>в совет рынка письменный запрос о группах точек по</w:t>
      </w:r>
      <w:r>
        <w:t>ставки, с использованием которых гарантирующий поставщик, обеспечивший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w:t>
      </w:r>
      <w:r>
        <w:t>нтирующего поставщика, участвует в торговле электрической энергией и мощностью на оптовом рынке на 30 сентября 2012 г., 31 декабря 2014 г., 1 октября 2015 г. или на 31 марта 2017 г. соответственно;</w:t>
      </w:r>
    </w:p>
    <w:p w:rsidR="00000000" w:rsidRDefault="00FC730F">
      <w:pPr>
        <w:pStyle w:val="ConsPlusNormal"/>
        <w:jc w:val="both"/>
      </w:pPr>
      <w:r>
        <w:t>(в ред. Постановлений Правительства РФ от 28.05.2015 N 508</w:t>
      </w:r>
      <w:r>
        <w:t>, от 23.12.2016 N 1446)</w:t>
      </w:r>
    </w:p>
    <w:p w:rsidR="00000000" w:rsidRDefault="00FC730F">
      <w:pPr>
        <w:pStyle w:val="ConsPlusNormal"/>
        <w:spacing w:before="200"/>
        <w:ind w:firstLine="540"/>
        <w:jc w:val="both"/>
      </w:pPr>
      <w:r>
        <w:t>гарантирующему поставщику, обеспечившему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w:t>
      </w:r>
      <w:r>
        <w:t>щего поставщика, и сетевой организации (энергоснабжающей организации, хозяйствующему субъекту), по границам балансовой принадлежности объектов электросетевого хозяйства которой ранее была установлена зона деятельности такого гарантирующего поставщика, пись</w:t>
      </w:r>
      <w:r>
        <w:t>менный запрос о том, какие адреса (наименование субъекта Российской Федерации, района, города, иного поселения, улицы, номер дома) на территории поселений соотносятся с группами точек поставки, с использованием которых по данным совета рынка такой гарантир</w:t>
      </w:r>
      <w:r>
        <w:t>ующий поставщик участвует в торговле электрической энергией и мощностью на оптовом рынке, и какие адреса соотносятся с точками поставки на границах балансовой принадлежности сетевой организации (энергоснабжающей организации, хозяйствующего субъекта), по ко</w:t>
      </w:r>
      <w:r>
        <w:t>торым ранее была установлена зона деятельности такого гарантирующего поставщика, не включенными в состав группы точек поставки такого гарантирующего поставщика на оптовом рынке.</w:t>
      </w:r>
    </w:p>
    <w:p w:rsidR="00000000" w:rsidRDefault="00FC730F">
      <w:pPr>
        <w:pStyle w:val="ConsPlusNormal"/>
        <w:spacing w:before="200"/>
        <w:ind w:firstLine="540"/>
        <w:jc w:val="both"/>
      </w:pPr>
      <w:r>
        <w:t>Гарантирующий поставщик, обеспечивший участие в торговле электрической энергие</w:t>
      </w:r>
      <w:r>
        <w:t>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по согласованию (при его наличии) с сетевой организацией (энергоснабжающей организацией,</w:t>
      </w:r>
      <w:r>
        <w:t xml:space="preserve"> хозяйствующим субъектом), по границам балансовой принадлежности объектов электросетевого хозяйства которой ранее была установлена зона деятельности соответствующего гарантирующего поставщика, а также совет рынка в течение 10 рабочих дней обязаны предостав</w:t>
      </w:r>
      <w:r>
        <w:t>ить запрошенную информацию уполномоченному органу субъекта Российской Федерации.</w:t>
      </w:r>
    </w:p>
    <w:p w:rsidR="00000000" w:rsidRDefault="00FC730F">
      <w:pPr>
        <w:pStyle w:val="ConsPlusNormal"/>
        <w:jc w:val="both"/>
      </w:pPr>
      <w:r>
        <w:t>(в ред. Постановления Правительства РФ от 28.05.2015 N 508)</w:t>
      </w:r>
    </w:p>
    <w:p w:rsidR="00000000" w:rsidRDefault="00FC730F">
      <w:pPr>
        <w:pStyle w:val="ConsPlusNormal"/>
        <w:spacing w:before="200"/>
        <w:ind w:firstLine="540"/>
        <w:jc w:val="both"/>
      </w:pPr>
      <w:r>
        <w:t xml:space="preserve">Решение уполномоченного органа субъекта Российской Федерации об измененных в соответствии с </w:t>
      </w:r>
      <w:hyperlink w:anchor="Par1782"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абзацами первым</w:t>
        </w:r>
      </w:hyperlink>
      <w:r>
        <w:t xml:space="preserve">, </w:t>
      </w:r>
      <w:hyperlink w:anchor="Par1787" w:tooltip="В случае если гарантирующим поставщиком, указанным в абзаце шестом пункта 198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 w:history="1">
        <w:r>
          <w:rPr>
            <w:color w:val="0000FF"/>
          </w:rPr>
          <w:t>четвертым</w:t>
        </w:r>
      </w:hyperlink>
      <w:r>
        <w:t xml:space="preserve">, </w:t>
      </w:r>
      <w:hyperlink w:anchor="Par1789" w:tooltip="В случае если гарантирующим поставщиком, в зону деятельности которого в соответствии с абзацем четвертым настоящего пункта была включена зона деятельности либо часть зоны деятельности гарантирующего поставщика, указанного в абзаце шестом пункта 198 настоящего документа, а также гарантирующим поставщиком, функционирующим на территории субъекта Российской Федерации, входящего в неценовую зону оптового рынка, указанным в абзацах третьем и четвертом пункта 198 настоящего документа, до 1 октября 2015 г. обесп..." w:history="1">
        <w:r>
          <w:rPr>
            <w:color w:val="0000FF"/>
          </w:rPr>
          <w:t>пятым</w:t>
        </w:r>
      </w:hyperlink>
      <w:r>
        <w:t xml:space="preserve">, </w:t>
      </w:r>
      <w:hyperlink w:anchor="Par1791" w:tooltip="В случае если гарантирующим поставщиком, функционирующим на территории Республики Крым, по состоянию на 31 марта 2017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а его зона деятельности в качестве гарантирующего поставщика включается в зону деятельности другого гарантирующего поставщика, функцио..." w:history="1">
        <w:r>
          <w:rPr>
            <w:color w:val="0000FF"/>
          </w:rPr>
          <w:t>шестым</w:t>
        </w:r>
      </w:hyperlink>
      <w:r>
        <w:t xml:space="preserve">, </w:t>
      </w:r>
      <w:hyperlink w:anchor="Par1793" w:tooltip="В случае утраты организацией, указанной в абзаце шестом пункта 198 настоящего документа, статуса гарантирующего поставщика в отношении ее зоны деятельности в качестве гарантирующего поставщика на территориях, объединенных в ценовые и неценовые зоны оптового рынка, такая ее зона деятельности (часть зоны деятельности) в качестве гарантирующего поставщика с даты утраты организацией, указанной в абзаце шестом пункта 198 настоящего документа, статуса гарантирующего поставщика включается в соответствующую расп..." w:history="1">
        <w:r>
          <w:rPr>
            <w:color w:val="0000FF"/>
          </w:rPr>
          <w:t>седьмым</w:t>
        </w:r>
      </w:hyperlink>
      <w:r>
        <w:t xml:space="preserve"> или </w:t>
      </w:r>
      <w:hyperlink w:anchor="Par1795" w:tooltip="В случае отсутствия на территории субъекта Российской Федерации гарантирующего поставщика, из зоны деятельности которого была исключена зона деятельности (часть зоны деятельности) в связи с присвоением статуса гарантирующего поставщика организации, указанной в абзаце шестом пункта 198 настоящего документа, зона деятельности (часть зоны деятельности) указанной организации с даты утраты организацией, указанной в абзаце шестом пункта 198 настоящего документа, статуса гарантирующего поставщика включается в р..." w:history="1">
        <w:r>
          <w:rPr>
            <w:color w:val="0000FF"/>
          </w:rPr>
          <w:t>восьмым</w:t>
        </w:r>
      </w:hyperlink>
      <w:r>
        <w:t xml:space="preserve"> настоящего пункта границах зон деятельности гарантирующих поставщиков должно содержать:</w:t>
      </w:r>
    </w:p>
    <w:p w:rsidR="00000000" w:rsidRDefault="00FC730F">
      <w:pPr>
        <w:pStyle w:val="ConsPlusNormal"/>
        <w:jc w:val="both"/>
      </w:pPr>
      <w:r>
        <w:t>(в ред. Постановлений Правительства РФ от 28.12.2012 N 1449, от 28.05.2015 N 508, от 23.12.2016 N 1446)</w:t>
      </w:r>
    </w:p>
    <w:p w:rsidR="00000000" w:rsidRDefault="00FC730F">
      <w:pPr>
        <w:pStyle w:val="ConsPlusNormal"/>
        <w:spacing w:before="200"/>
        <w:ind w:firstLine="540"/>
        <w:jc w:val="both"/>
      </w:pPr>
      <w:r>
        <w:t>информацию об основаниях изменения границ зон дея</w:t>
      </w:r>
      <w:r>
        <w:t>тельности гарантирующих поставщиков;</w:t>
      </w:r>
    </w:p>
    <w:p w:rsidR="00000000" w:rsidRDefault="00FC730F">
      <w:pPr>
        <w:pStyle w:val="ConsPlusNormal"/>
        <w:spacing w:before="200"/>
        <w:ind w:firstLine="540"/>
        <w:jc w:val="both"/>
      </w:pPr>
      <w:r>
        <w:t xml:space="preserve">описание с привязкой к адресам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w:t>
      </w:r>
      <w:r>
        <w:t>а также гарантирующего поставщика, в зону деятельности которого была включена вся или часть зоны деятельности другого гарантирующего поставщика, в случае наличия соответствующих изменений в описании границ зоны деятельности;</w:t>
      </w:r>
    </w:p>
    <w:p w:rsidR="00000000" w:rsidRDefault="00FC730F">
      <w:pPr>
        <w:pStyle w:val="ConsPlusNormal"/>
        <w:jc w:val="both"/>
      </w:pPr>
      <w:r>
        <w:t>(в ред. Постановления Правитель</w:t>
      </w:r>
      <w:r>
        <w:t>ства РФ от 28.05.2015 N 508)</w:t>
      </w:r>
    </w:p>
    <w:p w:rsidR="00000000" w:rsidRDefault="00FC730F">
      <w:pPr>
        <w:pStyle w:val="ConsPlusNormal"/>
        <w:spacing w:before="200"/>
        <w:ind w:firstLine="540"/>
        <w:jc w:val="both"/>
      </w:pPr>
      <w:r>
        <w:lastRenderedPageBreak/>
        <w:t xml:space="preserve">дату, с которой границы зон деятельности гарантирующих поставщиков являются измененными, определяемую в соответствии с </w:t>
      </w:r>
      <w:hyperlink w:anchor="Par1782"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абзацами первым</w:t>
        </w:r>
      </w:hyperlink>
      <w:r>
        <w:t xml:space="preserve">, </w:t>
      </w:r>
      <w:hyperlink w:anchor="Par1787" w:tooltip="В случае если гарантирующим поставщиком, указанным в абзаце шестом пункта 198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 w:history="1">
        <w:r>
          <w:rPr>
            <w:color w:val="0000FF"/>
          </w:rPr>
          <w:t>четвертым</w:t>
        </w:r>
      </w:hyperlink>
      <w:r>
        <w:t xml:space="preserve">, </w:t>
      </w:r>
      <w:hyperlink w:anchor="Par1789" w:tooltip="В случае если гарантирующим поставщиком, в зону деятельности которого в соответствии с абзацем четвертым настоящего пункта была включена зона деятельности либо часть зоны деятельности гарантирующего поставщика, указанного в абзаце шестом пункта 198 настоящего документа, а также гарантирующим поставщиком, функционирующим на территории субъекта Российской Федерации, входящего в неценовую зону оптового рынка, указанным в абзацах третьем и четвертом пункта 198 настоящего документа, до 1 октября 2015 г. обесп..." w:history="1">
        <w:r>
          <w:rPr>
            <w:color w:val="0000FF"/>
          </w:rPr>
          <w:t>пятым</w:t>
        </w:r>
      </w:hyperlink>
      <w:r>
        <w:t xml:space="preserve">, </w:t>
      </w:r>
      <w:hyperlink w:anchor="Par1791" w:tooltip="В случае если гарантирующим поставщиком, функционирующим на территории Республики Крым, по состоянию на 31 марта 2017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а его зона деятельности в качестве гарантирующего поставщика включается в зону деятельности другого гарантирующего поставщика, функцио..." w:history="1">
        <w:r>
          <w:rPr>
            <w:color w:val="0000FF"/>
          </w:rPr>
          <w:t>шестым</w:t>
        </w:r>
      </w:hyperlink>
      <w:r>
        <w:t xml:space="preserve">, </w:t>
      </w:r>
      <w:hyperlink w:anchor="Par1793" w:tooltip="В случае утраты организацией, указанной в абзаце шестом пункта 198 настоящего документа, статуса гарантирующего поставщика в отношении ее зоны деятельности в качестве гарантирующего поставщика на территориях, объединенных в ценовые и неценовые зоны оптового рынка, такая ее зона деятельности (часть зоны деятельности) в качестве гарантирующего поставщика с даты утраты организацией, указанной в абзаце шестом пункта 198 настоящего документа, статуса гарантирующего поставщика включается в соответствующую расп..." w:history="1">
        <w:r>
          <w:rPr>
            <w:color w:val="0000FF"/>
          </w:rPr>
          <w:t>седьмым</w:t>
        </w:r>
      </w:hyperlink>
      <w:r>
        <w:t xml:space="preserve"> или </w:t>
      </w:r>
      <w:hyperlink w:anchor="Par1795" w:tooltip="В случае отсутствия на территории субъекта Российской Федерации гарантирующего поставщика, из зоны деятельности которого была исключена зона деятельности (часть зоны деятельности) в связи с присвоением статуса гарантирующего поставщика организации, указанной в абзаце шестом пункта 198 настоящего документа, зона деятельности (часть зоны деятельности) указанной организации с даты утраты организацией, указанной в абзаце шестом пункта 198 настоящего документа, статуса гарантирующего поставщика включается в р..." w:history="1">
        <w:r>
          <w:rPr>
            <w:color w:val="0000FF"/>
          </w:rPr>
          <w:t>восьмым</w:t>
        </w:r>
      </w:hyperlink>
      <w:r>
        <w:t xml:space="preserve"> настоящего пункта, и с которой в порядке, установленном </w:t>
      </w:r>
      <w:hyperlink w:anchor="Par157" w:tooltip="II. Правила деятельности гарантирующих поставщиков" w:history="1">
        <w:r>
          <w:rPr>
            <w:color w:val="0000FF"/>
          </w:rPr>
          <w:t>разделом II</w:t>
        </w:r>
      </w:hyperlink>
      <w:r>
        <w:t xml:space="preserve"> настоящего документа, начинается прием на обслуживание потребителей.</w:t>
      </w:r>
    </w:p>
    <w:p w:rsidR="00000000" w:rsidRDefault="00FC730F">
      <w:pPr>
        <w:pStyle w:val="ConsPlusNormal"/>
        <w:jc w:val="both"/>
      </w:pPr>
      <w:r>
        <w:t>(в ред. Постановлений Правительства РФ от 28.12.2012 N 1449, от 28.05.2015 N 508, от 23.12.2016 N 1446)</w:t>
      </w:r>
    </w:p>
    <w:p w:rsidR="00000000" w:rsidRDefault="00FC730F">
      <w:pPr>
        <w:pStyle w:val="ConsPlusNormal"/>
        <w:spacing w:before="200"/>
        <w:ind w:firstLine="540"/>
        <w:jc w:val="both"/>
      </w:pPr>
      <w:r>
        <w:t>Решение уполномоченного органа субъекта Российской Федера</w:t>
      </w:r>
      <w:r>
        <w:t xml:space="preserve">ции об определении (изменении) в соответствии с </w:t>
      </w:r>
      <w:hyperlink w:anchor="Par1783" w:tooltip="Организация, утратившая статус гарантирующего поставщика по указанному основанию, приобретает статус гарантирующего поставщика с 1 января 2013 г., если по состоянию на 30 сентября 2012 г. обеспечила участие в торговле электрической энергией и мощностью на оптовом рынке с использованием групп точек поставки, соответствующих всей зоне деятельности этой организации в качестве гарантирующего поставщика. Статус гарантирующего поставщика приобретается указанной организацией в отношении зоны деятельности, закре..." w:history="1">
        <w:r>
          <w:rPr>
            <w:color w:val="0000FF"/>
          </w:rPr>
          <w:t>абзацем вторым</w:t>
        </w:r>
      </w:hyperlink>
      <w:r>
        <w:t xml:space="preserve"> настоящего пункта границ зон деятельности гарантирующих поставщиков должно содержать:</w:t>
      </w:r>
    </w:p>
    <w:p w:rsidR="00000000" w:rsidRDefault="00FC730F">
      <w:pPr>
        <w:pStyle w:val="ConsPlusNormal"/>
        <w:jc w:val="both"/>
      </w:pPr>
      <w:r>
        <w:t>(абзац введен Постановлением Правительства РФ от 28.12.2012 N 1449)</w:t>
      </w:r>
    </w:p>
    <w:p w:rsidR="00000000" w:rsidRDefault="00FC730F">
      <w:pPr>
        <w:pStyle w:val="ConsPlusNormal"/>
        <w:spacing w:before="200"/>
        <w:ind w:firstLine="540"/>
        <w:jc w:val="both"/>
      </w:pPr>
      <w:r>
        <w:t>информацию об основаниях определения (изменения) границ зон деятельности гарантирующих поставщиков;</w:t>
      </w:r>
    </w:p>
    <w:p w:rsidR="00000000" w:rsidRDefault="00FC730F">
      <w:pPr>
        <w:pStyle w:val="ConsPlusNormal"/>
        <w:jc w:val="both"/>
      </w:pPr>
      <w:r>
        <w:t>(абзац введен Постановлением Правительства РФ от 28.12.2012 N 1449)</w:t>
      </w:r>
    </w:p>
    <w:p w:rsidR="00000000" w:rsidRDefault="00FC730F">
      <w:pPr>
        <w:pStyle w:val="ConsPlusNormal"/>
        <w:spacing w:before="200"/>
        <w:ind w:firstLine="540"/>
        <w:jc w:val="both"/>
      </w:pPr>
      <w:r>
        <w:t>дату, с которой границы зон деятельности гарантирующих поставщиков являются определенным</w:t>
      </w:r>
      <w:r>
        <w:t xml:space="preserve">и (измененными), определяемую в соответствии с </w:t>
      </w:r>
      <w:hyperlink w:anchor="Par1783" w:tooltip="Организация, утратившая статус гарантирующего поставщика по указанному основанию, приобретает статус гарантирующего поставщика с 1 января 2013 г., если по состоянию на 30 сентября 2012 г. обеспечила участие в торговле электрической энергией и мощностью на оптовом рынке с использованием групп точек поставки, соответствующих всей зоне деятельности этой организации в качестве гарантирующего поставщика. Статус гарантирующего поставщика приобретается указанной организацией в отношении зоны деятельности, закре..." w:history="1">
        <w:r>
          <w:rPr>
            <w:color w:val="0000FF"/>
          </w:rPr>
          <w:t>абзацем вторым</w:t>
        </w:r>
      </w:hyperlink>
      <w:r>
        <w:t xml:space="preserve"> настоящего пункта, и с которой в порядке, установленном </w:t>
      </w:r>
      <w:hyperlink w:anchor="Par157" w:tooltip="II. Правила деятельности гарантирующих поставщиков" w:history="1">
        <w:r>
          <w:rPr>
            <w:color w:val="0000FF"/>
          </w:rPr>
          <w:t>разделом II</w:t>
        </w:r>
      </w:hyperlink>
      <w:r>
        <w:t xml:space="preserve"> настоящего докуме</w:t>
      </w:r>
      <w:r>
        <w:t>нта, начинается прием на обслуживание потребителей.</w:t>
      </w:r>
    </w:p>
    <w:p w:rsidR="00000000" w:rsidRDefault="00FC730F">
      <w:pPr>
        <w:pStyle w:val="ConsPlusNormal"/>
        <w:jc w:val="both"/>
      </w:pPr>
      <w:r>
        <w:t>(абзац введен Постановлением Правительства РФ от 28.12.2012 N 1449)</w:t>
      </w:r>
    </w:p>
    <w:p w:rsidR="00000000" w:rsidRDefault="00FC730F">
      <w:pPr>
        <w:pStyle w:val="ConsPlusNormal"/>
        <w:spacing w:before="200"/>
        <w:ind w:firstLine="540"/>
        <w:jc w:val="both"/>
      </w:pPr>
      <w:r>
        <w:t>Уполномоченный орган субъекта Российской Федерации обязан не позднее 2 рабочих дней со дня принятия соответствующих решений опубликовать</w:t>
      </w:r>
      <w:r>
        <w:t xml:space="preserve"> их на своем официальном сайте в сети "Интернет" и направить копии таких решений в адрес:</w:t>
      </w:r>
    </w:p>
    <w:p w:rsidR="00000000" w:rsidRDefault="00FC730F">
      <w:pPr>
        <w:pStyle w:val="ConsPlusNormal"/>
        <w:jc w:val="both"/>
      </w:pPr>
      <w:r>
        <w:t>(в ред. Постановления Правительства РФ от 28.12.2012 N 1449)</w:t>
      </w:r>
    </w:p>
    <w:p w:rsidR="00000000" w:rsidRDefault="00FC730F">
      <w:pPr>
        <w:pStyle w:val="ConsPlusNormal"/>
        <w:spacing w:before="200"/>
        <w:ind w:firstLine="540"/>
        <w:jc w:val="both"/>
      </w:pPr>
      <w:r>
        <w:t>федерального органа исполнительной власти в области регулирования тарифов, который ведет федеральный инфо</w:t>
      </w:r>
      <w:r>
        <w:t>рмационный реестр гарантирующих поставщиков и зон их деятельности;</w:t>
      </w:r>
    </w:p>
    <w:p w:rsidR="00000000" w:rsidRDefault="00FC730F">
      <w:pPr>
        <w:pStyle w:val="ConsPlusNormal"/>
        <w:spacing w:before="200"/>
        <w:ind w:firstLine="540"/>
        <w:jc w:val="both"/>
      </w:pPr>
      <w:r>
        <w:t>гарантирующих поставщиков, границы зон деятельности которых были определены (изменены).</w:t>
      </w:r>
    </w:p>
    <w:p w:rsidR="00000000" w:rsidRDefault="00FC730F">
      <w:pPr>
        <w:pStyle w:val="ConsPlusNormal"/>
        <w:jc w:val="both"/>
      </w:pPr>
      <w:r>
        <w:t>(в ред. Постановления Правительства РФ от 28.12.2012 N 1449)</w:t>
      </w:r>
    </w:p>
    <w:p w:rsidR="00000000" w:rsidRDefault="00FC730F">
      <w:pPr>
        <w:pStyle w:val="ConsPlusNormal"/>
        <w:spacing w:before="200"/>
        <w:ind w:firstLine="540"/>
        <w:jc w:val="both"/>
      </w:pPr>
      <w:bookmarkStart w:id="233" w:name="Par1822"/>
      <w:bookmarkEnd w:id="233"/>
      <w:r>
        <w:t>230. Изменение (объединени</w:t>
      </w:r>
      <w:r>
        <w:t>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w:t>
      </w:r>
      <w:r>
        <w:t>нных настоящим документом.</w:t>
      </w:r>
    </w:p>
    <w:p w:rsidR="00000000" w:rsidRDefault="00FC730F">
      <w:pPr>
        <w:pStyle w:val="ConsPlusNormal"/>
        <w:jc w:val="both"/>
      </w:pPr>
      <w:r>
        <w:t>(в ред. Постановления Правительства РФ от 30.12.2012 N 1482)</w:t>
      </w:r>
    </w:p>
    <w:p w:rsidR="00000000" w:rsidRDefault="00FC730F">
      <w:pPr>
        <w:pStyle w:val="ConsPlusNormal"/>
        <w:spacing w:before="200"/>
        <w:ind w:firstLine="540"/>
        <w:jc w:val="both"/>
      </w:pPr>
      <w:r>
        <w:t>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w:t>
      </w:r>
      <w:r>
        <w:t>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w:t>
      </w:r>
      <w:r>
        <w:t>та Российской Федерации в соответствии с настоящим документом решения, влекущего замену гарантирующего поставщика.</w:t>
      </w:r>
    </w:p>
    <w:p w:rsidR="00000000" w:rsidRDefault="00FC730F">
      <w:pPr>
        <w:pStyle w:val="ConsPlusNormal"/>
        <w:jc w:val="both"/>
      </w:pPr>
      <w:r>
        <w:t>(абзац введен Постановлением Правительства РФ от 28.05.2015 N 508)</w:t>
      </w:r>
    </w:p>
    <w:p w:rsidR="00000000" w:rsidRDefault="00FC730F">
      <w:pPr>
        <w:pStyle w:val="ConsPlusNormal"/>
        <w:spacing w:before="200"/>
        <w:ind w:firstLine="540"/>
        <w:jc w:val="both"/>
      </w:pPr>
      <w:r>
        <w:t>Не допускается изменение границ зон деятельности гарантирующих поставщиков</w:t>
      </w:r>
      <w:r>
        <w:t>,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на оптовом рынке электроэнергии и мощности, не соответствующего критериям,</w:t>
      </w:r>
      <w:r>
        <w:t xml:space="preserve"> установленным в договоре о присоединении к торговой системе оптового рынка.</w:t>
      </w:r>
    </w:p>
    <w:p w:rsidR="00000000" w:rsidRDefault="00FC730F">
      <w:pPr>
        <w:pStyle w:val="ConsPlusNormal"/>
        <w:jc w:val="both"/>
      </w:pPr>
      <w:r>
        <w:t>(абзац введен Постановлением Правительства РФ от 30.12.2012 N 1482, в ред. Постановления Правительства РФ от 28.05.2015 N 508)</w:t>
      </w:r>
    </w:p>
    <w:p w:rsidR="00000000" w:rsidRDefault="00FC730F">
      <w:pPr>
        <w:pStyle w:val="ConsPlusNormal"/>
        <w:spacing w:before="200"/>
        <w:ind w:firstLine="540"/>
        <w:jc w:val="both"/>
      </w:pPr>
      <w:r>
        <w:t>Уполномоченный орган субъекта Российской Федерации и</w:t>
      </w:r>
      <w:r>
        <w:t>нициирует процедуру изменения (объединения) границ зон деятельности гарантирующих поставщиков в соответствии с настоящим пунктом при получении:</w:t>
      </w:r>
    </w:p>
    <w:p w:rsidR="00000000" w:rsidRDefault="00FC730F">
      <w:pPr>
        <w:pStyle w:val="ConsPlusNormal"/>
        <w:spacing w:before="200"/>
        <w:ind w:firstLine="540"/>
        <w:jc w:val="both"/>
      </w:pPr>
      <w:r>
        <w:t xml:space="preserve">совместного письменного заявления об изменении границ зон деятельности, поданного </w:t>
      </w:r>
      <w:r>
        <w:lastRenderedPageBreak/>
        <w:t>гарантирующими поставщиками, к</w:t>
      </w:r>
      <w:r>
        <w:t>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w:t>
      </w:r>
      <w:r>
        <w:t xml:space="preserve"> таких гарантирующих поставщиков на оптовом рынке, на распределение обязательств по выполнению требований Правил оптового рынка и договора о присоединении к торговой системе оптового рынка по организации коммерческого учета в предлагаемых новых группах точ</w:t>
      </w:r>
      <w:r>
        <w:t>ек поставки, и срок, в течение которого такие требования будут выполнены;</w:t>
      </w:r>
    </w:p>
    <w:p w:rsidR="00000000" w:rsidRDefault="00FC730F">
      <w:pPr>
        <w:pStyle w:val="ConsPlusNormal"/>
        <w:jc w:val="both"/>
      </w:pPr>
      <w:r>
        <w:t>(в ред. Постановления Правительства РФ от 30.12.2012 N 1482)</w:t>
      </w:r>
    </w:p>
    <w:p w:rsidR="00000000" w:rsidRDefault="00FC730F">
      <w:pPr>
        <w:pStyle w:val="ConsPlusNormal"/>
        <w:spacing w:before="200"/>
        <w:ind w:firstLine="540"/>
        <w:jc w:val="both"/>
      </w:pPr>
      <w:r>
        <w:t>письменного заявления об объединении границ зон деятельности, поданного организацией, которой присвоен статус гарантирующ</w:t>
      </w:r>
      <w:r>
        <w:t xml:space="preserve">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w:t>
      </w:r>
      <w:r>
        <w:t>таких гарантирующих поставщиков на оптовом рынке, на готовность принять обязательства по выполнению требований Правил оптового рынка и договора о присоединении к торговой системе оптового рынка по организации коммерческого учета в предлагаемых новых группа</w:t>
      </w:r>
      <w:r>
        <w:t>х точек поставки, и срок, в течение которого такие требования будут выполнены.</w:t>
      </w:r>
    </w:p>
    <w:p w:rsidR="00000000" w:rsidRDefault="00FC730F">
      <w:pPr>
        <w:pStyle w:val="ConsPlusNormal"/>
        <w:jc w:val="both"/>
      </w:pPr>
      <w:r>
        <w:t>(в ред. Постановления Правительства РФ от 30.12.2012 N 1482)</w:t>
      </w:r>
    </w:p>
    <w:p w:rsidR="00000000" w:rsidRDefault="00FC730F">
      <w:pPr>
        <w:pStyle w:val="ConsPlusNormal"/>
        <w:spacing w:before="200"/>
        <w:ind w:firstLine="540"/>
        <w:jc w:val="both"/>
      </w:pPr>
      <w:r>
        <w:t>В целях принятия решения уполномоченный орган субъекта Российской Федерации не позднее 10 рабочих дней со дня получе</w:t>
      </w:r>
      <w:r>
        <w:t xml:space="preserve">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указанными </w:t>
      </w:r>
      <w:r>
        <w:t>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(невозможност</w:t>
      </w:r>
      <w:r>
        <w:t>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w:t>
      </w:r>
      <w:r>
        <w:t>он деятельности, и о действиях, которые необходимо осуществить для получения такой возможности.</w:t>
      </w:r>
    </w:p>
    <w:p w:rsidR="00000000" w:rsidRDefault="00FC730F">
      <w:pPr>
        <w:pStyle w:val="ConsPlusNormal"/>
        <w:spacing w:before="200"/>
        <w:ind w:firstLine="540"/>
        <w:jc w:val="both"/>
      </w:pPr>
      <w:r>
        <w:t>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w:t>
      </w:r>
      <w:r>
        <w:t>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поставщиков или об отказе в таком</w:t>
      </w:r>
      <w:r>
        <w:t xml:space="preserve">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w:t>
      </w:r>
      <w:r>
        <w:t xml:space="preserve"> в соответствии с их предложением.</w:t>
      </w:r>
    </w:p>
    <w:p w:rsidR="00000000" w:rsidRDefault="00FC730F">
      <w:pPr>
        <w:pStyle w:val="ConsPlusNormal"/>
        <w:jc w:val="both"/>
      </w:pPr>
      <w:r>
        <w:t>(в ред. Постановления Правительства РФ от 30.12.2012 N 1482)</w:t>
      </w:r>
    </w:p>
    <w:p w:rsidR="00000000" w:rsidRDefault="00FC730F">
      <w:pPr>
        <w:pStyle w:val="ConsPlusNormal"/>
        <w:spacing w:before="200"/>
        <w:ind w:firstLine="540"/>
        <w:jc w:val="both"/>
      </w:pPr>
      <w:r>
        <w:t>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w:t>
      </w:r>
      <w:r>
        <w:t>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w:t>
      </w:r>
      <w:r>
        <w:t>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w:t>
      </w:r>
      <w:r>
        <w:t>ключенным тем гарантирующим поставщиком, который передает свою зону деятельности.</w:t>
      </w:r>
    </w:p>
    <w:p w:rsidR="00000000" w:rsidRDefault="00FC730F">
      <w:pPr>
        <w:pStyle w:val="ConsPlusNormal"/>
        <w:spacing w:before="200"/>
        <w:ind w:firstLine="540"/>
        <w:jc w:val="both"/>
      </w:pPr>
      <w:r>
        <w:t>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p>
    <w:p w:rsidR="00000000" w:rsidRDefault="00FC730F">
      <w:pPr>
        <w:pStyle w:val="ConsPlusNormal"/>
        <w:spacing w:before="200"/>
        <w:ind w:firstLine="540"/>
        <w:jc w:val="both"/>
      </w:pPr>
      <w:r>
        <w:t>информацию об осно</w:t>
      </w:r>
      <w:r>
        <w:t>ваниях изменения границ зон деятельности гарантирующих поставщиков;</w:t>
      </w:r>
    </w:p>
    <w:p w:rsidR="00000000" w:rsidRDefault="00FC730F">
      <w:pPr>
        <w:pStyle w:val="ConsPlusNormal"/>
        <w:spacing w:before="200"/>
        <w:ind w:firstLine="540"/>
        <w:jc w:val="both"/>
      </w:pPr>
      <w:r>
        <w:t>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w:t>
      </w:r>
      <w:r>
        <w:t xml:space="preserve">о гарантирующего поставщика, и другого гарантирующего поставщика, в зону деятельности которого </w:t>
      </w:r>
      <w:r>
        <w:lastRenderedPageBreak/>
        <w:t>была включена указанная часть зоны деятельности;</w:t>
      </w:r>
    </w:p>
    <w:p w:rsidR="00000000" w:rsidRDefault="00FC730F">
      <w:pPr>
        <w:pStyle w:val="ConsPlusNormal"/>
        <w:spacing w:before="200"/>
        <w:ind w:firstLine="540"/>
        <w:jc w:val="both"/>
      </w:pPr>
      <w:r>
        <w:t>дату, с которой границы зон деятельности гарантирующих поставщиков с</w:t>
      </w:r>
      <w:r>
        <w:t>читаются измененными, но не ранее выполнения гарантирующими поставщиками, границы зон деятельности которых подлежат изменению (объединению), требований Правил оптового рынка для осуществления торговли электрической энергией и мощностью в измененных группах</w:t>
      </w:r>
      <w:r>
        <w:t xml:space="preserve"> точек поставки на оптовом рынке, и с которой начинается прием на обслуживание потребителей в порядке, установленном </w:t>
      </w:r>
      <w:hyperlink w:anchor="Par157" w:tooltip="II. Правила деятельности гарантирующих поставщиков" w:history="1">
        <w:r>
          <w:rPr>
            <w:color w:val="0000FF"/>
          </w:rPr>
          <w:t>разделом II</w:t>
        </w:r>
      </w:hyperlink>
      <w:r>
        <w:t xml:space="preserve"> настоящего документа.</w:t>
      </w:r>
    </w:p>
    <w:p w:rsidR="00000000" w:rsidRDefault="00FC730F">
      <w:pPr>
        <w:pStyle w:val="ConsPlusNormal"/>
        <w:spacing w:before="200"/>
        <w:ind w:firstLine="540"/>
        <w:jc w:val="both"/>
      </w:pPr>
      <w:r>
        <w:t>Уполномоченный орган субъе</w:t>
      </w:r>
      <w:r>
        <w:t>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000000" w:rsidRDefault="00FC730F">
      <w:pPr>
        <w:pStyle w:val="ConsPlusNormal"/>
        <w:spacing w:before="200"/>
        <w:ind w:firstLine="540"/>
        <w:jc w:val="both"/>
      </w:pPr>
      <w:r>
        <w:t>уполномоченного федерального органа;</w:t>
      </w:r>
    </w:p>
    <w:p w:rsidR="00000000" w:rsidRDefault="00FC730F">
      <w:pPr>
        <w:pStyle w:val="ConsPlusNormal"/>
        <w:spacing w:before="200"/>
        <w:ind w:firstLine="540"/>
        <w:jc w:val="both"/>
      </w:pPr>
      <w:r>
        <w:t>федерального органа исполн</w:t>
      </w:r>
      <w:r>
        <w:t>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000000" w:rsidRDefault="00FC730F">
      <w:pPr>
        <w:pStyle w:val="ConsPlusNormal"/>
        <w:spacing w:before="200"/>
        <w:ind w:firstLine="540"/>
        <w:jc w:val="both"/>
      </w:pPr>
      <w:r>
        <w:t>гарантирующих поставщиков, границы зон деятельности которых были изменены.</w:t>
      </w:r>
    </w:p>
    <w:p w:rsidR="00000000" w:rsidRDefault="00FC730F">
      <w:pPr>
        <w:pStyle w:val="ConsPlusNormal"/>
        <w:spacing w:before="200"/>
        <w:ind w:firstLine="540"/>
        <w:jc w:val="both"/>
      </w:pPr>
      <w:bookmarkStart w:id="234" w:name="Par1845"/>
      <w:bookmarkEnd w:id="234"/>
      <w:r>
        <w:t>231. Изменение границ</w:t>
      </w:r>
      <w:r>
        <w:t xml:space="preserve">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w:t>
      </w:r>
      <w:r>
        <w:t>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электросетев</w:t>
      </w:r>
      <w:r>
        <w:t>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w:t>
      </w:r>
      <w:r>
        <w:t>изации (энергоснабжающей организации, хозяйствующего субъекта) с учетом объектов электросетевого хозяйства, вновь введенных в эксплуатацию.</w:t>
      </w:r>
    </w:p>
    <w:p w:rsidR="00000000" w:rsidRDefault="00FC730F">
      <w:pPr>
        <w:pStyle w:val="ConsPlusNormal"/>
        <w:spacing w:before="200"/>
        <w:ind w:firstLine="540"/>
        <w:jc w:val="both"/>
      </w:pPr>
      <w:r>
        <w:t>При смене собственника (владельца) объектов электросетевого хозяйства, по границам балансовой принадлежности которых</w:t>
      </w:r>
      <w:r>
        <w:t xml:space="preserve">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rsidR="00000000" w:rsidRDefault="00FC730F">
      <w:pPr>
        <w:pStyle w:val="ConsPlusNormal"/>
        <w:jc w:val="both"/>
      </w:pPr>
      <w:r>
        <w:t>(в ред. Постановления Правительства РФ от 28.05.2015 N 508)</w:t>
      </w:r>
    </w:p>
    <w:p w:rsidR="00000000" w:rsidRDefault="00FC730F">
      <w:pPr>
        <w:pStyle w:val="ConsPlusNormal"/>
        <w:spacing w:before="200"/>
        <w:ind w:firstLine="540"/>
        <w:jc w:val="both"/>
      </w:pPr>
      <w:r>
        <w:t>Организация, владеющая на праве собствен</w:t>
      </w:r>
      <w:r>
        <w:t>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w:t>
      </w:r>
      <w:r>
        <w:t>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w:t>
      </w:r>
      <w:r>
        <w:t>еских сетей с указанием их балансовой принадлежности и диапазона напряжения.</w:t>
      </w:r>
    </w:p>
    <w:p w:rsidR="00000000" w:rsidRDefault="00FC730F">
      <w:pPr>
        <w:pStyle w:val="ConsPlusNormal"/>
        <w:spacing w:before="200"/>
        <w:ind w:firstLine="540"/>
        <w:jc w:val="both"/>
      </w:pPr>
      <w:r>
        <w:t>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w:t>
      </w:r>
      <w:r>
        <w:t>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w:t>
      </w:r>
      <w:r>
        <w:t xml:space="preserve">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w:t>
      </w:r>
      <w:r>
        <w:t>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rsidR="00000000" w:rsidRDefault="00FC730F">
      <w:pPr>
        <w:pStyle w:val="ConsPlusNormal"/>
        <w:spacing w:before="200"/>
        <w:ind w:firstLine="540"/>
        <w:jc w:val="both"/>
      </w:pPr>
      <w:r>
        <w:t>Уполномоченный орган субъекта Российской Федерации не позднее 10 раб</w:t>
      </w:r>
      <w:r>
        <w:t>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w:t>
      </w:r>
      <w:r>
        <w:t xml:space="preserve">щего поставщика, принимает решение о новых </w:t>
      </w:r>
      <w:r>
        <w:lastRenderedPageBreak/>
        <w:t>границах зоны деятельности гарантирующего поставщика, которое должно содержать:</w:t>
      </w:r>
    </w:p>
    <w:p w:rsidR="00000000" w:rsidRDefault="00FC730F">
      <w:pPr>
        <w:pStyle w:val="ConsPlusNormal"/>
        <w:spacing w:before="200"/>
        <w:ind w:firstLine="540"/>
        <w:jc w:val="both"/>
      </w:pPr>
      <w:r>
        <w:t>информацию об основаниях изменения границ зон деятельности гарантирующих поставщиков;</w:t>
      </w:r>
    </w:p>
    <w:p w:rsidR="00000000" w:rsidRDefault="00FC730F">
      <w:pPr>
        <w:pStyle w:val="ConsPlusNormal"/>
        <w:spacing w:before="200"/>
        <w:ind w:firstLine="540"/>
        <w:jc w:val="both"/>
      </w:pPr>
      <w:r>
        <w:t>описание с указанием адресов на территории посе</w:t>
      </w:r>
      <w:r>
        <w:t>лений новых границ зон деятельности гарантирующего поставщика;</w:t>
      </w:r>
    </w:p>
    <w:p w:rsidR="00000000" w:rsidRDefault="00FC730F">
      <w:pPr>
        <w:pStyle w:val="ConsPlusNormal"/>
        <w:spacing w:before="200"/>
        <w:ind w:firstLine="540"/>
        <w:jc w:val="both"/>
      </w:pPr>
      <w:r>
        <w:t>дату, с которой границы зон деятельности гарантирующего поставщика считаются измененными.</w:t>
      </w:r>
    </w:p>
    <w:p w:rsidR="00000000" w:rsidRDefault="00FC730F">
      <w:pPr>
        <w:pStyle w:val="ConsPlusNormal"/>
        <w:spacing w:before="200"/>
        <w:ind w:firstLine="540"/>
        <w:jc w:val="both"/>
      </w:pPr>
      <w:r>
        <w:t>Уполномоченный орган субъекта Российской Федерации обязан не позднее 2 рабочих дней со дня принятия так</w:t>
      </w:r>
      <w:r>
        <w:t>ого решения опубликовать его на своем официальном сайте в сети "Интернет" и направить копии такого решения в адрес:</w:t>
      </w:r>
    </w:p>
    <w:p w:rsidR="00000000" w:rsidRDefault="00FC730F">
      <w:pPr>
        <w:pStyle w:val="ConsPlusNormal"/>
        <w:spacing w:before="200"/>
        <w:ind w:firstLine="540"/>
        <w:jc w:val="both"/>
      </w:pPr>
      <w:r>
        <w:t>уполномоченного федерального органа;</w:t>
      </w:r>
    </w:p>
    <w:p w:rsidR="00000000" w:rsidRDefault="00FC730F">
      <w:pPr>
        <w:pStyle w:val="ConsPlusNormal"/>
        <w:spacing w:before="200"/>
        <w:ind w:firstLine="540"/>
        <w:jc w:val="both"/>
      </w:pPr>
      <w:r>
        <w:t>федерального органа исполнительной власти в области регулирования тарифов, который ведет федеральный ин</w:t>
      </w:r>
      <w:r>
        <w:t>формационный реестр гарантирующих поставщиков и зон их деятельности;</w:t>
      </w:r>
    </w:p>
    <w:p w:rsidR="00000000" w:rsidRDefault="00FC730F">
      <w:pPr>
        <w:pStyle w:val="ConsPlusNormal"/>
        <w:spacing w:before="200"/>
        <w:ind w:firstLine="540"/>
        <w:jc w:val="both"/>
      </w:pPr>
      <w:r>
        <w:t>гарантирующего поставщика, границы зоны деятельности которого изменены.</w:t>
      </w:r>
    </w:p>
    <w:p w:rsidR="00000000" w:rsidRDefault="00FC730F">
      <w:pPr>
        <w:pStyle w:val="ConsPlusNormal"/>
        <w:spacing w:before="200"/>
        <w:ind w:firstLine="540"/>
        <w:jc w:val="both"/>
      </w:pPr>
      <w:r>
        <w:t>232. При смене собственника (владельца) объектов электросетевого хозяйства, по границам балансовой принадлежности к</w:t>
      </w:r>
      <w:r>
        <w:t>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p>
    <w:p w:rsidR="00000000" w:rsidRDefault="00FC730F">
      <w:pPr>
        <w:pStyle w:val="ConsPlusNormal"/>
        <w:jc w:val="both"/>
      </w:pPr>
      <w:r>
        <w:t>(в ред. Постановления Пр</w:t>
      </w:r>
      <w:r>
        <w:t>авительства РФ от 28.05.2015 N 508)</w:t>
      </w:r>
    </w:p>
    <w:p w:rsidR="00000000" w:rsidRDefault="00FC730F">
      <w:pPr>
        <w:pStyle w:val="ConsPlusNormal"/>
        <w:spacing w:before="200"/>
        <w:ind w:firstLine="540"/>
        <w:jc w:val="both"/>
      </w:pPr>
      <w:r>
        <w:t>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поставщика, не позднее 10 рабочих дней со дня приобретения пр</w:t>
      </w:r>
      <w:r>
        <w:t>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w:t>
      </w:r>
      <w:r>
        <w:t>а (владельца) объектов электросетевого хозяйства.</w:t>
      </w:r>
    </w:p>
    <w:p w:rsidR="00000000" w:rsidRDefault="00FC730F">
      <w:pPr>
        <w:pStyle w:val="ConsPlusNormal"/>
        <w:jc w:val="both"/>
      </w:pPr>
      <w:r>
        <w:t>(в ред. Постановления Правительства РФ от 28.05.2015 N 508)</w:t>
      </w:r>
    </w:p>
    <w:p w:rsidR="00000000" w:rsidRDefault="00FC730F">
      <w:pPr>
        <w:pStyle w:val="ConsPlusNormal"/>
        <w:spacing w:before="200"/>
        <w:ind w:firstLine="540"/>
        <w:jc w:val="both"/>
      </w:pPr>
      <w:r>
        <w:t xml:space="preserve">В случае неисполнения указанной обязанности такое уведомление может быть направлено гарантирующим поставщиком, чья зона деятельности определяется </w:t>
      </w:r>
      <w:r>
        <w:t>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w:t>
      </w:r>
      <w:r>
        <w:t>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объектов обязан п</w:t>
      </w:r>
      <w:r>
        <w:t>редоставить запрошенную информацию не позднее 15 рабочих дней со дня получения запроса.</w:t>
      </w:r>
    </w:p>
    <w:p w:rsidR="00000000" w:rsidRDefault="00FC730F">
      <w:pPr>
        <w:pStyle w:val="ConsPlusNormal"/>
        <w:jc w:val="both"/>
      </w:pPr>
      <w:r>
        <w:t>(в ред. Постановления Правительства РФ от 28.05.2015 N 508)</w:t>
      </w:r>
    </w:p>
    <w:p w:rsidR="00000000" w:rsidRDefault="00FC730F">
      <w:pPr>
        <w:pStyle w:val="ConsPlusNormal"/>
        <w:spacing w:before="200"/>
        <w:ind w:firstLine="540"/>
        <w:jc w:val="both"/>
      </w:pPr>
      <w:r>
        <w:t>Уполномоченный орган субъекта Российской Федерации не позднее 10 рабочих дней со дня получения уведомления о</w:t>
      </w:r>
      <w:r>
        <w:t xml:space="preserve">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w:t>
      </w:r>
      <w:r>
        <w:t>ение о внесении изменений в описание границ зоны деятельности гарантирующего поставщика, которое должно содержать:</w:t>
      </w:r>
    </w:p>
    <w:p w:rsidR="00000000" w:rsidRDefault="00FC730F">
      <w:pPr>
        <w:pStyle w:val="ConsPlusNormal"/>
        <w:jc w:val="both"/>
      </w:pPr>
      <w:r>
        <w:t>(в ред. Постановления Правительства РФ от 28.05.2015 N 508)</w:t>
      </w:r>
    </w:p>
    <w:p w:rsidR="00000000" w:rsidRDefault="00FC730F">
      <w:pPr>
        <w:pStyle w:val="ConsPlusNormal"/>
        <w:spacing w:before="200"/>
        <w:ind w:firstLine="540"/>
        <w:jc w:val="both"/>
      </w:pPr>
      <w:r>
        <w:t>информацию об основаниях внесения изменений в описание границ зоны деятельности г</w:t>
      </w:r>
      <w:r>
        <w:t>арантирующего поставщика;</w:t>
      </w:r>
    </w:p>
    <w:p w:rsidR="00000000" w:rsidRDefault="00FC730F">
      <w:pPr>
        <w:pStyle w:val="ConsPlusNormal"/>
        <w:spacing w:before="200"/>
        <w:ind w:firstLine="540"/>
        <w:jc w:val="both"/>
      </w:pPr>
      <w:r>
        <w:t xml:space="preserve">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w:t>
      </w:r>
      <w:r>
        <w:lastRenderedPageBreak/>
        <w:t>хозяйства;</w:t>
      </w:r>
    </w:p>
    <w:p w:rsidR="00000000" w:rsidRDefault="00FC730F">
      <w:pPr>
        <w:pStyle w:val="ConsPlusNormal"/>
        <w:jc w:val="both"/>
      </w:pPr>
      <w:r>
        <w:t>(в ред. Постановления Правительства РФ от 28.05.2015 N 508)</w:t>
      </w:r>
    </w:p>
    <w:p w:rsidR="00000000" w:rsidRDefault="00FC730F">
      <w:pPr>
        <w:pStyle w:val="ConsPlusNormal"/>
        <w:spacing w:before="200"/>
        <w:ind w:firstLine="540"/>
        <w:jc w:val="both"/>
      </w:pPr>
      <w:r>
        <w:t>дату, с которой описание границ зоны деятельности гарантирующего поставщика считается уточненным;</w:t>
      </w:r>
    </w:p>
    <w:p w:rsidR="00000000" w:rsidRDefault="00FC730F">
      <w:pPr>
        <w:pStyle w:val="ConsPlusNormal"/>
        <w:spacing w:before="200"/>
        <w:ind w:firstLine="540"/>
        <w:jc w:val="both"/>
      </w:pPr>
      <w:r>
        <w:t>наименование гарантирующего поставщика, в описание границ зоны деятельности которого внесены измен</w:t>
      </w:r>
      <w:r>
        <w:t>ения.</w:t>
      </w:r>
    </w:p>
    <w:p w:rsidR="00000000" w:rsidRDefault="00FC730F">
      <w:pPr>
        <w:pStyle w:val="ConsPlusNormal"/>
        <w:spacing w:before="20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000000" w:rsidRDefault="00FC730F">
      <w:pPr>
        <w:pStyle w:val="ConsPlusNormal"/>
        <w:spacing w:before="200"/>
        <w:ind w:firstLine="540"/>
        <w:jc w:val="both"/>
      </w:pPr>
      <w:r>
        <w:t>абзац утратил силу. - Постановл</w:t>
      </w:r>
      <w:r>
        <w:t>ение Правительства РФ от 28.05.2015 N 508;</w:t>
      </w:r>
    </w:p>
    <w:p w:rsidR="00000000" w:rsidRDefault="00FC730F">
      <w:pPr>
        <w:pStyle w:val="ConsPlusNormal"/>
        <w:spacing w:before="20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000000" w:rsidRDefault="00FC730F">
      <w:pPr>
        <w:pStyle w:val="ConsPlusNormal"/>
        <w:spacing w:before="200"/>
        <w:ind w:firstLine="540"/>
        <w:jc w:val="both"/>
      </w:pPr>
      <w:r>
        <w:t>Изменение описания границ зоны деятельнос</w:t>
      </w:r>
      <w:r>
        <w:t>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rsidR="00000000" w:rsidRDefault="00FC730F">
      <w:pPr>
        <w:pStyle w:val="ConsPlusNormal"/>
        <w:jc w:val="both"/>
      </w:pPr>
      <w:r>
        <w:t>(абзац введен Постановлением Правительства РФ от 28.05.2015 N 508)</w:t>
      </w:r>
    </w:p>
    <w:p w:rsidR="00000000" w:rsidRDefault="00FC730F">
      <w:pPr>
        <w:pStyle w:val="ConsPlusNormal"/>
        <w:spacing w:before="200"/>
        <w:ind w:firstLine="540"/>
        <w:jc w:val="both"/>
      </w:pPr>
      <w:r>
        <w:t>Уполномоченный орган субъекта Российской Фед</w:t>
      </w:r>
      <w:r>
        <w:t>ерации не позднее 10 рабочих дней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w:t>
      </w:r>
      <w:r>
        <w:t>ющего поставщика, которое содержит:</w:t>
      </w:r>
    </w:p>
    <w:p w:rsidR="00000000" w:rsidRDefault="00FC730F">
      <w:pPr>
        <w:pStyle w:val="ConsPlusNormal"/>
        <w:jc w:val="both"/>
      </w:pPr>
      <w:r>
        <w:t>(абзац введен Постановлением Правительства РФ от 28.05.2015 N 508)</w:t>
      </w:r>
    </w:p>
    <w:p w:rsidR="00000000" w:rsidRDefault="00FC730F">
      <w:pPr>
        <w:pStyle w:val="ConsPlusNormal"/>
        <w:spacing w:before="200"/>
        <w:ind w:firstLine="540"/>
        <w:jc w:val="both"/>
      </w:pPr>
      <w:r>
        <w:t>информацию об основаниях внесения изменений в описание границ зоны деятельности гарантирующего поставщика;</w:t>
      </w:r>
    </w:p>
    <w:p w:rsidR="00000000" w:rsidRDefault="00FC730F">
      <w:pPr>
        <w:pStyle w:val="ConsPlusNormal"/>
        <w:jc w:val="both"/>
      </w:pPr>
      <w:r>
        <w:t xml:space="preserve">(абзац введен Постановлением Правительства РФ </w:t>
      </w:r>
      <w:r>
        <w:t>от 28.05.2015 N 508)</w:t>
      </w:r>
    </w:p>
    <w:p w:rsidR="00000000" w:rsidRDefault="00FC730F">
      <w:pPr>
        <w:pStyle w:val="ConsPlusNormal"/>
        <w:spacing w:before="200"/>
        <w:ind w:firstLine="540"/>
        <w:jc w:val="both"/>
      </w:pPr>
      <w:r>
        <w:t>новое описание границ зоны деятельности гарантирующего поставщика;</w:t>
      </w:r>
    </w:p>
    <w:p w:rsidR="00000000" w:rsidRDefault="00FC730F">
      <w:pPr>
        <w:pStyle w:val="ConsPlusNormal"/>
        <w:jc w:val="both"/>
      </w:pPr>
      <w:r>
        <w:t>(абзац введен Постановлением Правительства РФ от 28.05.2015 N 508)</w:t>
      </w:r>
    </w:p>
    <w:p w:rsidR="00000000" w:rsidRDefault="00FC730F">
      <w:pPr>
        <w:pStyle w:val="ConsPlusNormal"/>
        <w:spacing w:before="200"/>
        <w:ind w:firstLine="540"/>
        <w:jc w:val="both"/>
      </w:pPr>
      <w:r>
        <w:t>дату, с которой описание границ зоны деятельности гарантирующего поставщика считается измененным;</w:t>
      </w:r>
    </w:p>
    <w:p w:rsidR="00000000" w:rsidRDefault="00FC730F">
      <w:pPr>
        <w:pStyle w:val="ConsPlusNormal"/>
        <w:jc w:val="both"/>
      </w:pPr>
      <w:r>
        <w:t>(аб</w:t>
      </w:r>
      <w:r>
        <w:t>зац введен Постановлением Правительства РФ от 28.05.2015 N 508)</w:t>
      </w:r>
    </w:p>
    <w:p w:rsidR="00000000" w:rsidRDefault="00FC730F">
      <w:pPr>
        <w:pStyle w:val="ConsPlusNormal"/>
        <w:spacing w:before="200"/>
        <w:ind w:firstLine="540"/>
        <w:jc w:val="both"/>
      </w:pPr>
      <w:r>
        <w:t>наименование гарантирующего поставщика, в описание границ зоны деятельности которого внесены изменения.</w:t>
      </w:r>
    </w:p>
    <w:p w:rsidR="00000000" w:rsidRDefault="00FC730F">
      <w:pPr>
        <w:pStyle w:val="ConsPlusNormal"/>
        <w:jc w:val="both"/>
      </w:pPr>
      <w:r>
        <w:t>(абзац введен Постановлением Правительства РФ от 28.05.2015 N 508)</w:t>
      </w:r>
    </w:p>
    <w:p w:rsidR="00000000" w:rsidRDefault="00FC730F">
      <w:pPr>
        <w:pStyle w:val="ConsPlusNormal"/>
        <w:spacing w:before="200"/>
        <w:ind w:firstLine="540"/>
        <w:jc w:val="both"/>
      </w:pPr>
      <w:r>
        <w:t xml:space="preserve">Уполномоченный орган </w:t>
      </w:r>
      <w:r>
        <w:t>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w:t>
      </w:r>
      <w:r>
        <w:t>ования тарифов.</w:t>
      </w:r>
    </w:p>
    <w:p w:rsidR="00000000" w:rsidRDefault="00FC730F">
      <w:pPr>
        <w:pStyle w:val="ConsPlusNormal"/>
        <w:jc w:val="both"/>
      </w:pPr>
      <w:r>
        <w:t>(абзац введен Постановлением Правительства РФ от 28.05.2015 N 508)</w:t>
      </w:r>
    </w:p>
    <w:p w:rsidR="00000000" w:rsidRDefault="00FC730F">
      <w:pPr>
        <w:pStyle w:val="ConsPlusNormal"/>
        <w:jc w:val="both"/>
      </w:pPr>
      <w:r>
        <w:t>(п. 232 в ред. Постановления Правительства РФ от 30.12.2012 N 1482)</w:t>
      </w:r>
    </w:p>
    <w:p w:rsidR="00000000" w:rsidRDefault="00FC730F">
      <w:pPr>
        <w:pStyle w:val="ConsPlusNormal"/>
        <w:spacing w:before="200"/>
        <w:ind w:firstLine="540"/>
        <w:jc w:val="both"/>
      </w:pPr>
      <w:r>
        <w:t>233. Федеральный орган исполнительной власти в области регулирования тарифов ведет федеральный информацио</w:t>
      </w:r>
      <w:r>
        <w:t>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w:t>
      </w:r>
      <w:r>
        <w:t>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w:t>
      </w:r>
      <w:r>
        <w:t xml:space="preserve">твии с настоящим документом и утверждаемым Федеральной антимонопольной службой порядком рассмотрения документов, </w:t>
      </w:r>
      <w:r>
        <w:lastRenderedPageBreak/>
        <w:t>представляемых в Федеральную антимонопольную службу для формирования и ведения федерального информационного реестра гарантирующих поставщиков и</w:t>
      </w:r>
      <w:r>
        <w:t xml:space="preserve"> зон их деятельности.</w:t>
      </w:r>
    </w:p>
    <w:p w:rsidR="00000000" w:rsidRDefault="00FC730F">
      <w:pPr>
        <w:pStyle w:val="ConsPlusNormal"/>
        <w:jc w:val="both"/>
      </w:pPr>
      <w:r>
        <w:t>(п. 233 введен Постановлением Правительства РФ от 30.12.2012 N 1482; в ред. Постановлений Правительства РФ от 04.09.2015 N 941, от 29.06.2018 N 749)</w:t>
      </w:r>
    </w:p>
    <w:p w:rsidR="00000000" w:rsidRDefault="00FC730F">
      <w:pPr>
        <w:pStyle w:val="ConsPlusNormal"/>
        <w:jc w:val="both"/>
      </w:pPr>
    </w:p>
    <w:p w:rsidR="00000000" w:rsidRDefault="00FC730F">
      <w:pPr>
        <w:pStyle w:val="ConsPlusTitle"/>
        <w:jc w:val="center"/>
        <w:outlineLvl w:val="1"/>
      </w:pPr>
      <w:bookmarkStart w:id="235" w:name="Par1892"/>
      <w:bookmarkEnd w:id="235"/>
      <w:r>
        <w:t>XII. Порядок определения регулируемых цен</w:t>
      </w:r>
    </w:p>
    <w:p w:rsidR="00000000" w:rsidRDefault="00FC730F">
      <w:pPr>
        <w:pStyle w:val="ConsPlusTitle"/>
        <w:jc w:val="center"/>
      </w:pPr>
      <w:r>
        <w:t>на электрическую энергию (мо</w:t>
      </w:r>
      <w:r>
        <w:t>щность), поставляемую</w:t>
      </w:r>
    </w:p>
    <w:p w:rsidR="00000000" w:rsidRDefault="00FC730F">
      <w:pPr>
        <w:pStyle w:val="ConsPlusTitle"/>
        <w:jc w:val="center"/>
      </w:pPr>
      <w:r>
        <w:t>на розничных рынках на территориях, объединенных</w:t>
      </w:r>
    </w:p>
    <w:p w:rsidR="00000000" w:rsidRDefault="00FC730F">
      <w:pPr>
        <w:pStyle w:val="ConsPlusTitle"/>
        <w:jc w:val="center"/>
      </w:pPr>
      <w:r>
        <w:t>в неценовые зоны оптового рынка, за исключением</w:t>
      </w:r>
    </w:p>
    <w:p w:rsidR="00000000" w:rsidRDefault="00FC730F">
      <w:pPr>
        <w:pStyle w:val="ConsPlusTitle"/>
        <w:jc w:val="center"/>
      </w:pPr>
      <w:r>
        <w:t>населения и приравненных к нему категорий</w:t>
      </w:r>
    </w:p>
    <w:p w:rsidR="00000000" w:rsidRDefault="00FC730F">
      <w:pPr>
        <w:pStyle w:val="ConsPlusNormal"/>
        <w:jc w:val="center"/>
      </w:pPr>
      <w:r>
        <w:t>(введен Постановлением Правительства РФ от 17.05.2016 N 433)</w:t>
      </w:r>
    </w:p>
    <w:p w:rsidR="00000000" w:rsidRDefault="00FC730F">
      <w:pPr>
        <w:pStyle w:val="ConsPlusNormal"/>
        <w:jc w:val="both"/>
      </w:pPr>
    </w:p>
    <w:p w:rsidR="00000000" w:rsidRDefault="00FC730F">
      <w:pPr>
        <w:pStyle w:val="ConsPlusNormal"/>
        <w:ind w:firstLine="540"/>
        <w:jc w:val="both"/>
      </w:pPr>
      <w:r>
        <w:t>234. Органы исполнительной власти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p w:rsidR="00000000" w:rsidRDefault="00FC730F">
      <w:pPr>
        <w:pStyle w:val="ConsPlusNormal"/>
        <w:spacing w:before="200"/>
        <w:ind w:firstLine="540"/>
        <w:jc w:val="both"/>
      </w:pPr>
      <w:r>
        <w:t xml:space="preserve">Значения конечных регулируемых цен для соответствующей </w:t>
      </w:r>
      <w:r>
        <w:t>ценовой категории и их составляющих рассчитываются гарантирующими поставщиками (энергосбытовыми,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w:t>
      </w:r>
      <w:r>
        <w:t xml:space="preserve"> гарантирующими поставщиками (энергосбытовыми, энергоснабжающими организациями) на своих официальных сайтах в сети "Интернет" в сроки, указанные в </w:t>
      </w:r>
      <w:hyperlink w:anchor="Par890" w:tooltip="VII. Основные положения функционирования розничных" w:history="1">
        <w:r>
          <w:rPr>
            <w:color w:val="0000FF"/>
          </w:rPr>
          <w:t>разделе VII</w:t>
        </w:r>
      </w:hyperlink>
      <w:r>
        <w:t xml:space="preserve"> настоящего докумен</w:t>
      </w:r>
      <w:r>
        <w:t xml:space="preserve">та, по форме, предусмотренной </w:t>
      </w:r>
      <w:hyperlink w:anchor="Par2524" w:tooltip="                                   ФОРМА" w:history="1">
        <w:r>
          <w:rPr>
            <w:color w:val="0000FF"/>
          </w:rPr>
          <w:t>приложением N 2(1)</w:t>
        </w:r>
      </w:hyperlink>
      <w:r>
        <w:t xml:space="preserve"> к настоящему документу.</w:t>
      </w:r>
    </w:p>
    <w:p w:rsidR="00000000" w:rsidRDefault="00FC730F">
      <w:pPr>
        <w:pStyle w:val="ConsPlusNormal"/>
        <w:spacing w:before="200"/>
        <w:ind w:firstLine="540"/>
        <w:jc w:val="both"/>
      </w:pPr>
      <w:r>
        <w:t xml:space="preserve">235. Конечная регулируемая цена для первой ценовой категории </w:t>
      </w:r>
      <w:r w:rsidR="0098102E">
        <w:rPr>
          <w:noProof/>
          <w:position w:val="-9"/>
        </w:rPr>
        <w:drawing>
          <wp:inline distT="0" distB="0" distL="0" distR="0">
            <wp:extent cx="590550" cy="247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t xml:space="preserve"> определяется орг</w:t>
      </w:r>
      <w:r>
        <w:t>анами исполнительной власти субъектов Российской Федерации в области государственного регулирования тарифов по формуле (рублей/МВт·ч):</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3238500" cy="247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0" cy="247650"/>
                    </a:xfrm>
                    <a:prstGeom prst="rect">
                      <a:avLst/>
                    </a:prstGeom>
                    <a:noFill/>
                    <a:ln>
                      <a:noFill/>
                    </a:ln>
                  </pic:spPr>
                </pic:pic>
              </a:graphicData>
            </a:graphic>
          </wp:inline>
        </w:drawing>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552450" cy="2381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00FC730F">
        <w:t xml:space="preserve"> - средневзвешенная регулируемая цена на эл</w:t>
      </w:r>
      <w:r w:rsidR="00FC730F">
        <w:t xml:space="preserve">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hyperlink w:anchor="Par1922" w:tooltip="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_, рассчитывается гарантирующим поставщиком (энергосбытовой, энергоснабжающей организацией) по формуле (рублей/МВт·ч):" w:history="1">
        <w:r w:rsidR="00FC730F">
          <w:rPr>
            <w:color w:val="0000FF"/>
          </w:rPr>
          <w:t xml:space="preserve">пунктом </w:t>
        </w:r>
        <w:r w:rsidR="00FC730F">
          <w:rPr>
            <w:color w:val="0000FF"/>
          </w:rPr>
          <w:t>236</w:t>
        </w:r>
      </w:hyperlink>
      <w:r w:rsidR="00FC730F">
        <w:t xml:space="preserve"> настоящего документа (рублей/МВт·ч);</w:t>
      </w:r>
    </w:p>
    <w:p w:rsidR="00000000" w:rsidRDefault="0098102E">
      <w:pPr>
        <w:pStyle w:val="ConsPlusNormal"/>
        <w:spacing w:before="200"/>
        <w:ind w:firstLine="540"/>
        <w:jc w:val="both"/>
      </w:pPr>
      <w:r>
        <w:rPr>
          <w:noProof/>
          <w:position w:val="-9"/>
        </w:rPr>
        <w:drawing>
          <wp:inline distT="0" distB="0" distL="0" distR="0">
            <wp:extent cx="514350" cy="2381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rsidR="00FC730F">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w:t>
      </w:r>
      <w:r w:rsidR="00FC730F">
        <w:t xml:space="preserve">рующим поставщиком по формуле, предусмотренной </w:t>
      </w:r>
      <w:hyperlink w:anchor="Par1948" w:tooltip="238. Цена на электрическую энергию (мощность), приобретаемую гарантирующим поставщиком на розничном рынке _, определяется в отношении расчетного периода (m) гарантирующим поставщиком по формуле (рублей/МВт·ч):" w:history="1">
        <w:r w:rsidR="00FC730F">
          <w:rPr>
            <w:color w:val="0000FF"/>
          </w:rPr>
          <w:t>пунктом 238</w:t>
        </w:r>
      </w:hyperlink>
      <w:r w:rsidR="00FC730F">
        <w:t xml:space="preserve"> настоящего документа (рублей/МВт·ч);</w:t>
      </w:r>
    </w:p>
    <w:p w:rsidR="00000000" w:rsidRDefault="0098102E">
      <w:pPr>
        <w:pStyle w:val="ConsPlusNormal"/>
        <w:spacing w:before="200"/>
        <w:ind w:firstLine="540"/>
        <w:jc w:val="both"/>
      </w:pPr>
      <w:r>
        <w:rPr>
          <w:noProof/>
          <w:position w:val="-9"/>
        </w:rPr>
        <w:drawing>
          <wp:inline distT="0" distB="0" distL="0" distR="0">
            <wp:extent cx="342900" cy="2571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FC730F">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w:t>
      </w:r>
      <w:r w:rsidR="00FC730F">
        <w:t>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00000" w:rsidRDefault="0098102E">
      <w:pPr>
        <w:pStyle w:val="ConsPlusNormal"/>
        <w:spacing w:before="200"/>
        <w:ind w:firstLine="540"/>
        <w:jc w:val="both"/>
      </w:pPr>
      <w:r>
        <w:rPr>
          <w:noProof/>
          <w:position w:val="-9"/>
        </w:rPr>
        <w:drawing>
          <wp:inline distT="0" distB="0" distL="0" distR="0">
            <wp:extent cx="304800" cy="2381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FC730F">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w:t>
      </w:r>
      <w:r w:rsidR="00FC730F">
        <w:t xml:space="preserve">риода (m) для каждого гарантирующего поставщика (энергосбытовой, энергоснабжающей организации) по формуле, предусмотренной </w:t>
      </w:r>
      <w:hyperlink w:anchor="Par2265" w:tooltip="248. Плата за иные услуги, оказание которых является неотъемлемой частью процесса поставки электрической энергии потребителям _,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history="1">
        <w:r w:rsidR="00FC730F">
          <w:rPr>
            <w:color w:val="0000FF"/>
          </w:rPr>
          <w:t xml:space="preserve">пунктом </w:t>
        </w:r>
        <w:r w:rsidR="00FC730F">
          <w:rPr>
            <w:color w:val="0000FF"/>
          </w:rPr>
          <w:t>248</w:t>
        </w:r>
      </w:hyperlink>
      <w:r w:rsidR="00FC730F">
        <w:t xml:space="preserve"> настоящего документа (рублей/МВт·ч);</w:t>
      </w:r>
    </w:p>
    <w:p w:rsidR="00000000" w:rsidRDefault="0098102E">
      <w:pPr>
        <w:pStyle w:val="ConsPlusNormal"/>
        <w:spacing w:before="200"/>
        <w:ind w:firstLine="540"/>
        <w:jc w:val="both"/>
      </w:pPr>
      <w:r>
        <w:rPr>
          <w:noProof/>
          <w:position w:val="-9"/>
        </w:rPr>
        <w:drawing>
          <wp:inline distT="0" distB="0" distL="0" distR="0">
            <wp:extent cx="457200" cy="2571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00FC730F">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и n-й группы (подгрупп</w:t>
      </w:r>
      <w:r w:rsidR="00FC730F">
        <w:t xml:space="preserve">ы) потребителей в соответствии с Основами ценообразования в области регулируемых цен (тарифов) в </w:t>
      </w:r>
      <w:r w:rsidR="00FC730F">
        <w:lastRenderedPageBreak/>
        <w:t xml:space="preserve">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w:t>
      </w:r>
      <w:r w:rsidR="00FC730F">
        <w:t xml:space="preserve">(покупателя),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w:t>
      </w:r>
      <w:r w:rsidR="00FC730F">
        <w:t>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00000" w:rsidRDefault="00FC730F">
      <w:pPr>
        <w:pStyle w:val="ConsPlusNormal"/>
        <w:jc w:val="both"/>
      </w:pPr>
      <w:r>
        <w:t>(в ред. Постановления Правительства РФ от 29.06.2018 N 749)</w:t>
      </w:r>
    </w:p>
    <w:p w:rsidR="00000000" w:rsidRDefault="00FC730F">
      <w:pPr>
        <w:pStyle w:val="ConsPlusNormal"/>
        <w:spacing w:before="200"/>
        <w:ind w:firstLine="540"/>
        <w:jc w:val="both"/>
      </w:pPr>
      <w:r>
        <w:t>Конечная регулируем</w:t>
      </w:r>
      <w:r>
        <w:t xml:space="preserve">ая цена для первой ценовой категории </w:t>
      </w:r>
      <w:r w:rsidR="0098102E">
        <w:rPr>
          <w:noProof/>
          <w:position w:val="-9"/>
        </w:rPr>
        <w:drawing>
          <wp:inline distT="0" distB="0" distL="0" distR="0">
            <wp:extent cx="590550" cy="247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w:t>
      </w:r>
      <w:r>
        <w:t>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w:t>
      </w:r>
      <w:r>
        <w:t>арифов по формуле (рублей/МВт·ч):</w:t>
      </w:r>
    </w:p>
    <w:p w:rsidR="00000000" w:rsidRDefault="00FC730F">
      <w:pPr>
        <w:pStyle w:val="ConsPlusNormal"/>
        <w:jc w:val="both"/>
      </w:pPr>
      <w:r>
        <w:t>(абзац введен Постановлением Правительства РФ от 28.07.2017 N 895)</w:t>
      </w:r>
    </w:p>
    <w:p w:rsidR="00000000" w:rsidRDefault="00FC730F">
      <w:pPr>
        <w:pStyle w:val="ConsPlusNormal"/>
        <w:ind w:firstLine="540"/>
        <w:jc w:val="both"/>
      </w:pPr>
    </w:p>
    <w:p w:rsidR="00000000" w:rsidRDefault="0098102E">
      <w:pPr>
        <w:pStyle w:val="ConsPlusNormal"/>
        <w:jc w:val="center"/>
      </w:pPr>
      <w:r>
        <w:rPr>
          <w:noProof/>
          <w:position w:val="-9"/>
        </w:rPr>
        <w:drawing>
          <wp:inline distT="0" distB="0" distL="0" distR="0">
            <wp:extent cx="3524250" cy="247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0" cy="247650"/>
                    </a:xfrm>
                    <a:prstGeom prst="rect">
                      <a:avLst/>
                    </a:prstGeom>
                    <a:noFill/>
                    <a:ln>
                      <a:noFill/>
                    </a:ln>
                  </pic:spPr>
                </pic:pic>
              </a:graphicData>
            </a:graphic>
          </wp:inline>
        </w:drawing>
      </w:r>
    </w:p>
    <w:p w:rsidR="00000000" w:rsidRDefault="00FC730F">
      <w:pPr>
        <w:pStyle w:val="ConsPlusNormal"/>
        <w:jc w:val="both"/>
      </w:pPr>
      <w:r>
        <w:t>(абзац введен Постановлением Правительства РФ от 28.07.2017 N 895)</w:t>
      </w:r>
    </w:p>
    <w:p w:rsidR="00000000" w:rsidRDefault="00FC730F">
      <w:pPr>
        <w:pStyle w:val="ConsPlusNormal"/>
        <w:ind w:firstLine="540"/>
        <w:jc w:val="both"/>
      </w:pPr>
    </w:p>
    <w:p w:rsidR="00000000" w:rsidRDefault="00FC730F">
      <w:pPr>
        <w:pStyle w:val="ConsPlusNormal"/>
        <w:ind w:firstLine="540"/>
        <w:jc w:val="both"/>
      </w:pPr>
      <w:r>
        <w:t xml:space="preserve">где </w:t>
      </w:r>
      <w:r w:rsidR="0098102E">
        <w:rPr>
          <w:noProof/>
          <w:position w:val="-9"/>
        </w:rPr>
        <w:drawing>
          <wp:inline distT="0" distB="0" distL="0" distR="0">
            <wp:extent cx="323850" cy="247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w:t>
      </w:r>
      <w:r>
        <w:t>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w:t>
      </w:r>
      <w:r>
        <w:t xml:space="preserve">иода (m) для гарантирующего поставщика (энергосбытовой (энергоснабжающей) организации) в отношении первой ценовой категории и i-й группы (категории) потребителей (покупателей) в период применения в соответствии с Федеральным законом "Об электроэнергетике" </w:t>
      </w:r>
      <w:r>
        <w:t>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в субъектах Российской Федерации, входящих в состав Дальневосточного федерального окру</w:t>
      </w:r>
      <w:r>
        <w:t>га, планируемых на следующий период регулирования базовых уровней цен (тарифов) на электрическую энергию (мощность) (далее - надбавка к цене на мощность для субъектов Российской Федерации, входящих в состав Дальневосточного федерального округа) (рублей/МВт</w:t>
      </w:r>
      <w:r>
        <w:t>·ч).</w:t>
      </w:r>
    </w:p>
    <w:p w:rsidR="00000000" w:rsidRDefault="00FC730F">
      <w:pPr>
        <w:pStyle w:val="ConsPlusNormal"/>
        <w:jc w:val="both"/>
      </w:pPr>
      <w:r>
        <w:t>(абзац введен Постановлением Правительства РФ от 28.07.2017 N 895)</w:t>
      </w:r>
    </w:p>
    <w:p w:rsidR="00000000" w:rsidRDefault="00FC730F">
      <w:pPr>
        <w:pStyle w:val="ConsPlusNormal"/>
        <w:spacing w:before="200"/>
        <w:ind w:firstLine="540"/>
        <w:jc w:val="both"/>
      </w:pPr>
      <w:r>
        <w:t xml:space="preserve">При этом составляющие </w:t>
      </w:r>
      <w:r w:rsidR="0098102E">
        <w:rPr>
          <w:noProof/>
          <w:position w:val="-9"/>
        </w:rPr>
        <w:drawing>
          <wp:inline distT="0" distB="0" distL="0" distR="0">
            <wp:extent cx="342900" cy="24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t xml:space="preserve">, </w:t>
      </w:r>
      <w:r w:rsidR="0098102E">
        <w:rPr>
          <w:noProof/>
          <w:position w:val="-9"/>
        </w:rPr>
        <w:drawing>
          <wp:inline distT="0" distB="0" distL="0" distR="0">
            <wp:extent cx="323850" cy="247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t xml:space="preserve"> указываются в числовом выражении, а составляющие </w:t>
      </w:r>
      <w:r w:rsidR="0098102E">
        <w:rPr>
          <w:noProof/>
          <w:position w:val="-9"/>
        </w:rPr>
        <w:drawing>
          <wp:inline distT="0" distB="0" distL="0" distR="0">
            <wp:extent cx="552450" cy="2476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t xml:space="preserve">, </w:t>
      </w:r>
      <w:r w:rsidR="0098102E">
        <w:rPr>
          <w:noProof/>
          <w:position w:val="-9"/>
        </w:rPr>
        <w:drawing>
          <wp:inline distT="0" distB="0" distL="0" distR="0">
            <wp:extent cx="514350" cy="247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t xml:space="preserve">, </w:t>
      </w:r>
      <w:r w:rsidR="0098102E">
        <w:rPr>
          <w:noProof/>
          <w:position w:val="-9"/>
        </w:rPr>
        <w:drawing>
          <wp:inline distT="0" distB="0" distL="0" distR="0">
            <wp:extent cx="304800" cy="247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t xml:space="preserve"> являются переменными</w:t>
      </w:r>
      <w:r>
        <w:t xml:space="preserve">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98102E">
        <w:rPr>
          <w:noProof/>
          <w:position w:val="-9"/>
        </w:rPr>
        <w:drawing>
          <wp:inline distT="0" distB="0" distL="0" distR="0">
            <wp:extent cx="457200" cy="2476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00000" w:rsidRDefault="00FC730F">
      <w:pPr>
        <w:pStyle w:val="ConsPlusNormal"/>
        <w:jc w:val="both"/>
      </w:pPr>
      <w:r>
        <w:t>(в ред. Постановления Правител</w:t>
      </w:r>
      <w:r>
        <w:t>ьства РФ от 28.07.2017 N 895)</w:t>
      </w:r>
    </w:p>
    <w:p w:rsidR="00000000" w:rsidRDefault="00FC730F">
      <w:pPr>
        <w:pStyle w:val="ConsPlusNormal"/>
        <w:spacing w:before="200"/>
        <w:ind w:firstLine="540"/>
        <w:jc w:val="both"/>
      </w:pPr>
      <w:bookmarkStart w:id="236" w:name="Par1922"/>
      <w:bookmarkEnd w:id="236"/>
      <w:r>
        <w:t xml:space="preserve">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sidR="0098102E">
        <w:rPr>
          <w:noProof/>
          <w:position w:val="-9"/>
        </w:rPr>
        <w:drawing>
          <wp:inline distT="0" distB="0" distL="0" distR="0">
            <wp:extent cx="647700" cy="247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t>, рассчитывается гарантирующим поставщиком (энергосбытовой, энергоснабжающей организацией) по формуле (рублей/МВт·ч):</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3352800" cy="2476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2800" cy="247650"/>
                    </a:xfrm>
                    <a:prstGeom prst="rect">
                      <a:avLst/>
                    </a:prstGeom>
                    <a:noFill/>
                    <a:ln>
                      <a:noFill/>
                    </a:ln>
                  </pic:spPr>
                </pic:pic>
              </a:graphicData>
            </a:graphic>
          </wp:inline>
        </w:drawing>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628650" cy="2381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r w:rsidR="00FC730F">
        <w:t xml:space="preserve"> - средневзвешенная регулируемая цена на электрическую </w:t>
      </w:r>
      <w:r w:rsidR="00FC730F">
        <w:t>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w:t>
      </w:r>
      <w:r w:rsidR="00FC730F">
        <w:t xml:space="preserve">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w:t>
      </w:r>
      <w:r w:rsidR="00FC730F">
        <w:t>циальном сайте в сети "Интернет" (рублей/МВт·ч);</w:t>
      </w:r>
    </w:p>
    <w:p w:rsidR="00000000" w:rsidRDefault="0098102E">
      <w:pPr>
        <w:pStyle w:val="ConsPlusNormal"/>
        <w:spacing w:before="200"/>
        <w:ind w:firstLine="540"/>
        <w:jc w:val="both"/>
      </w:pPr>
      <w:r>
        <w:rPr>
          <w:noProof/>
          <w:position w:val="-8"/>
        </w:rPr>
        <w:drawing>
          <wp:inline distT="0" distB="0" distL="0" distR="0">
            <wp:extent cx="200025" cy="2286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FC730F">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w:t>
      </w:r>
      <w:r w:rsidR="00FC730F">
        <w:t xml:space="preserve">нергоснабжающей организацией) за расчетный период (m) по формуле, предусмотренной </w:t>
      </w:r>
      <w:hyperlink w:anchor="Par1931" w:tooltip="237. Коэффициент оплаты мощности потребителями (покупателями), осуществляющими расчеты по первой ценовой категории _, определяется гарантирующим поставщиком (энегосбытовой, энергоснабжающей организацией) за расчетный период (m) по формуле (1/час):" w:history="1">
        <w:r w:rsidR="00FC730F">
          <w:rPr>
            <w:color w:val="0000FF"/>
          </w:rPr>
          <w:t>пунктом 237</w:t>
        </w:r>
      </w:hyperlink>
      <w:r w:rsidR="00FC730F">
        <w:t xml:space="preserve"> настоящего документа (1/час);</w:t>
      </w:r>
    </w:p>
    <w:p w:rsidR="00000000" w:rsidRDefault="0098102E">
      <w:pPr>
        <w:pStyle w:val="ConsPlusNormal"/>
        <w:spacing w:before="200"/>
        <w:ind w:firstLine="540"/>
        <w:jc w:val="both"/>
      </w:pPr>
      <w:r>
        <w:rPr>
          <w:noProof/>
          <w:position w:val="-9"/>
        </w:rPr>
        <w:drawing>
          <wp:inline distT="0" distB="0" distL="0" distR="0">
            <wp:extent cx="666750" cy="2381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sidR="00FC730F">
        <w:t xml:space="preserve"> - средневзвешенная регулируемая цена на мощность на оптовом рынке, определ</w:t>
      </w:r>
      <w:r w:rsidR="00FC730F">
        <w:t>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000000" w:rsidRDefault="0098102E">
      <w:pPr>
        <w:pStyle w:val="ConsPlusNormal"/>
        <w:spacing w:before="200"/>
        <w:ind w:firstLine="540"/>
        <w:jc w:val="both"/>
      </w:pPr>
      <w:r>
        <w:rPr>
          <w:noProof/>
          <w:position w:val="-9"/>
        </w:rPr>
        <w:drawing>
          <wp:inline distT="0" distB="0" distL="0" distR="0">
            <wp:extent cx="838200" cy="2381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00FC730F">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гарантирующим поставщиком (энерг</w:t>
      </w:r>
      <w:r w:rsidR="00FC730F">
        <w:t xml:space="preserve">осбытовой, энергоснабжающей организацией) по формуле, предусмотренной </w:t>
      </w:r>
      <w:hyperlink w:anchor="Par1965" w:tooltip="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 w:history="1">
        <w:r w:rsidR="00FC730F">
          <w:rPr>
            <w:color w:val="0000FF"/>
          </w:rPr>
          <w:t>пунктом 240</w:t>
        </w:r>
      </w:hyperlink>
      <w:r w:rsidR="00FC730F">
        <w:t xml:space="preserve"> настоящего документа (рублей/МВт·ч).</w:t>
      </w:r>
    </w:p>
    <w:p w:rsidR="00000000" w:rsidRDefault="00FC730F">
      <w:pPr>
        <w:pStyle w:val="ConsPlusNormal"/>
        <w:spacing w:before="200"/>
        <w:ind w:firstLine="540"/>
        <w:jc w:val="both"/>
      </w:pPr>
      <w:bookmarkStart w:id="237" w:name="Par1931"/>
      <w:bookmarkEnd w:id="237"/>
      <w:r>
        <w:t xml:space="preserve">237. Коэффициент оплаты мощности потребителями (покупателями), осуществляющими расчеты по первой ценовой категории </w:t>
      </w:r>
      <w:r w:rsidR="0098102E">
        <w:rPr>
          <w:noProof/>
          <w:position w:val="-8"/>
        </w:rPr>
        <w:drawing>
          <wp:inline distT="0" distB="0" distL="0" distR="0">
            <wp:extent cx="323850" cy="228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t xml:space="preserve">, определяется гарантирующим поставщиком (энегосбытовой, энергоснабжающей организацией) за расчетный </w:t>
      </w:r>
      <w:r>
        <w:t>период (m) по формуле (1/час):</w:t>
      </w:r>
    </w:p>
    <w:p w:rsidR="00000000" w:rsidRDefault="00FC730F">
      <w:pPr>
        <w:pStyle w:val="ConsPlusNormal"/>
        <w:jc w:val="both"/>
      </w:pPr>
    </w:p>
    <w:p w:rsidR="00000000" w:rsidRDefault="00FC730F">
      <w:pPr>
        <w:pStyle w:val="ConsPlusNormal"/>
        <w:jc w:val="both"/>
      </w:pPr>
      <w:r>
        <w:t xml:space="preserve">если </w:t>
      </w:r>
      <w:r w:rsidR="0098102E">
        <w:rPr>
          <w:noProof/>
          <w:position w:val="-28"/>
        </w:rPr>
        <w:drawing>
          <wp:inline distT="0" distB="0" distL="0" distR="0">
            <wp:extent cx="4410075" cy="4762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10075" cy="476250"/>
                    </a:xfrm>
                    <a:prstGeom prst="rect">
                      <a:avLst/>
                    </a:prstGeom>
                    <a:noFill/>
                    <a:ln>
                      <a:noFill/>
                    </a:ln>
                  </pic:spPr>
                </pic:pic>
              </a:graphicData>
            </a:graphic>
          </wp:inline>
        </w:drawing>
      </w:r>
      <w:r>
        <w:t xml:space="preserve">, то </w:t>
      </w:r>
      <w:r w:rsidR="0098102E">
        <w:rPr>
          <w:noProof/>
          <w:position w:val="-8"/>
        </w:rPr>
        <w:drawing>
          <wp:inline distT="0" distB="0" distL="0" distR="0">
            <wp:extent cx="447675" cy="2286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t>,</w:t>
      </w:r>
    </w:p>
    <w:p w:rsidR="00000000" w:rsidRDefault="00FC730F">
      <w:pPr>
        <w:pStyle w:val="ConsPlusNormal"/>
        <w:jc w:val="both"/>
      </w:pPr>
    </w:p>
    <w:p w:rsidR="00000000" w:rsidRDefault="00FC730F">
      <w:pPr>
        <w:pStyle w:val="ConsPlusNormal"/>
        <w:jc w:val="both"/>
      </w:pPr>
      <w:r>
        <w:t>в противном случае</w:t>
      </w:r>
    </w:p>
    <w:p w:rsidR="00000000" w:rsidRDefault="00FC730F">
      <w:pPr>
        <w:pStyle w:val="ConsPlusNormal"/>
        <w:jc w:val="both"/>
      </w:pPr>
    </w:p>
    <w:p w:rsidR="00000000" w:rsidRDefault="0098102E">
      <w:pPr>
        <w:pStyle w:val="ConsPlusNormal"/>
        <w:jc w:val="both"/>
      </w:pPr>
      <w:r>
        <w:rPr>
          <w:noProof/>
          <w:position w:val="-63"/>
        </w:rPr>
        <w:drawing>
          <wp:inline distT="0" distB="0" distL="0" distR="0">
            <wp:extent cx="5010150" cy="9334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0150" cy="933450"/>
                    </a:xfrm>
                    <a:prstGeom prst="rect">
                      <a:avLst/>
                    </a:prstGeom>
                    <a:noFill/>
                    <a:ln>
                      <a:noFill/>
                    </a:ln>
                  </pic:spPr>
                </pic:pic>
              </a:graphicData>
            </a:graphic>
          </wp:inline>
        </w:drawing>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590550" cy="2571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00FC730F">
        <w:t xml:space="preserve"> - фактический объем потребления электричес</w:t>
      </w:r>
      <w:r w:rsidR="00FC730F">
        <w:t>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w:t>
      </w:r>
      <w:r w:rsidR="00FC730F">
        <w:t>вщиком (энергосбытовой, энергоснабжающей организацией) на своих официальных сайтах в сети "Интернет" (МВт·ч);</w:t>
      </w:r>
    </w:p>
    <w:p w:rsidR="00000000" w:rsidRDefault="0098102E">
      <w:pPr>
        <w:pStyle w:val="ConsPlusNormal"/>
        <w:spacing w:before="200"/>
        <w:ind w:firstLine="540"/>
        <w:jc w:val="both"/>
      </w:pPr>
      <w:r>
        <w:rPr>
          <w:noProof/>
          <w:position w:val="-9"/>
        </w:rPr>
        <w:drawing>
          <wp:inline distT="0" distB="0" distL="0" distR="0">
            <wp:extent cx="419100" cy="2571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00FC730F">
        <w:t xml:space="preserve"> - сумма объемов электрической энергии за расчетный период (m) производителей </w:t>
      </w:r>
      <w:r w:rsidR="00FC730F">
        <w:lastRenderedPageBreak/>
        <w:t>электрической энергии на рознично</w:t>
      </w:r>
      <w:r w:rsidR="00FC730F">
        <w:t>м рынке, учтенных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w:t>
      </w:r>
      <w:r w:rsidR="00FC730F">
        <w:t>Интернет" (МВт·ч);</w:t>
      </w:r>
    </w:p>
    <w:p w:rsidR="00000000" w:rsidRDefault="0098102E">
      <w:pPr>
        <w:pStyle w:val="ConsPlusNormal"/>
        <w:spacing w:before="200"/>
        <w:ind w:firstLine="540"/>
        <w:jc w:val="both"/>
      </w:pPr>
      <w:r>
        <w:rPr>
          <w:noProof/>
          <w:position w:val="-9"/>
        </w:rPr>
        <w:drawing>
          <wp:inline distT="0" distB="0" distL="0" distR="0">
            <wp:extent cx="666750" cy="2571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00FC730F">
        <w:t xml:space="preserve"> - объем потребления электрической энергии населением и приравненными к нему категориями потребителей, рав</w:t>
      </w:r>
      <w:r w:rsidR="00FC730F">
        <w:t>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w:t>
      </w:r>
      <w:r w:rsidR="00FC730F">
        <w:t>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rsidR="00000000" w:rsidRDefault="0098102E">
      <w:pPr>
        <w:pStyle w:val="ConsPlusNormal"/>
        <w:spacing w:before="200"/>
        <w:ind w:firstLine="540"/>
        <w:jc w:val="both"/>
      </w:pPr>
      <w:r>
        <w:rPr>
          <w:noProof/>
          <w:position w:val="-10"/>
        </w:rPr>
        <w:drawing>
          <wp:inline distT="0" distB="0" distL="0" distR="0">
            <wp:extent cx="600075" cy="2571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00FC730F">
        <w:t xml:space="preserve"> - су</w:t>
      </w:r>
      <w:r w:rsidR="00FC730F">
        <w:t>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w:t>
      </w:r>
      <w:r w:rsidR="00FC730F">
        <w:t>воем официальном сайте в сети "Интернет" (МВт·ч);</w:t>
      </w:r>
    </w:p>
    <w:p w:rsidR="00000000" w:rsidRDefault="0098102E">
      <w:pPr>
        <w:pStyle w:val="ConsPlusNormal"/>
        <w:spacing w:before="200"/>
        <w:ind w:firstLine="540"/>
        <w:jc w:val="both"/>
      </w:pPr>
      <w:r>
        <w:rPr>
          <w:noProof/>
          <w:position w:val="-9"/>
        </w:rPr>
        <w:drawing>
          <wp:inline distT="0" distB="0" distL="0" distR="0">
            <wp:extent cx="628650" cy="2571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00FC730F">
        <w:t xml:space="preserve"> -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определенный </w:t>
      </w:r>
      <w:r w:rsidR="00FC730F">
        <w:t>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rsidR="00000000" w:rsidRDefault="0098102E">
      <w:pPr>
        <w:pStyle w:val="ConsPlusNormal"/>
        <w:spacing w:before="200"/>
        <w:ind w:firstLine="540"/>
        <w:jc w:val="both"/>
      </w:pPr>
      <w:r>
        <w:rPr>
          <w:noProof/>
          <w:position w:val="-9"/>
        </w:rPr>
        <w:drawing>
          <wp:inline distT="0" distB="0" distL="0" distR="0">
            <wp:extent cx="381000" cy="2571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FC730F">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приобретаемых соответствующим гарантирующим поставщиком по договорам купли-продажи (</w:t>
      </w:r>
      <w:r w:rsidR="00FC730F">
        <w:t>поставки) электрической энергии (мощности) у производителей электрической энергии на розничном рынке, осуществляющих поставку электрической энергии (мощности) на территориях неценовых зон оптового рынка, за исключением территорий, не связанных с Единой эне</w:t>
      </w:r>
      <w:r w:rsidR="00FC730F">
        <w:t>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"Интернет" (МВт);</w:t>
      </w:r>
    </w:p>
    <w:p w:rsidR="00000000" w:rsidRDefault="0098102E">
      <w:pPr>
        <w:pStyle w:val="ConsPlusNormal"/>
        <w:spacing w:before="200"/>
        <w:ind w:firstLine="540"/>
        <w:jc w:val="both"/>
      </w:pPr>
      <w:r>
        <w:rPr>
          <w:noProof/>
          <w:position w:val="-9"/>
        </w:rPr>
        <w:drawing>
          <wp:inline distT="0" distB="0" distL="0" distR="0">
            <wp:extent cx="628650" cy="2571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00FC730F">
        <w:t xml:space="preserve"> - объем потребле</w:t>
      </w:r>
      <w:r w:rsidR="00FC730F">
        <w:t>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w:t>
      </w:r>
      <w:r w:rsidR="00FC730F">
        <w:t>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w:t>
      </w:r>
      <w:r w:rsidR="00FC730F">
        <w:t>жающей организацией) на своем официальном сайте в сети "Интернет" (МВт);</w:t>
      </w:r>
    </w:p>
    <w:p w:rsidR="00000000" w:rsidRDefault="0098102E">
      <w:pPr>
        <w:pStyle w:val="ConsPlusNormal"/>
        <w:spacing w:before="200"/>
        <w:ind w:firstLine="540"/>
        <w:jc w:val="both"/>
      </w:pPr>
      <w:r>
        <w:rPr>
          <w:noProof/>
          <w:position w:val="-10"/>
        </w:rPr>
        <w:drawing>
          <wp:inline distT="0" distB="0" distL="0" distR="0">
            <wp:extent cx="609600" cy="2571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00FC730F">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w:t>
      </w:r>
      <w:r w:rsidR="00FC730F">
        <w:t>-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rsidR="00000000" w:rsidRDefault="00FC730F">
      <w:pPr>
        <w:pStyle w:val="ConsPlusNormal"/>
        <w:spacing w:before="200"/>
        <w:ind w:firstLine="540"/>
        <w:jc w:val="both"/>
      </w:pPr>
      <w:bookmarkStart w:id="238" w:name="Par1948"/>
      <w:bookmarkEnd w:id="238"/>
      <w:r>
        <w:t>238. Цена на электрическую энергию (мощность), приобретаемую гарантирующ</w:t>
      </w:r>
      <w:r>
        <w:t xml:space="preserve">им поставщиком на розничном рынке </w:t>
      </w:r>
      <w:r w:rsidR="0098102E">
        <w:rPr>
          <w:noProof/>
          <w:position w:val="-9"/>
        </w:rPr>
        <w:drawing>
          <wp:inline distT="0" distB="0" distL="0" distR="0">
            <wp:extent cx="628650" cy="2476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t>, определяется в отношении расчетного периода (m) гарантирующим поставщиком по формуле (рублей/МВт·ч):</w:t>
      </w:r>
    </w:p>
    <w:p w:rsidR="00000000" w:rsidRDefault="00FC730F">
      <w:pPr>
        <w:pStyle w:val="ConsPlusNormal"/>
        <w:jc w:val="both"/>
      </w:pPr>
    </w:p>
    <w:p w:rsidR="00000000" w:rsidRDefault="0098102E">
      <w:pPr>
        <w:pStyle w:val="ConsPlusNormal"/>
        <w:jc w:val="center"/>
      </w:pPr>
      <w:r>
        <w:rPr>
          <w:noProof/>
          <w:position w:val="-35"/>
        </w:rPr>
        <w:lastRenderedPageBreak/>
        <w:drawing>
          <wp:inline distT="0" distB="0" distL="0" distR="0">
            <wp:extent cx="2514600" cy="5715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4600" cy="571500"/>
                    </a:xfrm>
                    <a:prstGeom prst="rect">
                      <a:avLst/>
                    </a:prstGeom>
                    <a:noFill/>
                    <a:ln>
                      <a:noFill/>
                    </a:ln>
                  </pic:spPr>
                </pic:pic>
              </a:graphicData>
            </a:graphic>
          </wp:inline>
        </w:drawing>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381000" cy="2571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FC730F">
        <w:t xml:space="preserve"> - из</w:t>
      </w:r>
      <w:r w:rsidR="00FC730F">
        <w:t>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опре</w:t>
      </w:r>
      <w:r w:rsidR="00FC730F">
        <w:t xml:space="preserve">деляемое в соответствии с </w:t>
      </w:r>
      <w:hyperlink w:anchor="Par945" w:tooltip="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 w:history="1">
        <w:r w:rsidR="00FC730F">
          <w:rPr>
            <w:color w:val="0000FF"/>
          </w:rPr>
          <w:t>пунктом 113</w:t>
        </w:r>
      </w:hyperlink>
      <w:r w:rsidR="00FC730F">
        <w:t xml:space="preserve"> настоящего документа (рублей);</w:t>
      </w:r>
    </w:p>
    <w:p w:rsidR="00000000" w:rsidRDefault="0098102E">
      <w:pPr>
        <w:pStyle w:val="ConsPlusNormal"/>
        <w:spacing w:before="200"/>
        <w:ind w:firstLine="540"/>
        <w:jc w:val="both"/>
      </w:pPr>
      <w:r>
        <w:rPr>
          <w:noProof/>
          <w:position w:val="-9"/>
        </w:rPr>
        <w:drawing>
          <wp:inline distT="0" distB="0" distL="0" distR="0">
            <wp:extent cx="381000" cy="2571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FC730F">
        <w:t xml:space="preserve"> - фактический объем потребления электрической энергии гарантирующего поставщика (энергосбытовой, энергоснабжающей организа</w:t>
      </w:r>
      <w:r w:rsidR="00FC730F">
        <w:t>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w:t>
      </w:r>
      <w:r w:rsidR="00FC730F">
        <w:t>ах в сети "Интернет" (МВт·ч);</w:t>
      </w:r>
    </w:p>
    <w:p w:rsidR="00000000" w:rsidRDefault="0098102E">
      <w:pPr>
        <w:pStyle w:val="ConsPlusNormal"/>
        <w:spacing w:before="200"/>
        <w:ind w:firstLine="540"/>
        <w:jc w:val="both"/>
      </w:pPr>
      <w:r>
        <w:rPr>
          <w:noProof/>
          <w:position w:val="-9"/>
        </w:rPr>
        <w:drawing>
          <wp:inline distT="0" distB="0" distL="0" distR="0">
            <wp:extent cx="419100" cy="2571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00FC730F">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по договорам куп</w:t>
      </w:r>
      <w:r w:rsidR="00FC730F">
        <w:t>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000000" w:rsidRDefault="0098102E">
      <w:pPr>
        <w:pStyle w:val="ConsPlusNormal"/>
        <w:spacing w:before="200"/>
        <w:ind w:firstLine="540"/>
        <w:jc w:val="both"/>
      </w:pPr>
      <w:r>
        <w:rPr>
          <w:noProof/>
          <w:position w:val="-9"/>
        </w:rPr>
        <w:drawing>
          <wp:inline distT="0" distB="0" distL="0" distR="0">
            <wp:extent cx="800100" cy="2571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00FC730F">
        <w:t xml:space="preserve"> - средневзвешенная стоим</w:t>
      </w:r>
      <w:r w:rsidR="00FC730F">
        <w:t>ость электрической энергии (мощности),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w:t>
      </w:r>
      <w:r w:rsidR="00FC730F">
        <w:t>озным балансом, определенная органом исполнительной власти субъектов Российской Федерации в области государственного регулирования тарифов в соответствии с Основами ценообразования в области регулируемых цен (тарифов) в электроэнергетике (рублей/МВт·ч).</w:t>
      </w:r>
    </w:p>
    <w:p w:rsidR="00000000" w:rsidRDefault="00FC730F">
      <w:pPr>
        <w:pStyle w:val="ConsPlusNormal"/>
        <w:spacing w:before="200"/>
        <w:ind w:firstLine="540"/>
        <w:jc w:val="both"/>
      </w:pPr>
      <w:r>
        <w:t>23</w:t>
      </w:r>
      <w:r>
        <w:t>9.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w:t>
      </w:r>
      <w:r>
        <w:t xml:space="preserve">о первой ценовой категории </w:t>
      </w:r>
      <w:r w:rsidR="0098102E">
        <w:rPr>
          <w:noProof/>
          <w:position w:val="-9"/>
        </w:rPr>
        <w:drawing>
          <wp:inline distT="0" distB="0" distL="0" distR="0">
            <wp:extent cx="723900" cy="2476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t>, рассчитывается гарантирующим поставщиком (энергосбытовой, энергоснабжающей организацией) по формуле (МВт):</w:t>
      </w:r>
    </w:p>
    <w:p w:rsidR="00000000" w:rsidRDefault="00FC730F">
      <w:pPr>
        <w:pStyle w:val="ConsPlusNormal"/>
        <w:jc w:val="both"/>
      </w:pPr>
    </w:p>
    <w:p w:rsidR="00000000" w:rsidRDefault="0098102E">
      <w:pPr>
        <w:pStyle w:val="ConsPlusNormal"/>
        <w:jc w:val="center"/>
      </w:pPr>
      <w:r>
        <w:rPr>
          <w:noProof/>
          <w:position w:val="-17"/>
        </w:rPr>
        <w:drawing>
          <wp:inline distT="0" distB="0" distL="0" distR="0">
            <wp:extent cx="1733550" cy="3429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33550" cy="342900"/>
                    </a:xfrm>
                    <a:prstGeom prst="rect">
                      <a:avLst/>
                    </a:prstGeom>
                    <a:noFill/>
                    <a:ln>
                      <a:noFill/>
                    </a:ln>
                  </pic:spPr>
                </pic:pic>
              </a:graphicData>
            </a:graphic>
          </wp:inline>
        </w:drawing>
      </w:r>
    </w:p>
    <w:p w:rsidR="00000000" w:rsidRDefault="00FC730F">
      <w:pPr>
        <w:pStyle w:val="ConsPlusNormal"/>
        <w:jc w:val="both"/>
      </w:pPr>
    </w:p>
    <w:p w:rsidR="00000000" w:rsidRDefault="00FC730F">
      <w:pPr>
        <w:pStyle w:val="ConsPlusNormal"/>
        <w:ind w:firstLine="540"/>
        <w:jc w:val="both"/>
      </w:pPr>
      <w:r>
        <w:t>где:</w:t>
      </w:r>
    </w:p>
    <w:p w:rsidR="00000000" w:rsidRDefault="00FC730F">
      <w:pPr>
        <w:pStyle w:val="ConsPlusNormal"/>
        <w:spacing w:before="200"/>
        <w:ind w:firstLine="540"/>
        <w:jc w:val="both"/>
      </w:pPr>
      <w:r>
        <w:t>Z - множество зон суток (z) расчетного п</w:t>
      </w:r>
      <w:r>
        <w:t>ериода (m), по которым дифференцируется конечная регулируемая цена, соответствующая второй ценовой категории;</w:t>
      </w:r>
    </w:p>
    <w:p w:rsidR="00000000" w:rsidRDefault="0098102E">
      <w:pPr>
        <w:pStyle w:val="ConsPlusNormal"/>
        <w:spacing w:before="200"/>
        <w:ind w:firstLine="540"/>
        <w:jc w:val="both"/>
      </w:pPr>
      <w:r>
        <w:rPr>
          <w:noProof/>
          <w:position w:val="-9"/>
        </w:rPr>
        <w:drawing>
          <wp:inline distT="0" distB="0" distL="0" distR="0">
            <wp:extent cx="419100" cy="2571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00FC730F">
        <w:t xml:space="preserve"> - объем потребления электрической энергии потребителями (покупателями), осуществляющими расчеты по второй цено</w:t>
      </w:r>
      <w:r w:rsidR="00FC730F">
        <w:t>вой категории, в зоне суток (z) расчетного периода (m) (МВт·ч);</w:t>
      </w:r>
    </w:p>
    <w:p w:rsidR="00000000" w:rsidRDefault="0098102E">
      <w:pPr>
        <w:pStyle w:val="ConsPlusNormal"/>
        <w:spacing w:before="200"/>
        <w:ind w:firstLine="540"/>
        <w:jc w:val="both"/>
      </w:pPr>
      <w:r>
        <w:rPr>
          <w:noProof/>
          <w:position w:val="-9"/>
        </w:rPr>
        <w:drawing>
          <wp:inline distT="0" distB="0" distL="0" distR="0">
            <wp:extent cx="257175" cy="2381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00FC730F">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w:t>
      </w:r>
      <w:r w:rsidR="00FC730F">
        <w:t xml:space="preserve">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w:t>
      </w:r>
      <w:r w:rsidR="00FC730F">
        <w:lastRenderedPageBreak/>
        <w:t>коммерческим оператором оптового рынка и гарантирующим пос</w:t>
      </w:r>
      <w:r w:rsidR="00FC730F">
        <w:t>тавщиком (энергосбытовой, энергоснабжающей организацией) на своих официальных сайтах в сети "Интернет" (1/час).</w:t>
      </w:r>
    </w:p>
    <w:p w:rsidR="00000000" w:rsidRDefault="00FC730F">
      <w:pPr>
        <w:pStyle w:val="ConsPlusNormal"/>
        <w:spacing w:before="200"/>
        <w:ind w:firstLine="540"/>
        <w:jc w:val="both"/>
      </w:pPr>
      <w:bookmarkStart w:id="239" w:name="Par1965"/>
      <w:bookmarkEnd w:id="239"/>
      <w:r>
        <w:t>240. Значение средневзвешенной регулируемой цены на электрическую энергию (мощность) в отношении потребителей (покупателей), осуще</w:t>
      </w:r>
      <w:r>
        <w:t>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w:t>
      </w:r>
    </w:p>
    <w:p w:rsidR="00000000" w:rsidRDefault="00FC730F">
      <w:pPr>
        <w:pStyle w:val="ConsPlusNormal"/>
        <w:spacing w:before="200"/>
        <w:ind w:firstLine="540"/>
        <w:jc w:val="both"/>
      </w:pPr>
      <w:r>
        <w:t xml:space="preserve">изменение объемов покупки либо </w:t>
      </w:r>
      <w:r>
        <w:t>ценовой категории потребителя (покупателя) гарантирующего поставщика (энергосбытовой, энергоснабжающей организации) на основании решения суда;</w:t>
      </w:r>
    </w:p>
    <w:p w:rsidR="00000000" w:rsidRDefault="00FC730F">
      <w:pPr>
        <w:pStyle w:val="ConsPlusNormal"/>
        <w:spacing w:before="200"/>
        <w:ind w:firstLine="540"/>
        <w:jc w:val="both"/>
      </w:pPr>
      <w:r>
        <w:t>выявление факта безучетного потребления, подтвержденного актом о неучтенном потреблении электрической энергии, со</w:t>
      </w:r>
      <w:r>
        <w:t xml:space="preserve">ставленным в порядке, предусмотренном </w:t>
      </w:r>
      <w:hyperlink w:anchor="Par1087"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FC730F">
      <w:pPr>
        <w:pStyle w:val="ConsPlusNormal"/>
        <w:spacing w:before="200"/>
        <w:ind w:firstLine="540"/>
        <w:jc w:val="both"/>
      </w:pPr>
      <w:r>
        <w:t>изменение составляющих конечных регулируемых цен и иных параметров расчета в соответствии с порядком, уст</w:t>
      </w:r>
      <w:r>
        <w:t>ановленным договором о присоединении к торговой системе 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rsidR="00000000" w:rsidRDefault="00FC730F">
      <w:pPr>
        <w:pStyle w:val="ConsPlusNormal"/>
        <w:spacing w:before="200"/>
        <w:ind w:firstLine="540"/>
        <w:jc w:val="both"/>
      </w:pPr>
      <w:r>
        <w:t>Средневзвешенные регулируемые цены элек</w:t>
      </w:r>
      <w:r>
        <w:t>трической энергии (мощности) за предыдущие расчетные периоды изменению и перерасчету не подлежат.</w:t>
      </w:r>
    </w:p>
    <w:p w:rsidR="00000000" w:rsidRDefault="00FC730F">
      <w:pPr>
        <w:pStyle w:val="ConsPlusNormal"/>
        <w:spacing w:before="200"/>
        <w:ind w:firstLine="540"/>
        <w:jc w:val="both"/>
      </w:pPr>
      <w:r>
        <w:t>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w:t>
      </w:r>
      <w:r>
        <w:t xml:space="preserve">четные периоды </w:t>
      </w:r>
      <w:r w:rsidR="0098102E">
        <w:rPr>
          <w:noProof/>
          <w:position w:val="-9"/>
        </w:rPr>
        <w:drawing>
          <wp:inline distT="0" distB="0" distL="0" distR="0">
            <wp:extent cx="971550" cy="2476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r>
        <w:t>, определяется гарантирующим поставщиком (энергосбытовой, энергоснабжающей организацией) по формуле (рублей/МВт·ч):</w:t>
      </w:r>
    </w:p>
    <w:p w:rsidR="00000000" w:rsidRDefault="00FC730F">
      <w:pPr>
        <w:pStyle w:val="ConsPlusNormal"/>
        <w:jc w:val="both"/>
      </w:pPr>
    </w:p>
    <w:p w:rsidR="00000000" w:rsidRDefault="0098102E">
      <w:pPr>
        <w:pStyle w:val="ConsPlusNormal"/>
        <w:jc w:val="center"/>
      </w:pPr>
      <w:r>
        <w:rPr>
          <w:noProof/>
          <w:position w:val="-12"/>
        </w:rPr>
        <w:drawing>
          <wp:inline distT="0" distB="0" distL="0" distR="0">
            <wp:extent cx="4000500" cy="2857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00500" cy="285750"/>
                    </a:xfrm>
                    <a:prstGeom prst="rect">
                      <a:avLst/>
                    </a:prstGeom>
                    <a:noFill/>
                    <a:ln>
                      <a:noFill/>
                    </a:ln>
                  </pic:spPr>
                </pic:pic>
              </a:graphicData>
            </a:graphic>
          </wp:inline>
        </w:drawing>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409575" cy="2381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00FC730F">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пост</w:t>
      </w:r>
      <w:r w:rsidR="00FC730F">
        <w:t xml:space="preserve">авщиком (энергосбытовой, энергоснабжающей организацией) по формуле, предусмотренной </w:t>
      </w:r>
      <w:hyperlink w:anchor="Par1979" w:tooltip="241. Расчетная (вспомогательная) величина изменения средневзвешенной регулируемой цены на электрическую энергию (мощность) за расчетный период (m) _ рассчитывается гарантирующим поставщиком (энергосбытовой, энергоснабжающей организацией) по формуле (рублей/МВт·ч):" w:history="1">
        <w:r w:rsidR="00FC730F">
          <w:rPr>
            <w:color w:val="0000FF"/>
          </w:rPr>
          <w:t>пунктом 241</w:t>
        </w:r>
      </w:hyperlink>
      <w:r w:rsidR="00FC730F">
        <w:t xml:space="preserve"> настоящего документа (рублей/МВт·ч);</w:t>
      </w:r>
    </w:p>
    <w:p w:rsidR="00000000" w:rsidRDefault="0098102E">
      <w:pPr>
        <w:pStyle w:val="ConsPlusNormal"/>
        <w:spacing w:before="200"/>
        <w:ind w:firstLine="540"/>
        <w:jc w:val="both"/>
      </w:pPr>
      <w:r>
        <w:rPr>
          <w:noProof/>
          <w:position w:val="-9"/>
        </w:rPr>
        <w:drawing>
          <wp:inline distT="0" distB="0" distL="0" distR="0">
            <wp:extent cx="628650" cy="2381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r w:rsidR="00FC730F">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w:t>
      </w:r>
      <w:r w:rsidR="00FC730F">
        <w:t xml:space="preserve">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w:t>
      </w:r>
      <w:r w:rsidR="00FC730F">
        <w:t>поставщика (энергосбытовой, энергоснабжающей организации) и опубликованная им на своем официальном сайте в сети "Интернет" (рублей/МВт·ч);</w:t>
      </w:r>
    </w:p>
    <w:p w:rsidR="00000000" w:rsidRDefault="0098102E">
      <w:pPr>
        <w:pStyle w:val="ConsPlusNormal"/>
        <w:spacing w:before="200"/>
        <w:ind w:firstLine="540"/>
        <w:jc w:val="both"/>
      </w:pPr>
      <w:r>
        <w:rPr>
          <w:noProof/>
          <w:position w:val="-8"/>
        </w:rPr>
        <w:drawing>
          <wp:inline distT="0" distB="0" distL="0" distR="0">
            <wp:extent cx="200025" cy="2286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FC730F">
        <w:t xml:space="preserve"> - коэффициент оплаты мощности потребителями (покупателями), осуществляющими расч</w:t>
      </w:r>
      <w:r w:rsidR="00FC730F">
        <w:t xml:space="preserve">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ar1931" w:tooltip="237. Коэффициент оплаты мощности потребителями (покупателями), осуществляющими расчеты по первой ценовой категории _, определяется гарантирующим поставщиком (энегосбытовой, энергоснабжающей организацией) за расчетный период (m) по формуле (1/час):" w:history="1">
        <w:r w:rsidR="00FC730F">
          <w:rPr>
            <w:color w:val="0000FF"/>
          </w:rPr>
          <w:t>пунктом 237</w:t>
        </w:r>
      </w:hyperlink>
      <w:r w:rsidR="00FC730F">
        <w:t xml:space="preserve"> настоящего документа (1/час);</w:t>
      </w:r>
    </w:p>
    <w:p w:rsidR="00000000" w:rsidRDefault="0098102E">
      <w:pPr>
        <w:pStyle w:val="ConsPlusNormal"/>
        <w:spacing w:before="200"/>
        <w:ind w:firstLine="540"/>
        <w:jc w:val="both"/>
      </w:pPr>
      <w:r>
        <w:rPr>
          <w:noProof/>
          <w:position w:val="-9"/>
        </w:rPr>
        <w:drawing>
          <wp:inline distT="0" distB="0" distL="0" distR="0">
            <wp:extent cx="666750" cy="2381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sidR="00FC730F">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w:t>
      </w:r>
      <w:r w:rsidR="00FC730F">
        <w:t>изации) и опубликованная им на своем официальном сайте в сети "Интернет" (рублей/МВт).</w:t>
      </w:r>
    </w:p>
    <w:p w:rsidR="00000000" w:rsidRDefault="00FC730F">
      <w:pPr>
        <w:pStyle w:val="ConsPlusNormal"/>
        <w:spacing w:before="200"/>
        <w:ind w:firstLine="540"/>
        <w:jc w:val="both"/>
      </w:pPr>
      <w:bookmarkStart w:id="240" w:name="Par1979"/>
      <w:bookmarkEnd w:id="240"/>
      <w:r>
        <w:lastRenderedPageBreak/>
        <w:t xml:space="preserve">241. Расчетная (вспомогательная) величина изменения средневзвешенной регулируемой цены на электрическую энергию (мощность) за расчетный период (m) </w:t>
      </w:r>
      <w:r w:rsidR="0098102E">
        <w:rPr>
          <w:noProof/>
          <w:position w:val="-9"/>
        </w:rPr>
        <w:drawing>
          <wp:inline distT="0" distB="0" distL="0" distR="0">
            <wp:extent cx="514350" cy="2476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t xml:space="preserve"> рассчитывается гарантирующим поставщиком (энергосбытовой, энергоснабжающей организацией) по формуле (рублей/МВт·ч):</w:t>
      </w:r>
    </w:p>
    <w:p w:rsidR="00000000" w:rsidRDefault="00FC730F">
      <w:pPr>
        <w:pStyle w:val="ConsPlusNormal"/>
        <w:jc w:val="both"/>
      </w:pPr>
    </w:p>
    <w:p w:rsidR="00000000" w:rsidRDefault="0098102E">
      <w:pPr>
        <w:pStyle w:val="ConsPlusNormal"/>
        <w:jc w:val="center"/>
      </w:pPr>
      <w:r>
        <w:rPr>
          <w:noProof/>
          <w:position w:val="-33"/>
        </w:rPr>
        <w:drawing>
          <wp:inline distT="0" distB="0" distL="0" distR="0">
            <wp:extent cx="3486150" cy="5524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86150" cy="552450"/>
                    </a:xfrm>
                    <a:prstGeom prst="rect">
                      <a:avLst/>
                    </a:prstGeom>
                    <a:noFill/>
                    <a:ln>
                      <a:noFill/>
                    </a:ln>
                  </pic:spPr>
                </pic:pic>
              </a:graphicData>
            </a:graphic>
          </wp:inline>
        </w:drawing>
      </w:r>
    </w:p>
    <w:p w:rsidR="00000000" w:rsidRDefault="00FC730F">
      <w:pPr>
        <w:pStyle w:val="ConsPlusNormal"/>
        <w:jc w:val="both"/>
      </w:pPr>
    </w:p>
    <w:p w:rsidR="00000000" w:rsidRDefault="00FC730F">
      <w:pPr>
        <w:pStyle w:val="ConsPlusNormal"/>
        <w:ind w:firstLine="540"/>
        <w:jc w:val="both"/>
      </w:pPr>
      <w:r>
        <w:t>где:</w:t>
      </w:r>
    </w:p>
    <w:p w:rsidR="00000000" w:rsidRDefault="00FC730F">
      <w:pPr>
        <w:pStyle w:val="ConsPlusNormal"/>
        <w:spacing w:before="200"/>
        <w:ind w:firstLine="540"/>
        <w:jc w:val="both"/>
      </w:pPr>
      <w:r>
        <w:t>M - множество всех расчетных периодов (t) до периода (m-1) включител</w:t>
      </w:r>
      <w:r>
        <w:t>ьно;</w:t>
      </w:r>
    </w:p>
    <w:p w:rsidR="00000000" w:rsidRDefault="0098102E">
      <w:pPr>
        <w:pStyle w:val="ConsPlusNormal"/>
        <w:spacing w:before="200"/>
        <w:ind w:firstLine="540"/>
        <w:jc w:val="both"/>
      </w:pPr>
      <w:r>
        <w:rPr>
          <w:noProof/>
          <w:position w:val="-9"/>
        </w:rPr>
        <w:drawing>
          <wp:inline distT="0" distB="0" distL="0" distR="0">
            <wp:extent cx="876300" cy="2381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r w:rsidR="00FC730F">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(энергосбытовой, энергоснабжающей организацией)</w:t>
      </w:r>
      <w:r w:rsidR="00FC730F">
        <w:t xml:space="preserve"> по первой ценовой категории, определенных с учетом данных, известных в расчетный период (m) (МВт·ч);</w:t>
      </w:r>
    </w:p>
    <w:p w:rsidR="00000000" w:rsidRDefault="0098102E">
      <w:pPr>
        <w:pStyle w:val="ConsPlusNormal"/>
        <w:spacing w:before="200"/>
        <w:ind w:firstLine="540"/>
        <w:jc w:val="both"/>
      </w:pPr>
      <w:r>
        <w:rPr>
          <w:noProof/>
          <w:position w:val="-9"/>
        </w:rPr>
        <w:drawing>
          <wp:inline distT="0" distB="0" distL="0" distR="0">
            <wp:extent cx="1019175" cy="2381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r w:rsidR="00FC730F">
        <w:t xml:space="preserve"> - средневзвешенная регулируемая цена на электрическую энергию (мощность) за предыдущий расчетный период (t), определяе</w:t>
      </w:r>
      <w:r w:rsidR="00FC730F">
        <w:t xml:space="preserve">мая с учетом данных, известных в расчетный период (m), по формуле, предусмотренной </w:t>
      </w:r>
      <w:hyperlink w:anchor="Par1989" w:tooltip="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_, рассчитывается по формуле (рублей/МВт·ч):" w:history="1">
        <w:r w:rsidR="00FC730F">
          <w:rPr>
            <w:color w:val="0000FF"/>
          </w:rPr>
          <w:t>пунктом 242</w:t>
        </w:r>
      </w:hyperlink>
      <w:r w:rsidR="00FC730F">
        <w:t xml:space="preserve"> настоящего документа (рублей/МВт·ч);</w:t>
      </w:r>
    </w:p>
    <w:p w:rsidR="00000000" w:rsidRDefault="0098102E">
      <w:pPr>
        <w:pStyle w:val="ConsPlusNormal"/>
        <w:spacing w:before="200"/>
        <w:ind w:firstLine="540"/>
        <w:jc w:val="both"/>
      </w:pPr>
      <w:r>
        <w:rPr>
          <w:noProof/>
          <w:position w:val="-9"/>
        </w:rPr>
        <w:drawing>
          <wp:inline distT="0" distB="0" distL="0" distR="0">
            <wp:extent cx="552450" cy="2381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00FC730F">
        <w:t xml:space="preserve"> - средневзвешенная регулируемая цена на электрическую энергию (мощность) за предыдущий расчетн</w:t>
      </w:r>
      <w:r w:rsidR="00FC730F">
        <w:t xml:space="preserve">ый период (t), определяемая гарантирующим поставщиком (энергосбытовой, энергоснабжающей организацией) в соответствии с настоящим разделом по формуле, предусмотренной </w:t>
      </w:r>
      <w:hyperlink w:anchor="Par1922" w:tooltip="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_, рассчитывается гарантирующим поставщиком (энергосбытовой, энергоснабжающей организацией) по формуле (рублей/МВт·ч):" w:history="1">
        <w:r w:rsidR="00FC730F">
          <w:rPr>
            <w:color w:val="0000FF"/>
          </w:rPr>
          <w:t>пунктом 236</w:t>
        </w:r>
      </w:hyperlink>
      <w:r w:rsidR="00FC730F">
        <w:t xml:space="preserve"> насто</w:t>
      </w:r>
      <w:r w:rsidR="00FC730F">
        <w:t>ящего документа, и опубликованная гарантирующим поставщиком (энергосбытовой, энергоснабжающей организацией) на своем официальном сайте в сети "Интернет" (рублей/МВт·ч);</w:t>
      </w:r>
    </w:p>
    <w:p w:rsidR="00000000" w:rsidRDefault="0098102E">
      <w:pPr>
        <w:pStyle w:val="ConsPlusNormal"/>
        <w:spacing w:before="200"/>
        <w:ind w:firstLine="540"/>
        <w:jc w:val="both"/>
      </w:pPr>
      <w:r>
        <w:rPr>
          <w:noProof/>
          <w:position w:val="-9"/>
        </w:rPr>
        <w:drawing>
          <wp:inline distT="0" distB="0" distL="0" distR="0">
            <wp:extent cx="419100" cy="2381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00FC730F">
        <w:t xml:space="preserve"> - сумма объемов потребления электрической энергии </w:t>
      </w:r>
      <w:r w:rsidR="00FC730F">
        <w:t>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000000" w:rsidRDefault="00FC730F">
      <w:pPr>
        <w:pStyle w:val="ConsPlusNormal"/>
        <w:spacing w:before="200"/>
        <w:ind w:firstLine="540"/>
        <w:jc w:val="both"/>
      </w:pPr>
      <w:bookmarkStart w:id="241" w:name="Par1989"/>
      <w:bookmarkEnd w:id="241"/>
      <w:r>
        <w:t xml:space="preserve">242. Средневзвешенная регулируемая цена на электрическую энергию (мощность) </w:t>
      </w:r>
      <w:r>
        <w:t xml:space="preserve">за предыдущий расчетный период (t), определяемая с учетом данных, известных в расчетный период (m) </w:t>
      </w:r>
      <w:r w:rsidR="0098102E">
        <w:rPr>
          <w:noProof/>
          <w:position w:val="-9"/>
        </w:rPr>
        <w:drawing>
          <wp:inline distT="0" distB="0" distL="0" distR="0">
            <wp:extent cx="1123950" cy="2476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23950" cy="247650"/>
                    </a:xfrm>
                    <a:prstGeom prst="rect">
                      <a:avLst/>
                    </a:prstGeom>
                    <a:noFill/>
                    <a:ln>
                      <a:noFill/>
                    </a:ln>
                  </pic:spPr>
                </pic:pic>
              </a:graphicData>
            </a:graphic>
          </wp:inline>
        </w:drawing>
      </w:r>
      <w:r>
        <w:t>, рассчитывается по формуле (рублей/МВт·ч):</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2838450" cy="2476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38450" cy="247650"/>
                    </a:xfrm>
                    <a:prstGeom prst="rect">
                      <a:avLst/>
                    </a:prstGeom>
                    <a:noFill/>
                    <a:ln>
                      <a:noFill/>
                    </a:ln>
                  </pic:spPr>
                </pic:pic>
              </a:graphicData>
            </a:graphic>
          </wp:inline>
        </w:drawing>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628650" cy="2381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r w:rsidR="00FC730F">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w:t>
      </w:r>
      <w:r w:rsidR="00FC730F">
        <w:t>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w:t>
      </w:r>
      <w:r w:rsidR="00FC730F">
        <w:t xml:space="preserve"> предыдущего расчетного периода (t) и опубликованная коммерческим оператором оптового рынка на своем официальном сайте в сети "Интернет" (рублей/МВт·ч);</w:t>
      </w:r>
    </w:p>
    <w:p w:rsidR="00000000" w:rsidRDefault="0098102E">
      <w:pPr>
        <w:pStyle w:val="ConsPlusNormal"/>
        <w:spacing w:before="200"/>
        <w:ind w:firstLine="540"/>
        <w:jc w:val="both"/>
      </w:pPr>
      <w:r>
        <w:rPr>
          <w:noProof/>
          <w:position w:val="-8"/>
        </w:rPr>
        <w:drawing>
          <wp:inline distT="0" distB="0" distL="0" distR="0">
            <wp:extent cx="161925" cy="2286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FC730F">
        <w:t xml:space="preserve"> - коэффициент оплаты мощности потребителями (покупателями), осущес</w:t>
      </w:r>
      <w:r w:rsidR="00FC730F">
        <w:t xml:space="preserve">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w:t>
      </w:r>
      <w:r w:rsidR="00FC730F">
        <w:lastRenderedPageBreak/>
        <w:t xml:space="preserve">формуле, предусмотренной </w:t>
      </w:r>
      <w:hyperlink w:anchor="Par1931" w:tooltip="237. Коэффициент оплаты мощности потребителями (покупателями), осуществляющими расчеты по первой ценовой категории _, определяется гарантирующим поставщиком (энегосбытовой, энергоснабжающей организацией) за расчетный период (m) по формуле (1/час):" w:history="1">
        <w:r w:rsidR="00FC730F">
          <w:rPr>
            <w:color w:val="0000FF"/>
          </w:rPr>
          <w:t>пунктом 237</w:t>
        </w:r>
      </w:hyperlink>
      <w:r w:rsidR="00FC730F">
        <w:t xml:space="preserve"> настоящего документа (1/час);</w:t>
      </w:r>
    </w:p>
    <w:p w:rsidR="00000000" w:rsidRDefault="0098102E">
      <w:pPr>
        <w:pStyle w:val="ConsPlusNormal"/>
        <w:spacing w:before="200"/>
        <w:ind w:firstLine="540"/>
        <w:jc w:val="both"/>
      </w:pPr>
      <w:r>
        <w:rPr>
          <w:noProof/>
          <w:position w:val="-9"/>
        </w:rPr>
        <w:drawing>
          <wp:inline distT="0" distB="0" distL="0" distR="0">
            <wp:extent cx="666750" cy="2381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sidR="00FC730F">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(энергосбытовой, эне</w:t>
      </w:r>
      <w:r w:rsidR="00FC730F">
        <w:t>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rsidR="00000000" w:rsidRDefault="00FC730F">
      <w:pPr>
        <w:pStyle w:val="ConsPlusNormal"/>
        <w:spacing w:before="200"/>
        <w:ind w:firstLine="540"/>
        <w:jc w:val="both"/>
      </w:pPr>
      <w:r>
        <w:t xml:space="preserve">243. Конечная регулируемая цена для второй ценовой категории </w:t>
      </w:r>
      <w:r w:rsidR="0098102E">
        <w:rPr>
          <w:noProof/>
          <w:position w:val="-9"/>
        </w:rPr>
        <w:drawing>
          <wp:inline distT="0" distB="0" distL="0" distR="0">
            <wp:extent cx="590550" cy="2476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t xml:space="preserve"> определяется органами исполнительной власти субъектов Российской Федерации в области государственного регулирования тарифов по формуле:</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3238500" cy="2476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3850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w:t>
      </w:r>
      <w:r>
        <w:t>6.2018 N 749)</w:t>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552450" cy="2571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00FC730F">
        <w:t xml:space="preserve"> - дифференцированная по зонам суток расчетного периода средневзвешенная регулируемая цена на электрическую энергию (мощность) на оптовом рынке в зоне суток (z) расчетного периода (m), определенная ком</w:t>
      </w:r>
      <w:r w:rsidR="00FC730F">
        <w:t>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(рублей/МВт·ч);</w:t>
      </w:r>
    </w:p>
    <w:p w:rsidR="00000000" w:rsidRDefault="0098102E">
      <w:pPr>
        <w:pStyle w:val="ConsPlusNormal"/>
        <w:spacing w:before="200"/>
        <w:ind w:firstLine="540"/>
        <w:jc w:val="both"/>
      </w:pPr>
      <w:r>
        <w:rPr>
          <w:noProof/>
          <w:position w:val="-9"/>
        </w:rPr>
        <w:drawing>
          <wp:inline distT="0" distB="0" distL="0" distR="0">
            <wp:extent cx="514350" cy="2381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4350" cy="238125"/>
                    </a:xfrm>
                    <a:prstGeom prst="rect">
                      <a:avLst/>
                    </a:prstGeom>
                    <a:noFill/>
                    <a:ln>
                      <a:noFill/>
                    </a:ln>
                  </pic:spPr>
                </pic:pic>
              </a:graphicData>
            </a:graphic>
          </wp:inline>
        </w:drawing>
      </w:r>
      <w:r w:rsidR="00FC730F">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ar1948" w:tooltip="238. Цена на электрическую энергию (мощность), приобретаемую гарантирующим поставщиком на розничном рынке _, определяется в отношении расчетного периода (m) гарантирующим поставщиком по формуле (рублей/МВт·ч):" w:history="1">
        <w:r w:rsidR="00FC730F">
          <w:rPr>
            <w:color w:val="0000FF"/>
          </w:rPr>
          <w:t>пунктом 238</w:t>
        </w:r>
      </w:hyperlink>
      <w:r w:rsidR="00FC730F">
        <w:t xml:space="preserve"> настоящего докум</w:t>
      </w:r>
      <w:r w:rsidR="00FC730F">
        <w:t>ента (рублей/МВт·ч);</w:t>
      </w:r>
    </w:p>
    <w:p w:rsidR="00000000" w:rsidRDefault="0098102E">
      <w:pPr>
        <w:pStyle w:val="ConsPlusNormal"/>
        <w:spacing w:before="200"/>
        <w:ind w:firstLine="540"/>
        <w:jc w:val="both"/>
      </w:pPr>
      <w:r>
        <w:rPr>
          <w:noProof/>
          <w:position w:val="-9"/>
        </w:rPr>
        <w:drawing>
          <wp:inline distT="0" distB="0" distL="0" distR="0">
            <wp:extent cx="342900" cy="2571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FC730F">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w:t>
      </w:r>
      <w:r w:rsidR="00FC730F">
        <w:t xml:space="preserve">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00000" w:rsidRDefault="0098102E">
      <w:pPr>
        <w:pStyle w:val="ConsPlusNormal"/>
        <w:spacing w:before="200"/>
        <w:ind w:firstLine="540"/>
        <w:jc w:val="both"/>
      </w:pPr>
      <w:r>
        <w:rPr>
          <w:noProof/>
          <w:position w:val="-9"/>
        </w:rPr>
        <w:drawing>
          <wp:inline distT="0" distB="0" distL="0" distR="0">
            <wp:extent cx="304800" cy="2381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FC730F">
        <w:t xml:space="preserve"> - плата за иные услуги, оказан</w:t>
      </w:r>
      <w:r w:rsidR="00FC730F">
        <w:t>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w:t>
      </w:r>
      <w:r w:rsidR="00FC730F">
        <w:t xml:space="preserve">товой, энергоснабжающей организации) по формуле, предусмотренной </w:t>
      </w:r>
      <w:hyperlink w:anchor="Par2265" w:tooltip="248. Плата за иные услуги, оказание которых является неотъемлемой частью процесса поставки электрической энергии потребителям _,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history="1">
        <w:r w:rsidR="00FC730F">
          <w:rPr>
            <w:color w:val="0000FF"/>
          </w:rPr>
          <w:t>пунктом 248</w:t>
        </w:r>
      </w:hyperlink>
      <w:r w:rsidR="00FC730F">
        <w:t xml:space="preserve"> настоящего документа (рублей/МВт·ч);</w:t>
      </w:r>
    </w:p>
    <w:p w:rsidR="00000000" w:rsidRDefault="0098102E">
      <w:pPr>
        <w:pStyle w:val="ConsPlusNormal"/>
        <w:spacing w:before="200"/>
        <w:ind w:firstLine="540"/>
        <w:jc w:val="both"/>
      </w:pPr>
      <w:r>
        <w:rPr>
          <w:noProof/>
          <w:position w:val="-9"/>
        </w:rPr>
        <w:drawing>
          <wp:inline distT="0" distB="0" distL="0" distR="0">
            <wp:extent cx="457200" cy="2571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00FC730F">
        <w:t xml:space="preserve"> - сбытовая надбавка гарантирующего поставщика, учитываемая в стоимости электрической энергии (мощности) и установленная в отношении расчетного периода (m) и n-й группы (подгруппы) потребителей в соответствии с Основами ценообразования</w:t>
      </w:r>
      <w:r w:rsidR="00FC730F">
        <w:t xml:space="preserve">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w:t>
      </w:r>
      <w:r w:rsidR="00FC730F">
        <w:t>(сбыт)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w:t>
      </w:r>
      <w:r w:rsidR="00FC730F">
        <w:t>еля), в зоне деятельности которого расположены соответствующие энергопринимающие устройства потребителя (рублей/МВт·ч).</w:t>
      </w:r>
    </w:p>
    <w:p w:rsidR="00000000" w:rsidRDefault="00FC730F">
      <w:pPr>
        <w:pStyle w:val="ConsPlusNormal"/>
        <w:jc w:val="both"/>
      </w:pPr>
      <w:r>
        <w:t>(в ред. Постановления Правительства РФ от 29.06.2018 N 749)</w:t>
      </w:r>
    </w:p>
    <w:p w:rsidR="00000000" w:rsidRDefault="00FC730F">
      <w:pPr>
        <w:pStyle w:val="ConsPlusNormal"/>
        <w:spacing w:before="200"/>
        <w:ind w:firstLine="540"/>
        <w:jc w:val="both"/>
      </w:pPr>
      <w:r>
        <w:t xml:space="preserve">Конечная регулируемая цена для второй ценовой категории </w:t>
      </w:r>
      <w:r w:rsidR="0098102E">
        <w:rPr>
          <w:noProof/>
          <w:position w:val="-9"/>
        </w:rPr>
        <w:drawing>
          <wp:inline distT="0" distB="0" distL="0" distR="0">
            <wp:extent cx="590550" cy="2476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t xml:space="preserve"> в субъектах Российской </w:t>
      </w:r>
      <w:r>
        <w:lastRenderedPageBreak/>
        <w:t>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w:t>
      </w:r>
      <w:r>
        <w:t>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w:t>
      </w:r>
    </w:p>
    <w:p w:rsidR="00000000" w:rsidRDefault="00FC730F">
      <w:pPr>
        <w:pStyle w:val="ConsPlusNormal"/>
        <w:jc w:val="both"/>
      </w:pPr>
      <w:r>
        <w:t>(абзац введен Постановлением Правительс</w:t>
      </w:r>
      <w:r>
        <w:t>тва РФ от 28.07.2017 N 895)</w:t>
      </w:r>
    </w:p>
    <w:p w:rsidR="00000000" w:rsidRDefault="00FC730F">
      <w:pPr>
        <w:pStyle w:val="ConsPlusNormal"/>
        <w:ind w:firstLine="540"/>
        <w:jc w:val="both"/>
      </w:pPr>
    </w:p>
    <w:p w:rsidR="00000000" w:rsidRDefault="0098102E">
      <w:pPr>
        <w:pStyle w:val="ConsPlusNormal"/>
        <w:jc w:val="center"/>
      </w:pPr>
      <w:r>
        <w:rPr>
          <w:noProof/>
          <w:position w:val="-9"/>
        </w:rPr>
        <w:drawing>
          <wp:inline distT="0" distB="0" distL="0" distR="0">
            <wp:extent cx="3676650" cy="2476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7665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29.06.2018 N 749)</w:t>
      </w:r>
    </w:p>
    <w:p w:rsidR="00000000" w:rsidRDefault="00FC730F">
      <w:pPr>
        <w:pStyle w:val="ConsPlusNormal"/>
        <w:ind w:firstLine="540"/>
        <w:jc w:val="both"/>
      </w:pPr>
    </w:p>
    <w:p w:rsidR="00000000" w:rsidRDefault="00FC730F">
      <w:pPr>
        <w:pStyle w:val="ConsPlusNormal"/>
        <w:ind w:firstLine="540"/>
        <w:jc w:val="both"/>
      </w:pPr>
      <w:r>
        <w:t xml:space="preserve">где </w:t>
      </w:r>
      <w:r w:rsidR="0098102E">
        <w:rPr>
          <w:noProof/>
          <w:position w:val="-9"/>
        </w:rPr>
        <w:drawing>
          <wp:inline distT="0" distB="0" distL="0" distR="0">
            <wp:extent cx="342900" cy="2476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w:t>
      </w:r>
      <w:r>
        <w:t>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w:t>
      </w:r>
      <w:r>
        <w:t>ным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w:t>
      </w:r>
      <w:r>
        <w:t>тношении второй ценовой категории и i-й группы (категории) потребителей (покупателей) в период применения в соответствии с Федеральным законом "Об электроэнергетике" надбавки к цене на мощность для субъектов Российской Федерации, входящих в состав Дальнево</w:t>
      </w:r>
      <w:r>
        <w:t>сточного федерального округа (рублей/МВт·ч).</w:t>
      </w:r>
    </w:p>
    <w:p w:rsidR="00000000" w:rsidRDefault="00FC730F">
      <w:pPr>
        <w:pStyle w:val="ConsPlusNormal"/>
        <w:jc w:val="both"/>
      </w:pPr>
      <w:r>
        <w:t>(абзац введен Постановлением Правительства РФ от 28.07.2017 N 895)</w:t>
      </w:r>
    </w:p>
    <w:p w:rsidR="00000000" w:rsidRDefault="00FC730F">
      <w:pPr>
        <w:pStyle w:val="ConsPlusNormal"/>
        <w:spacing w:before="200"/>
        <w:ind w:firstLine="540"/>
        <w:jc w:val="both"/>
      </w:pPr>
      <w:r>
        <w:t xml:space="preserve">При этом составляющие </w:t>
      </w:r>
      <w:r w:rsidR="0098102E">
        <w:rPr>
          <w:noProof/>
          <w:position w:val="-9"/>
        </w:rPr>
        <w:drawing>
          <wp:inline distT="0" distB="0" distL="0" distR="0">
            <wp:extent cx="342900" cy="2476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t xml:space="preserve">, </w:t>
      </w:r>
      <w:r w:rsidR="0098102E">
        <w:rPr>
          <w:noProof/>
          <w:position w:val="-9"/>
        </w:rPr>
        <w:drawing>
          <wp:inline distT="0" distB="0" distL="0" distR="0">
            <wp:extent cx="342900" cy="2476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t xml:space="preserve"> указываются в числовом выражении, а составляющие</w:t>
      </w:r>
      <w:r>
        <w:t xml:space="preserve"> </w:t>
      </w:r>
      <w:r w:rsidR="0098102E">
        <w:rPr>
          <w:noProof/>
          <w:position w:val="-9"/>
        </w:rPr>
        <w:drawing>
          <wp:inline distT="0" distB="0" distL="0" distR="0">
            <wp:extent cx="552450" cy="2476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t xml:space="preserve">, </w:t>
      </w:r>
      <w:r w:rsidR="0098102E">
        <w:rPr>
          <w:noProof/>
          <w:position w:val="-9"/>
        </w:rPr>
        <w:drawing>
          <wp:inline distT="0" distB="0" distL="0" distR="0">
            <wp:extent cx="514350" cy="2476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t xml:space="preserve">, </w:t>
      </w:r>
      <w:r w:rsidR="0098102E">
        <w:rPr>
          <w:noProof/>
          <w:position w:val="-9"/>
        </w:rPr>
        <w:drawing>
          <wp:inline distT="0" distB="0" distL="0" distR="0">
            <wp:extent cx="304800" cy="2476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w:t>
      </w:r>
      <w:r>
        <w:t xml:space="preserve">овыми (энергоснабжающими) организациями) в порядке, предусмотренном настоящим разделом. Составляющая </w:t>
      </w:r>
      <w:r w:rsidR="0098102E">
        <w:rPr>
          <w:noProof/>
          <w:position w:val="-9"/>
        </w:rPr>
        <w:drawing>
          <wp:inline distT="0" distB="0" distL="0" distR="0">
            <wp:extent cx="457200" cy="2571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t>, указывается в числовом выражении в отношении гарантирующего поставщика, в буквенном выражении - в отношении энергосбы</w:t>
      </w:r>
      <w:r>
        <w:t>товой (энергоснабжающей) организации, приобретающей электрическую энергию (мощность) на оптовом рынке.</w:t>
      </w:r>
    </w:p>
    <w:p w:rsidR="00000000" w:rsidRDefault="00FC730F">
      <w:pPr>
        <w:pStyle w:val="ConsPlusNormal"/>
        <w:jc w:val="both"/>
      </w:pPr>
      <w:r>
        <w:t>(в ред. Постановлений Правительства РФ от 28.07.2017 N 895, от 29.06.2018 N 749)</w:t>
      </w:r>
    </w:p>
    <w:p w:rsidR="00000000" w:rsidRDefault="00FC730F">
      <w:pPr>
        <w:pStyle w:val="ConsPlusNormal"/>
        <w:spacing w:before="200"/>
        <w:ind w:firstLine="540"/>
        <w:jc w:val="both"/>
      </w:pPr>
      <w:r>
        <w:t>244. Конечная регулируемая цена для третьей ценовой категории состоит из</w:t>
      </w:r>
      <w:r>
        <w:t xml:space="preserve"> ставки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000000" w:rsidRDefault="00FC730F">
      <w:pPr>
        <w:pStyle w:val="ConsPlusNormal"/>
        <w:spacing w:before="200"/>
        <w:ind w:firstLine="540"/>
        <w:jc w:val="both"/>
      </w:pPr>
      <w:r>
        <w:t>Ставка за электрическую</w:t>
      </w:r>
      <w:r>
        <w:t xml:space="preserve">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w:t>
      </w:r>
      <w:r>
        <w:t xml:space="preserve">ного периода (m) </w:t>
      </w:r>
      <w:r w:rsidR="0098102E">
        <w:rPr>
          <w:noProof/>
          <w:position w:val="-9"/>
        </w:rPr>
        <w:drawing>
          <wp:inline distT="0" distB="0" distL="0" distR="0">
            <wp:extent cx="666750" cy="2476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t>, определяется по формуле (рублей/МВт·ч):</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3257550" cy="2476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5755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590550" cy="2476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00FC730F">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w:t>
      </w:r>
      <w:r w:rsidR="00FC730F">
        <w:t>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w:t>
      </w:r>
      <w:r w:rsidR="00FC730F">
        <w:t xml:space="preserve">ка и </w:t>
      </w:r>
      <w:r w:rsidR="00FC730F">
        <w:lastRenderedPageBreak/>
        <w:t>опубликованная им на своем официальном сайте в сети "Интернет" (рублей/МВт·ч);</w:t>
      </w:r>
    </w:p>
    <w:p w:rsidR="00000000" w:rsidRDefault="0098102E">
      <w:pPr>
        <w:pStyle w:val="ConsPlusNormal"/>
        <w:spacing w:before="200"/>
        <w:ind w:firstLine="540"/>
        <w:jc w:val="both"/>
      </w:pPr>
      <w:r>
        <w:rPr>
          <w:noProof/>
          <w:position w:val="-9"/>
        </w:rPr>
        <w:drawing>
          <wp:inline distT="0" distB="0" distL="0" distR="0">
            <wp:extent cx="514350" cy="2476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00FC730F">
        <w:t xml:space="preserve"> - цена на электрическую энергию (мощность), приобретаемую гарантирующим поставщиком на розничном рынке, значение которой определяется в </w:t>
      </w:r>
      <w:r w:rsidR="00FC730F">
        <w:t xml:space="preserve">отношении расчетного периода (m) гарантирующим поставщиком по формуле, предусмотренной </w:t>
      </w:r>
      <w:hyperlink w:anchor="Par1948" w:tooltip="238. Цена на электрическую энергию (мощность), приобретаемую гарантирующим поставщиком на розничном рынке _, определяется в отношении расчетного периода (m) гарантирующим поставщиком по формуле (рублей/МВт·ч):" w:history="1">
        <w:r w:rsidR="00FC730F">
          <w:rPr>
            <w:color w:val="0000FF"/>
          </w:rPr>
          <w:t>пунктом 238</w:t>
        </w:r>
      </w:hyperlink>
      <w:r w:rsidR="00FC730F">
        <w:t xml:space="preserve"> настоящего документа (рублей/МВт·ч);</w:t>
      </w:r>
    </w:p>
    <w:p w:rsidR="00000000" w:rsidRDefault="0098102E">
      <w:pPr>
        <w:pStyle w:val="ConsPlusNormal"/>
        <w:spacing w:before="200"/>
        <w:ind w:firstLine="540"/>
        <w:jc w:val="both"/>
      </w:pPr>
      <w:r>
        <w:rPr>
          <w:noProof/>
          <w:position w:val="-9"/>
        </w:rPr>
        <w:drawing>
          <wp:inline distT="0" distB="0" distL="0" distR="0">
            <wp:extent cx="342900" cy="2476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00FC730F">
        <w:t xml:space="preserve"> - дифференцированный по уровням напряжения одноставочный тариф на услуги по передаче электрической э</w:t>
      </w:r>
      <w:r w:rsidR="00FC730F">
        <w:t>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w:t>
      </w:r>
      <w:r w:rsidR="00FC730F">
        <w:t>вня напряжения (рублей/МВт·ч);</w:t>
      </w:r>
    </w:p>
    <w:p w:rsidR="00000000" w:rsidRDefault="0098102E">
      <w:pPr>
        <w:pStyle w:val="ConsPlusNormal"/>
        <w:spacing w:before="200"/>
        <w:ind w:firstLine="540"/>
        <w:jc w:val="both"/>
      </w:pPr>
      <w:r>
        <w:rPr>
          <w:noProof/>
          <w:position w:val="-9"/>
        </w:rPr>
        <w:drawing>
          <wp:inline distT="0" distB="0" distL="0" distR="0">
            <wp:extent cx="304800" cy="2476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FC730F">
        <w:t xml:space="preserve"> - плата за иные услуги, оказание которых является неотъемлемой частью п</w:t>
      </w:r>
      <w:r w:rsidR="00FC730F">
        <w:t>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w:t>
      </w:r>
      <w:r w:rsidR="00FC730F">
        <w:t xml:space="preserve">ормуле, предусмотренной </w:t>
      </w:r>
      <w:hyperlink w:anchor="Par2265" w:tooltip="248. Плата за иные услуги, оказание которых является неотъемлемой частью процесса поставки электрической энергии потребителям _,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history="1">
        <w:r w:rsidR="00FC730F">
          <w:rPr>
            <w:color w:val="0000FF"/>
          </w:rPr>
          <w:t>пунктом 248</w:t>
        </w:r>
      </w:hyperlink>
      <w:r w:rsidR="00FC730F">
        <w:t xml:space="preserve"> настоящего документа (рублей/МВт·ч);</w:t>
      </w:r>
    </w:p>
    <w:p w:rsidR="00000000" w:rsidRDefault="0098102E">
      <w:pPr>
        <w:pStyle w:val="ConsPlusNormal"/>
        <w:spacing w:before="200"/>
        <w:ind w:firstLine="540"/>
        <w:jc w:val="both"/>
      </w:pPr>
      <w:r>
        <w:rPr>
          <w:noProof/>
          <w:position w:val="-9"/>
        </w:rPr>
        <w:drawing>
          <wp:inline distT="0" distB="0" distL="0" distR="0">
            <wp:extent cx="381000" cy="25717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FC730F">
        <w:t xml:space="preserve"> - сбытовая надбавк</w:t>
      </w:r>
      <w:r w:rsidR="00FC730F">
        <w:t>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Основами ценообразования в области регулируемых цен (тарифов) в электроэнер</w:t>
      </w:r>
      <w:r w:rsidR="00FC730F">
        <w:t>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w:t>
      </w:r>
      <w:r w:rsidR="00FC730F">
        <w:t>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w:t>
      </w:r>
      <w:r w:rsidR="00FC730F">
        <w:t>ветствующие энергопринимающие устройства потребителя (рублей/МВт·ч).</w:t>
      </w:r>
    </w:p>
    <w:p w:rsidR="00000000" w:rsidRDefault="00FC730F">
      <w:pPr>
        <w:pStyle w:val="ConsPlusNormal"/>
        <w:jc w:val="both"/>
      </w:pPr>
      <w:r>
        <w:t>(в ред. Постановления Правительства РФ от 29.06.2018 N 749)</w:t>
      </w:r>
    </w:p>
    <w:p w:rsidR="00000000" w:rsidRDefault="00FC730F">
      <w:pPr>
        <w:pStyle w:val="ConsPlusNormal"/>
        <w:spacing w:before="200"/>
        <w:ind w:firstLine="540"/>
        <w:jc w:val="both"/>
      </w:pPr>
      <w:r>
        <w:t>Ставка за электрическую энергию конечной регулируемой цены для третьей ценовой категории, применяемая к фактически поставленном</w:t>
      </w:r>
      <w:r>
        <w:t xml:space="preserve">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0098102E">
        <w:rPr>
          <w:noProof/>
          <w:position w:val="-9"/>
        </w:rPr>
        <w:drawing>
          <wp:inline distT="0" distB="0" distL="0" distR="0">
            <wp:extent cx="666750" cy="2476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t>, в субъектах Российской Федерации, входящих в сост</w:t>
      </w:r>
      <w:r>
        <w:t>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w:t>
      </w:r>
      <w:r>
        <w:t>ального округа, определяется по формуле (рублей/МВт·ч):</w:t>
      </w:r>
    </w:p>
    <w:p w:rsidR="00000000" w:rsidRDefault="00FC730F">
      <w:pPr>
        <w:pStyle w:val="ConsPlusNormal"/>
        <w:jc w:val="both"/>
      </w:pPr>
      <w:r>
        <w:t>(абзац введен Постановлением Правительства РФ от 28.07.2017 N 895)</w:t>
      </w:r>
    </w:p>
    <w:p w:rsidR="00000000" w:rsidRDefault="00FC730F">
      <w:pPr>
        <w:pStyle w:val="ConsPlusNormal"/>
        <w:ind w:firstLine="540"/>
        <w:jc w:val="both"/>
      </w:pPr>
    </w:p>
    <w:p w:rsidR="00000000" w:rsidRDefault="0098102E">
      <w:pPr>
        <w:pStyle w:val="ConsPlusNormal"/>
        <w:jc w:val="center"/>
      </w:pPr>
      <w:r>
        <w:rPr>
          <w:noProof/>
          <w:position w:val="-9"/>
        </w:rPr>
        <w:drawing>
          <wp:inline distT="0" distB="0" distL="0" distR="0">
            <wp:extent cx="3829050" cy="2476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2905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29.06.2018 N 749)</w:t>
      </w:r>
    </w:p>
    <w:p w:rsidR="00000000" w:rsidRDefault="00FC730F">
      <w:pPr>
        <w:pStyle w:val="ConsPlusNormal"/>
        <w:ind w:firstLine="540"/>
        <w:jc w:val="both"/>
      </w:pPr>
    </w:p>
    <w:p w:rsidR="00000000" w:rsidRDefault="00FC730F">
      <w:pPr>
        <w:pStyle w:val="ConsPlusNormal"/>
        <w:ind w:firstLine="540"/>
        <w:jc w:val="both"/>
      </w:pPr>
      <w:r>
        <w:t xml:space="preserve">где </w:t>
      </w:r>
      <w:r w:rsidR="0098102E">
        <w:rPr>
          <w:noProof/>
          <w:position w:val="-9"/>
        </w:rPr>
        <w:drawing>
          <wp:inline distT="0" distB="0" distL="0" distR="0">
            <wp:extent cx="419100" cy="2476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w:t>
      </w:r>
      <w:r>
        <w:t>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третьей ценовой категории и i-й группы (категории) потребителей (покупателей) в пер</w:t>
      </w:r>
      <w:r>
        <w:t>иод применения в соответствии с Федеральным законом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000000" w:rsidRDefault="00FC730F">
      <w:pPr>
        <w:pStyle w:val="ConsPlusNormal"/>
        <w:jc w:val="both"/>
      </w:pPr>
      <w:r>
        <w:t xml:space="preserve">(абзац введен Постановлением Правительства РФ </w:t>
      </w:r>
      <w:r>
        <w:t>от 28.07.2017 N 895)</w:t>
      </w:r>
    </w:p>
    <w:p w:rsidR="00000000" w:rsidRDefault="00FC730F">
      <w:pPr>
        <w:pStyle w:val="ConsPlusNormal"/>
        <w:spacing w:before="200"/>
        <w:ind w:firstLine="540"/>
        <w:jc w:val="both"/>
      </w:pPr>
      <w:r>
        <w:lastRenderedPageBreak/>
        <w:t xml:space="preserve">При этом составляющие </w:t>
      </w:r>
      <w:r w:rsidR="0098102E">
        <w:rPr>
          <w:noProof/>
          <w:position w:val="-9"/>
        </w:rPr>
        <w:drawing>
          <wp:inline distT="0" distB="0" distL="0" distR="0">
            <wp:extent cx="342900" cy="2476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t xml:space="preserve">, </w:t>
      </w:r>
      <w:r w:rsidR="0098102E">
        <w:rPr>
          <w:noProof/>
          <w:position w:val="-9"/>
        </w:rPr>
        <w:drawing>
          <wp:inline distT="0" distB="0" distL="0" distR="0">
            <wp:extent cx="419100" cy="2476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t xml:space="preserve"> указываются в числовом выражении, а составляющие </w:t>
      </w:r>
      <w:r w:rsidR="0098102E">
        <w:rPr>
          <w:noProof/>
          <w:position w:val="-9"/>
        </w:rPr>
        <w:drawing>
          <wp:inline distT="0" distB="0" distL="0" distR="0">
            <wp:extent cx="590550" cy="2476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t xml:space="preserve">, </w:t>
      </w:r>
      <w:r w:rsidR="0098102E">
        <w:rPr>
          <w:noProof/>
          <w:position w:val="-9"/>
        </w:rPr>
        <w:drawing>
          <wp:inline distT="0" distB="0" distL="0" distR="0">
            <wp:extent cx="514350" cy="2476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t xml:space="preserve">, </w:t>
      </w:r>
      <w:r w:rsidR="0098102E">
        <w:rPr>
          <w:noProof/>
          <w:position w:val="-9"/>
        </w:rPr>
        <w:drawing>
          <wp:inline distT="0" distB="0" distL="0" distR="0">
            <wp:extent cx="304800" cy="2476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w:t>
      </w:r>
      <w:r>
        <w:t xml:space="preserve">ставляющая </w:t>
      </w:r>
      <w:r w:rsidR="0098102E">
        <w:rPr>
          <w:noProof/>
          <w:position w:val="-9"/>
        </w:rPr>
        <w:drawing>
          <wp:inline distT="0" distB="0" distL="0" distR="0">
            <wp:extent cx="381000" cy="25717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w:t>
      </w:r>
      <w:r>
        <w:t>овом рынке.</w:t>
      </w:r>
    </w:p>
    <w:p w:rsidR="00000000" w:rsidRDefault="00FC730F">
      <w:pPr>
        <w:pStyle w:val="ConsPlusNormal"/>
        <w:jc w:val="both"/>
      </w:pPr>
      <w:r>
        <w:t>(в ред. Постановлений Правительства РФ от 28.07.2017 N 895, от 29.06.2018 N 749)</w:t>
      </w:r>
    </w:p>
    <w:p w:rsidR="00000000" w:rsidRDefault="00FC730F">
      <w:pPr>
        <w:pStyle w:val="ConsPlusNormal"/>
        <w:spacing w:before="200"/>
        <w:ind w:firstLine="540"/>
        <w:jc w:val="both"/>
      </w:pPr>
      <w:r>
        <w:t>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w:t>
      </w:r>
      <w:r>
        <w:t xml:space="preserve">щности </w:t>
      </w:r>
      <w:r w:rsidR="0098102E">
        <w:rPr>
          <w:noProof/>
          <w:position w:val="-9"/>
        </w:rPr>
        <w:drawing>
          <wp:inline distT="0" distB="0" distL="0" distR="0">
            <wp:extent cx="704850" cy="2476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t>, определяется по формуле (рублей/МВт):</w:t>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1238250" cy="2476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476250" cy="2476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00FC730F">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w:t>
      </w:r>
      <w:r w:rsidR="00FC730F">
        <w:t>изации) и опубликованная коммерческим оператором оптового рынка на своем официальном сайте в сети "Интернет" (рублей/МВт);</w:t>
      </w:r>
    </w:p>
    <w:p w:rsidR="00000000" w:rsidRDefault="00FC730F">
      <w:pPr>
        <w:pStyle w:val="ConsPlusNormal"/>
        <w:spacing w:before="200"/>
        <w:ind w:firstLine="540"/>
        <w:jc w:val="both"/>
      </w:pPr>
      <w:r>
        <w:t>абзац утратил силу. - Постановление Правительства РФ от 21.07.2017 N 863.</w:t>
      </w:r>
    </w:p>
    <w:p w:rsidR="00000000" w:rsidRDefault="00FC730F">
      <w:pPr>
        <w:pStyle w:val="ConsPlusNormal"/>
        <w:spacing w:before="200"/>
        <w:ind w:firstLine="540"/>
        <w:jc w:val="both"/>
      </w:pPr>
      <w:r>
        <w:t xml:space="preserve">При этом составляющая </w:t>
      </w:r>
      <w:r w:rsidR="0098102E">
        <w:rPr>
          <w:noProof/>
          <w:position w:val="-9"/>
        </w:rPr>
        <w:drawing>
          <wp:inline distT="0" distB="0" distL="0" distR="0">
            <wp:extent cx="476250" cy="2476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t xml:space="preserve"> </w:t>
      </w:r>
      <w:r>
        <w:t>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w:t>
      </w:r>
    </w:p>
    <w:p w:rsidR="00000000" w:rsidRDefault="00FC730F">
      <w:pPr>
        <w:pStyle w:val="ConsPlusNormal"/>
        <w:jc w:val="both"/>
      </w:pPr>
      <w:r>
        <w:t>(в ред. Постановления Правите</w:t>
      </w:r>
      <w:r>
        <w:t>льства РФ от 21.07.2017 N 863)</w:t>
      </w:r>
    </w:p>
    <w:p w:rsidR="00000000" w:rsidRDefault="00FC730F">
      <w:pPr>
        <w:pStyle w:val="ConsPlusNormal"/>
        <w:spacing w:before="200"/>
        <w:ind w:firstLine="540"/>
        <w:jc w:val="both"/>
      </w:pPr>
      <w: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sidR="0098102E">
        <w:rPr>
          <w:noProof/>
          <w:position w:val="-9"/>
        </w:rPr>
        <w:drawing>
          <wp:inline distT="0" distB="0" distL="0" distR="0">
            <wp:extent cx="704850" cy="2476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t>, в субъектах Росси</w:t>
      </w:r>
      <w:r>
        <w:t>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w:t>
      </w:r>
      <w:r>
        <w:t xml:space="preserve"> в состав Дальневосточного федерального округа, определяется по формуле (рублей/МВт):</w:t>
      </w:r>
    </w:p>
    <w:p w:rsidR="00000000" w:rsidRDefault="00FC730F">
      <w:pPr>
        <w:pStyle w:val="ConsPlusNormal"/>
        <w:jc w:val="both"/>
      </w:pPr>
      <w:r>
        <w:t>(в ред. Постановления Правительства РФ от 29.06.2018 N 749)</w:t>
      </w:r>
    </w:p>
    <w:p w:rsidR="00000000" w:rsidRDefault="00FC730F">
      <w:pPr>
        <w:pStyle w:val="ConsPlusNormal"/>
        <w:ind w:firstLine="540"/>
        <w:jc w:val="both"/>
      </w:pPr>
    </w:p>
    <w:p w:rsidR="00000000" w:rsidRDefault="0098102E">
      <w:pPr>
        <w:pStyle w:val="ConsPlusNormal"/>
        <w:jc w:val="center"/>
      </w:pPr>
      <w:r>
        <w:rPr>
          <w:noProof/>
          <w:position w:val="-9"/>
        </w:rPr>
        <w:drawing>
          <wp:inline distT="0" distB="0" distL="0" distR="0">
            <wp:extent cx="1771650" cy="2476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7165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29.06.2018 N 749)</w:t>
      </w:r>
    </w:p>
    <w:p w:rsidR="00000000" w:rsidRDefault="00FC730F">
      <w:pPr>
        <w:pStyle w:val="ConsPlusNormal"/>
        <w:ind w:firstLine="540"/>
        <w:jc w:val="both"/>
      </w:pPr>
    </w:p>
    <w:p w:rsidR="00000000" w:rsidRDefault="00FC730F">
      <w:pPr>
        <w:pStyle w:val="ConsPlusNormal"/>
        <w:ind w:firstLine="540"/>
        <w:jc w:val="both"/>
      </w:pPr>
      <w:r>
        <w:t xml:space="preserve">где </w:t>
      </w:r>
      <w:r w:rsidR="0098102E">
        <w:rPr>
          <w:noProof/>
          <w:position w:val="-9"/>
        </w:rPr>
        <w:drawing>
          <wp:inline distT="0" distB="0" distL="0" distR="0">
            <wp:extent cx="438150" cy="2476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w:t>
      </w:r>
      <w:r>
        <w:t>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третьей ценовой категории и i-й группы (категории) потребителей (покупат</w:t>
      </w:r>
      <w:r>
        <w:t>елей) в период применения в соответствии с Федеральным законом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000000" w:rsidRDefault="00FC730F">
      <w:pPr>
        <w:pStyle w:val="ConsPlusNormal"/>
        <w:jc w:val="both"/>
      </w:pPr>
      <w:r>
        <w:lastRenderedPageBreak/>
        <w:t>(абзац введен Постановлением Правител</w:t>
      </w:r>
      <w:r>
        <w:t>ьства РФ от 28.07.2017 N 895)</w:t>
      </w:r>
    </w:p>
    <w:p w:rsidR="00000000" w:rsidRDefault="00FC730F">
      <w:pPr>
        <w:pStyle w:val="ConsPlusNormal"/>
        <w:spacing w:before="200"/>
        <w:ind w:firstLine="540"/>
        <w:jc w:val="both"/>
      </w:pPr>
      <w:r>
        <w:t xml:space="preserve">Составляющая </w:t>
      </w:r>
      <w:r w:rsidR="0098102E">
        <w:rPr>
          <w:noProof/>
          <w:position w:val="-9"/>
        </w:rPr>
        <w:drawing>
          <wp:inline distT="0" distB="0" distL="0" distR="0">
            <wp:extent cx="438150" cy="2476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t xml:space="preserve"> указывается в числовом выражении.</w:t>
      </w:r>
    </w:p>
    <w:p w:rsidR="00000000" w:rsidRDefault="00FC730F">
      <w:pPr>
        <w:pStyle w:val="ConsPlusNormal"/>
        <w:jc w:val="both"/>
      </w:pPr>
      <w:r>
        <w:t>(абзац введен Постановлением Правительства РФ от 28.07.2017 N 895)</w:t>
      </w:r>
    </w:p>
    <w:p w:rsidR="00000000" w:rsidRDefault="00FC730F">
      <w:pPr>
        <w:pStyle w:val="ConsPlusNormal"/>
        <w:spacing w:before="200"/>
        <w:ind w:firstLine="540"/>
        <w:jc w:val="both"/>
      </w:pPr>
      <w:r>
        <w:t xml:space="preserve">245. Конечная регулируемая цена для четвертой ценовой категории состоит из </w:t>
      </w:r>
      <w:r>
        <w:t>ставки за электрическую энергию и ставок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000000" w:rsidRDefault="00FC730F">
      <w:pPr>
        <w:pStyle w:val="ConsPlusNormal"/>
        <w:spacing w:before="200"/>
        <w:ind w:firstLine="540"/>
        <w:jc w:val="both"/>
      </w:pPr>
      <w:r>
        <w:t xml:space="preserve">Ставка за электрическую </w:t>
      </w:r>
      <w:r>
        <w:t>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w:t>
      </w:r>
      <w:r>
        <w:t xml:space="preserve">тного периода (m) </w:t>
      </w:r>
      <w:r w:rsidR="0098102E">
        <w:rPr>
          <w:noProof/>
          <w:position w:val="-9"/>
        </w:rPr>
        <w:drawing>
          <wp:inline distT="0" distB="0" distL="0" distR="0">
            <wp:extent cx="666750" cy="2476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t>, определяется по формуле (рублей/МВт·ч):</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3448050" cy="2476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4805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590550" cy="2476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00FC730F">
        <w:t xml:space="preserve"> - дифференцированная по часам расчетного периода регулируемая цена на электрическую энергию на оптовом рынке, определе</w:t>
      </w:r>
      <w:r w:rsidR="00FC730F">
        <w:t>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w:t>
      </w:r>
      <w:r w:rsidR="00FC730F">
        <w:t>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000000" w:rsidRDefault="0098102E">
      <w:pPr>
        <w:pStyle w:val="ConsPlusNormal"/>
        <w:spacing w:before="200"/>
        <w:ind w:firstLine="540"/>
        <w:jc w:val="both"/>
      </w:pPr>
      <w:r>
        <w:rPr>
          <w:noProof/>
          <w:position w:val="-9"/>
        </w:rPr>
        <w:drawing>
          <wp:inline distT="0" distB="0" distL="0" distR="0">
            <wp:extent cx="514350" cy="2476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00FC730F">
        <w:t xml:space="preserve"> - цена на электрическую энергию (м</w:t>
      </w:r>
      <w:r w:rsidR="00FC730F">
        <w:t xml:space="preserve">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ar1948" w:tooltip="238. Цена на электрическую энергию (мощность), приобретаемую гарантирующим поставщиком на розничном рынке _, определяется в отношении расчетного периода (m) гарантирующим поставщиком по формуле (рублей/МВт·ч):" w:history="1">
        <w:r w:rsidR="00FC730F">
          <w:rPr>
            <w:color w:val="0000FF"/>
          </w:rPr>
          <w:t>пунктом 238</w:t>
        </w:r>
      </w:hyperlink>
      <w:r w:rsidR="00FC730F">
        <w:t xml:space="preserve"> настоящего документа (рублей/МВт·ч);</w:t>
      </w:r>
    </w:p>
    <w:p w:rsidR="00000000" w:rsidRDefault="0098102E">
      <w:pPr>
        <w:pStyle w:val="ConsPlusNormal"/>
        <w:spacing w:before="200"/>
        <w:ind w:firstLine="540"/>
        <w:jc w:val="both"/>
      </w:pPr>
      <w:r>
        <w:rPr>
          <w:noProof/>
          <w:position w:val="-9"/>
        </w:rPr>
        <w:drawing>
          <wp:inline distT="0" distB="0" distL="0" distR="0">
            <wp:extent cx="438150" cy="2476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00FC730F">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определяемая орга</w:t>
      </w:r>
      <w:r w:rsidR="00FC730F">
        <w:t>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00000" w:rsidRDefault="0098102E">
      <w:pPr>
        <w:pStyle w:val="ConsPlusNormal"/>
        <w:spacing w:before="200"/>
        <w:ind w:firstLine="540"/>
        <w:jc w:val="both"/>
      </w:pPr>
      <w:r>
        <w:rPr>
          <w:noProof/>
          <w:position w:val="-9"/>
        </w:rPr>
        <w:drawing>
          <wp:inline distT="0" distB="0" distL="0" distR="0">
            <wp:extent cx="304800" cy="2476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FC730F">
        <w:t xml:space="preserve"> - плата за иные услуги, оказание которых является неотъе</w:t>
      </w:r>
      <w:r w:rsidR="00FC730F">
        <w:t>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w:t>
      </w:r>
      <w:r w:rsidR="00FC730F">
        <w:t xml:space="preserve">ганизации) по формуле, предусмотренной </w:t>
      </w:r>
      <w:hyperlink w:anchor="Par2265" w:tooltip="248. Плата за иные услуги, оказание которых является неотъемлемой частью процесса поставки электрической энергии потребителям _,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history="1">
        <w:r w:rsidR="00FC730F">
          <w:rPr>
            <w:color w:val="0000FF"/>
          </w:rPr>
          <w:t>пунктом 248</w:t>
        </w:r>
      </w:hyperlink>
      <w:r w:rsidR="00FC730F">
        <w:t xml:space="preserve"> настоящего документа (рублей/МВт·ч);</w:t>
      </w:r>
    </w:p>
    <w:p w:rsidR="00000000" w:rsidRDefault="0098102E">
      <w:pPr>
        <w:pStyle w:val="ConsPlusNormal"/>
        <w:spacing w:before="200"/>
        <w:ind w:firstLine="540"/>
        <w:jc w:val="both"/>
      </w:pPr>
      <w:r>
        <w:rPr>
          <w:noProof/>
          <w:position w:val="-10"/>
        </w:rPr>
        <w:drawing>
          <wp:inline distT="0" distB="0" distL="0" distR="0">
            <wp:extent cx="371475" cy="25717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00FC730F">
        <w:t xml:space="preserve"> - сб</w:t>
      </w:r>
      <w:r w:rsidR="00FC730F">
        <w:t>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Основами ценообразования в области регулируемых цен (тарифов)</w:t>
      </w:r>
      <w:r w:rsidR="00FC730F">
        <w:t xml:space="preserve">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w:t>
      </w:r>
      <w:r w:rsidR="00FC730F">
        <w:t>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w:t>
      </w:r>
      <w:r w:rsidR="00FC730F">
        <w:t>сположены соответствующие энергопринимающие устройства потребителя (рублей/МВт·ч).</w:t>
      </w:r>
    </w:p>
    <w:p w:rsidR="00000000" w:rsidRDefault="00FC730F">
      <w:pPr>
        <w:pStyle w:val="ConsPlusNormal"/>
        <w:jc w:val="both"/>
      </w:pPr>
      <w:r>
        <w:lastRenderedPageBreak/>
        <w:t>(в ред. Постановления Правительства РФ от 29.06.2018 N 749)</w:t>
      </w:r>
    </w:p>
    <w:p w:rsidR="00000000" w:rsidRDefault="00FC730F">
      <w:pPr>
        <w:pStyle w:val="ConsPlusNormal"/>
        <w:spacing w:before="200"/>
        <w:ind w:firstLine="540"/>
        <w:jc w:val="both"/>
      </w:pPr>
      <w:r>
        <w:t>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w:t>
      </w:r>
      <w:r>
        <w:t xml:space="preserve">пряжения в час (h) расчетного периода (m) </w:t>
      </w:r>
      <w:r w:rsidR="0098102E">
        <w:rPr>
          <w:noProof/>
          <w:position w:val="-9"/>
        </w:rPr>
        <w:drawing>
          <wp:inline distT="0" distB="0" distL="0" distR="0">
            <wp:extent cx="666750" cy="2476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w:t>
      </w:r>
      <w:r>
        <w:t>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000000" w:rsidRDefault="00FC730F">
      <w:pPr>
        <w:pStyle w:val="ConsPlusNormal"/>
        <w:jc w:val="both"/>
      </w:pPr>
      <w:r>
        <w:t>(абзац введен Постановлением Правительства РФ от 28.07.2017 N 895)</w:t>
      </w:r>
    </w:p>
    <w:p w:rsidR="00000000" w:rsidRDefault="00FC730F">
      <w:pPr>
        <w:pStyle w:val="ConsPlusNormal"/>
        <w:ind w:firstLine="540"/>
        <w:jc w:val="both"/>
      </w:pPr>
    </w:p>
    <w:p w:rsidR="00000000" w:rsidRDefault="0098102E">
      <w:pPr>
        <w:pStyle w:val="ConsPlusNormal"/>
        <w:jc w:val="center"/>
      </w:pPr>
      <w:r>
        <w:rPr>
          <w:noProof/>
          <w:position w:val="-9"/>
        </w:rPr>
        <w:drawing>
          <wp:inline distT="0" distB="0" distL="0" distR="0">
            <wp:extent cx="3886200" cy="2476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8620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29.06.2018 N 749)</w:t>
      </w:r>
    </w:p>
    <w:p w:rsidR="00000000" w:rsidRDefault="00FC730F">
      <w:pPr>
        <w:pStyle w:val="ConsPlusNormal"/>
        <w:ind w:firstLine="540"/>
        <w:jc w:val="both"/>
      </w:pPr>
    </w:p>
    <w:p w:rsidR="00000000" w:rsidRDefault="00FC730F">
      <w:pPr>
        <w:pStyle w:val="ConsPlusNormal"/>
        <w:ind w:firstLine="540"/>
        <w:jc w:val="both"/>
      </w:pPr>
      <w:r>
        <w:t xml:space="preserve">где </w:t>
      </w:r>
      <w:r w:rsidR="0098102E">
        <w:rPr>
          <w:noProof/>
          <w:position w:val="-9"/>
        </w:rPr>
        <w:drawing>
          <wp:inline distT="0" distB="0" distL="0" distR="0">
            <wp:extent cx="342900" cy="2476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w:t>
      </w:r>
      <w:r>
        <w:t>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w:t>
      </w:r>
      <w:r>
        <w:t xml:space="preserve"> (энергоснабжающей) организации) в отношении четвертой ценовой категории и i-й группы (категории) потребителей (покупателей) в период применения в соответствии с Федеральным законом "Об электроэнергетике" надбавки к цене на мощность для субъектов Российско</w:t>
      </w:r>
      <w:r>
        <w:t>й Федерации, входящих в состав Дальневосточного федерального округа (рублей/МВт·ч).</w:t>
      </w:r>
    </w:p>
    <w:p w:rsidR="00000000" w:rsidRDefault="00FC730F">
      <w:pPr>
        <w:pStyle w:val="ConsPlusNormal"/>
        <w:jc w:val="both"/>
      </w:pPr>
      <w:r>
        <w:t>(абзац введен Постановлением Правительства РФ от 28.07.2017 N 895)</w:t>
      </w:r>
    </w:p>
    <w:p w:rsidR="00000000" w:rsidRDefault="00FC730F">
      <w:pPr>
        <w:pStyle w:val="ConsPlusNormal"/>
        <w:spacing w:before="200"/>
        <w:ind w:firstLine="540"/>
        <w:jc w:val="both"/>
      </w:pPr>
      <w:r>
        <w:t xml:space="preserve">При этом составляющие </w:t>
      </w:r>
      <w:r w:rsidR="0098102E">
        <w:rPr>
          <w:noProof/>
          <w:position w:val="-9"/>
        </w:rPr>
        <w:drawing>
          <wp:inline distT="0" distB="0" distL="0" distR="0">
            <wp:extent cx="438150" cy="2476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t xml:space="preserve">, </w:t>
      </w:r>
      <w:r w:rsidR="0098102E">
        <w:rPr>
          <w:noProof/>
          <w:position w:val="-9"/>
        </w:rPr>
        <w:drawing>
          <wp:inline distT="0" distB="0" distL="0" distR="0">
            <wp:extent cx="342900" cy="2476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t xml:space="preserve"> указываю</w:t>
      </w:r>
      <w:r>
        <w:t xml:space="preserve">тся в числовом выражении, а составляющие </w:t>
      </w:r>
      <w:r w:rsidR="0098102E">
        <w:rPr>
          <w:noProof/>
          <w:position w:val="-9"/>
        </w:rPr>
        <w:drawing>
          <wp:inline distT="0" distB="0" distL="0" distR="0">
            <wp:extent cx="590550" cy="2476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t xml:space="preserve">, </w:t>
      </w:r>
      <w:r w:rsidR="0098102E">
        <w:rPr>
          <w:noProof/>
          <w:position w:val="-9"/>
        </w:rPr>
        <w:drawing>
          <wp:inline distT="0" distB="0" distL="0" distR="0">
            <wp:extent cx="514350" cy="2476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t xml:space="preserve">, </w:t>
      </w:r>
      <w:r w:rsidR="0098102E">
        <w:rPr>
          <w:noProof/>
          <w:position w:val="-9"/>
        </w:rPr>
        <w:drawing>
          <wp:inline distT="0" distB="0" distL="0" distR="0">
            <wp:extent cx="304800" cy="2476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w:t>
      </w:r>
      <w:r>
        <w:t xml:space="preserve"> гарантирующими поставщиками (энергосбытовыми (энергоснабжающими) организациями) в порядке, предусмотренном настоящим разделом. Составляющая </w:t>
      </w:r>
      <w:r w:rsidR="0098102E">
        <w:rPr>
          <w:noProof/>
          <w:position w:val="-10"/>
        </w:rPr>
        <w:drawing>
          <wp:inline distT="0" distB="0" distL="0" distR="0">
            <wp:extent cx="371475" cy="25717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w:t>
      </w:r>
      <w:r>
        <w:t>енном выражении - в отношении энергосбытовой (энергоснабжающей) организации, приобретающей электрическую энергию (мощность) на оптовом рынке.</w:t>
      </w:r>
    </w:p>
    <w:p w:rsidR="00000000" w:rsidRDefault="00FC730F">
      <w:pPr>
        <w:pStyle w:val="ConsPlusNormal"/>
        <w:jc w:val="both"/>
      </w:pPr>
      <w:r>
        <w:t>(в ред. Постановлений Правительства РФ от 28.07.2017 N 895, от 29.06.2018 N 749)</w:t>
      </w:r>
    </w:p>
    <w:p w:rsidR="00000000" w:rsidRDefault="00FC730F">
      <w:pPr>
        <w:pStyle w:val="ConsPlusNormal"/>
        <w:spacing w:before="200"/>
        <w:ind w:firstLine="540"/>
        <w:jc w:val="both"/>
      </w:pPr>
      <w:r>
        <w:t>Ставка за мощность конечной регул</w:t>
      </w:r>
      <w:r>
        <w:t xml:space="preserve">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sidR="0098102E">
        <w:rPr>
          <w:noProof/>
          <w:position w:val="-9"/>
        </w:rPr>
        <w:drawing>
          <wp:inline distT="0" distB="0" distL="0" distR="0">
            <wp:extent cx="704850" cy="2476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t>, определяется по формуле (</w:t>
      </w:r>
      <w:r>
        <w:t>рублей/МВт):</w:t>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1238250" cy="2476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485775" cy="24765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00FC730F">
        <w:t xml:space="preserve"> - средневзвешенная регулируемая цена на мощн</w:t>
      </w:r>
      <w:r w:rsidR="00FC730F">
        <w:t>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w:t>
      </w:r>
      <w:r w:rsidR="00FC730F">
        <w:t>ьном сайте в сети "Интернет" (рублей/МВт);</w:t>
      </w:r>
    </w:p>
    <w:p w:rsidR="00000000" w:rsidRDefault="00FC730F">
      <w:pPr>
        <w:pStyle w:val="ConsPlusNormal"/>
        <w:spacing w:before="200"/>
        <w:ind w:firstLine="540"/>
        <w:jc w:val="both"/>
      </w:pPr>
      <w:r>
        <w:t>абзац утратил силу. - Постановление Правительства РФ от 21.07.2017 N 863.</w:t>
      </w:r>
    </w:p>
    <w:p w:rsidR="00000000" w:rsidRDefault="00FC730F">
      <w:pPr>
        <w:pStyle w:val="ConsPlusNormal"/>
        <w:spacing w:before="200"/>
        <w:ind w:firstLine="540"/>
        <w:jc w:val="both"/>
      </w:pPr>
      <w:r>
        <w:lastRenderedPageBreak/>
        <w:t xml:space="preserve">При этом составляющая </w:t>
      </w:r>
      <w:r w:rsidR="0098102E">
        <w:rPr>
          <w:noProof/>
          <w:position w:val="-9"/>
        </w:rPr>
        <w:drawing>
          <wp:inline distT="0" distB="0" distL="0" distR="0">
            <wp:extent cx="485775" cy="24765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t xml:space="preserve"> является переменным значением и указывается в буквенном выражении, </w:t>
      </w:r>
      <w:r>
        <w:t>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000000" w:rsidRDefault="00FC730F">
      <w:pPr>
        <w:pStyle w:val="ConsPlusNormal"/>
        <w:jc w:val="both"/>
      </w:pPr>
      <w:r>
        <w:t>(в ред. Постановления Правительства РФ от 21.07.2017 N 863)</w:t>
      </w:r>
    </w:p>
    <w:p w:rsidR="00000000" w:rsidRDefault="00FC730F">
      <w:pPr>
        <w:pStyle w:val="ConsPlusNormal"/>
        <w:spacing w:before="200"/>
        <w:ind w:firstLine="540"/>
        <w:jc w:val="both"/>
      </w:pPr>
      <w:r>
        <w:t>Ставка за мощность конечной регулиру</w:t>
      </w:r>
      <w:r>
        <w:t xml:space="preserve">емой цены для четвертой ценовой категории, применяемая к поставляемому за расчетный период (m) потребителю (покупателю) объему мощности </w:t>
      </w:r>
      <w:r w:rsidR="0098102E">
        <w:rPr>
          <w:noProof/>
          <w:position w:val="-9"/>
        </w:rPr>
        <w:drawing>
          <wp:inline distT="0" distB="0" distL="0" distR="0">
            <wp:extent cx="704850" cy="2476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w:t>
      </w:r>
      <w:r>
        <w:t>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w:t>
      </w:r>
      <w:r>
        <w:t>рмуле (рублей/МВт):</w:t>
      </w:r>
    </w:p>
    <w:p w:rsidR="00000000" w:rsidRDefault="00FC730F">
      <w:pPr>
        <w:pStyle w:val="ConsPlusNormal"/>
        <w:jc w:val="both"/>
      </w:pPr>
      <w:r>
        <w:t>(в ред. Постановления Правительства РФ от 29.06.2018 N 749)</w:t>
      </w:r>
    </w:p>
    <w:p w:rsidR="00000000" w:rsidRDefault="00FC730F">
      <w:pPr>
        <w:pStyle w:val="ConsPlusNormal"/>
        <w:ind w:firstLine="540"/>
        <w:jc w:val="both"/>
      </w:pPr>
    </w:p>
    <w:p w:rsidR="00000000" w:rsidRDefault="0098102E">
      <w:pPr>
        <w:pStyle w:val="ConsPlusNormal"/>
        <w:jc w:val="center"/>
      </w:pPr>
      <w:r>
        <w:rPr>
          <w:noProof/>
          <w:position w:val="-9"/>
        </w:rPr>
        <w:drawing>
          <wp:inline distT="0" distB="0" distL="0" distR="0">
            <wp:extent cx="1771650" cy="2476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7165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29.06.2018 N 749)</w:t>
      </w:r>
    </w:p>
    <w:p w:rsidR="00000000" w:rsidRDefault="00FC730F">
      <w:pPr>
        <w:pStyle w:val="ConsPlusNormal"/>
        <w:ind w:firstLine="540"/>
        <w:jc w:val="both"/>
      </w:pPr>
    </w:p>
    <w:p w:rsidR="00000000" w:rsidRDefault="00FC730F">
      <w:pPr>
        <w:pStyle w:val="ConsPlusNormal"/>
        <w:ind w:firstLine="540"/>
        <w:jc w:val="both"/>
      </w:pPr>
      <w:r>
        <w:t xml:space="preserve">где </w:t>
      </w:r>
      <w:r w:rsidR="0098102E">
        <w:rPr>
          <w:noProof/>
          <w:position w:val="-9"/>
        </w:rPr>
        <w:drawing>
          <wp:inline distT="0" distB="0" distL="0" distR="0">
            <wp:extent cx="438150" cy="2476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w:t>
      </w:r>
      <w:r>
        <w:t xml:space="preserve">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четвертой ценовой категории и i-й группы (категории) потребителей </w:t>
      </w:r>
      <w:r>
        <w:t>(покупателей) в период применения в соответствии с Федеральным законом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000000" w:rsidRDefault="00FC730F">
      <w:pPr>
        <w:pStyle w:val="ConsPlusNormal"/>
        <w:jc w:val="both"/>
      </w:pPr>
      <w:r>
        <w:t xml:space="preserve">(абзац введен Постановлением </w:t>
      </w:r>
      <w:r>
        <w:t>Правительства РФ от 28.07.2017 N 895)</w:t>
      </w:r>
    </w:p>
    <w:p w:rsidR="00000000" w:rsidRDefault="00FC730F">
      <w:pPr>
        <w:pStyle w:val="ConsPlusNormal"/>
        <w:spacing w:before="200"/>
        <w:ind w:firstLine="540"/>
        <w:jc w:val="both"/>
      </w:pPr>
      <w:r>
        <w:t xml:space="preserve">Составляющая </w:t>
      </w:r>
      <w:r w:rsidR="0098102E">
        <w:rPr>
          <w:noProof/>
          <w:position w:val="-9"/>
        </w:rPr>
        <w:drawing>
          <wp:inline distT="0" distB="0" distL="0" distR="0">
            <wp:extent cx="438150" cy="2476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t xml:space="preserve"> указывается в числовом выражении.</w:t>
      </w:r>
    </w:p>
    <w:p w:rsidR="00000000" w:rsidRDefault="00FC730F">
      <w:pPr>
        <w:pStyle w:val="ConsPlusNormal"/>
        <w:jc w:val="both"/>
      </w:pPr>
      <w:r>
        <w:t>(абзац введен Постановлением Правительства РФ от 28.07.2017 N 895)</w:t>
      </w:r>
    </w:p>
    <w:p w:rsidR="00000000" w:rsidRDefault="00FC730F">
      <w:pPr>
        <w:pStyle w:val="ConsPlusNormal"/>
        <w:spacing w:before="200"/>
        <w:ind w:firstLine="540"/>
        <w:jc w:val="both"/>
      </w:pPr>
      <w:r>
        <w:t>Ставка за мощность конечной регулируемой цены для четвертой ценовой</w:t>
      </w:r>
      <w:r>
        <w:t xml:space="preserve">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Правилами недискр</w:t>
      </w:r>
      <w:r>
        <w:t xml:space="preserve">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0098102E">
        <w:rPr>
          <w:noProof/>
          <w:position w:val="-9"/>
        </w:rPr>
        <w:drawing>
          <wp:inline distT="0" distB="0" distL="0" distR="0">
            <wp:extent cx="666750" cy="2476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t>, определяется по формуле (рублей/МВт):</w:t>
      </w:r>
    </w:p>
    <w:p w:rsidR="00000000" w:rsidRDefault="00FC730F">
      <w:pPr>
        <w:pStyle w:val="ConsPlusNormal"/>
        <w:jc w:val="both"/>
      </w:pPr>
      <w:r>
        <w:t>(в ред. Постановления Правительст</w:t>
      </w:r>
      <w:r>
        <w:t>ва РФ от 29.06.2018 N 749)</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1162050" cy="2476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419100" cy="25717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00FC730F">
        <w:t xml:space="preserve"> - дифференцированная по уровням напряжения ставка тарифа на услуги по передаче электрическ</w:t>
      </w:r>
      <w:r w:rsidR="00FC730F">
        <w:t>ой энергии, отражающая удельную величину расходов на содержание электрических сетей,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w:t>
      </w:r>
      <w:r w:rsidR="00FC730F">
        <w:t>й/МВт).</w:t>
      </w:r>
    </w:p>
    <w:p w:rsidR="00000000" w:rsidRDefault="00FC730F">
      <w:pPr>
        <w:pStyle w:val="ConsPlusNormal"/>
        <w:spacing w:before="200"/>
        <w:ind w:firstLine="540"/>
        <w:jc w:val="both"/>
      </w:pPr>
      <w:r>
        <w:t xml:space="preserve">При этом составляющая </w:t>
      </w:r>
      <w:r w:rsidR="0098102E">
        <w:rPr>
          <w:noProof/>
          <w:position w:val="-9"/>
        </w:rPr>
        <w:drawing>
          <wp:inline distT="0" distB="0" distL="0" distR="0">
            <wp:extent cx="419100" cy="25717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t xml:space="preserve"> указывается в числовом выражении.</w:t>
      </w:r>
    </w:p>
    <w:p w:rsidR="00000000" w:rsidRDefault="00FC730F">
      <w:pPr>
        <w:pStyle w:val="ConsPlusNormal"/>
        <w:spacing w:before="200"/>
        <w:ind w:firstLine="540"/>
        <w:jc w:val="both"/>
      </w:pPr>
      <w:r>
        <w:t>246. Конечная регулируемая цена для пятой ценовой категории состоит из ставок за электрическую энергию и ставки за мощность, которые определяются органами и</w:t>
      </w:r>
      <w:r>
        <w:t xml:space="preserve">сполнительной власти субъектов </w:t>
      </w:r>
      <w:r>
        <w:lastRenderedPageBreak/>
        <w:t>Российской Федерации в области государственного регулирования тарифов в порядке, предусмотренном настоящим пунктом.</w:t>
      </w:r>
    </w:p>
    <w:p w:rsidR="00000000" w:rsidRDefault="00FC730F">
      <w:pPr>
        <w:pStyle w:val="ConsPlusNormal"/>
        <w:spacing w:before="200"/>
        <w:ind w:firstLine="540"/>
        <w:jc w:val="both"/>
      </w:pPr>
      <w:r>
        <w:t>Ставка за электрическую энергию конечной регулируемой цены для пятой ценовой категории, применяемая к фактиче</w:t>
      </w:r>
      <w:r>
        <w:t>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0098102E">
        <w:rPr>
          <w:noProof/>
          <w:position w:val="-9"/>
        </w:rPr>
        <w:drawing>
          <wp:inline distT="0" distB="0" distL="0" distR="0">
            <wp:extent cx="590550" cy="25717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t>), определяется</w:t>
      </w:r>
      <w:r>
        <w:t xml:space="preserve"> по формуле (рублей/МВт·ч):</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3771900" cy="2476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77190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847725" cy="25717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00FC730F">
        <w:t xml:space="preserve"> - дифференцированная по часам расчетного периода регулируемая цена на электрическую энер</w:t>
      </w:r>
      <w:r w:rsidR="00FC730F">
        <w:t>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w:t>
      </w:r>
      <w:r w:rsidR="00FC730F">
        <w:t>еским оператором оптового рынка и опубликованная им на своем официальном сайте в сети "Интернет" (рублей/МВт·ч);</w:t>
      </w:r>
    </w:p>
    <w:p w:rsidR="00000000" w:rsidRDefault="0098102E">
      <w:pPr>
        <w:pStyle w:val="ConsPlusNormal"/>
        <w:spacing w:before="200"/>
        <w:ind w:firstLine="540"/>
        <w:jc w:val="both"/>
      </w:pPr>
      <w:r>
        <w:rPr>
          <w:noProof/>
          <w:position w:val="-9"/>
        </w:rPr>
        <w:drawing>
          <wp:inline distT="0" distB="0" distL="0" distR="0">
            <wp:extent cx="514350" cy="2476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00FC730F">
        <w:t xml:space="preserve"> - цена на электрическую энергию (мощность), приобретаемую гарантирующим поставщиком на розничном рынке, зн</w:t>
      </w:r>
      <w:r w:rsidR="00FC730F">
        <w:t xml:space="preserve">ачение которой определяется в отношении расчетного периода (m) гарантирующим поставщиком по формуле, предусмотренной </w:t>
      </w:r>
      <w:hyperlink w:anchor="Par1948" w:tooltip="238. Цена на электрическую энергию (мощность), приобретаемую гарантирующим поставщиком на розничном рынке _, определяется в отношении расчетного периода (m) гарантирующим поставщиком по формуле (рублей/МВт·ч):" w:history="1">
        <w:r w:rsidR="00FC730F">
          <w:rPr>
            <w:color w:val="0000FF"/>
          </w:rPr>
          <w:t>пунктом 238</w:t>
        </w:r>
      </w:hyperlink>
      <w:r w:rsidR="00FC730F">
        <w:t xml:space="preserve"> настоящего документа (рублей/МВт·ч);</w:t>
      </w:r>
    </w:p>
    <w:p w:rsidR="00000000" w:rsidRDefault="0098102E">
      <w:pPr>
        <w:pStyle w:val="ConsPlusNormal"/>
        <w:spacing w:before="200"/>
        <w:ind w:firstLine="540"/>
        <w:jc w:val="both"/>
      </w:pPr>
      <w:r>
        <w:rPr>
          <w:noProof/>
          <w:position w:val="-9"/>
        </w:rPr>
        <w:drawing>
          <wp:inline distT="0" distB="0" distL="0" distR="0">
            <wp:extent cx="342900" cy="25717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FC730F">
        <w:t xml:space="preserve"> - дифференцированный по уровням напряжения одноставочный тариф на услу</w:t>
      </w:r>
      <w:r w:rsidR="00FC730F">
        <w:t>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w:t>
      </w:r>
      <w:r w:rsidR="00FC730F">
        <w:t>четного периода (m) и j-го уровня напряжения (рублей/МВт·ч);</w:t>
      </w:r>
    </w:p>
    <w:p w:rsidR="00000000" w:rsidRDefault="0098102E">
      <w:pPr>
        <w:pStyle w:val="ConsPlusNormal"/>
        <w:spacing w:before="200"/>
        <w:ind w:firstLine="540"/>
        <w:jc w:val="both"/>
      </w:pPr>
      <w:r>
        <w:rPr>
          <w:noProof/>
          <w:position w:val="-9"/>
        </w:rPr>
        <w:drawing>
          <wp:inline distT="0" distB="0" distL="0" distR="0">
            <wp:extent cx="304800" cy="2476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FC730F">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w:t>
      </w:r>
      <w:r w:rsidR="00FC730F">
        <w:t xml:space="preserve">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ar2265" w:tooltip="248. Плата за иные услуги, оказание которых является неотъемлемой частью процесса поставки электрической энергии потребителям _,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history="1">
        <w:r w:rsidR="00FC730F">
          <w:rPr>
            <w:color w:val="0000FF"/>
          </w:rPr>
          <w:t>пунктом 248</w:t>
        </w:r>
      </w:hyperlink>
      <w:r w:rsidR="00FC730F">
        <w:t xml:space="preserve"> настоящего документа (рублей/МВт·ч);</w:t>
      </w:r>
    </w:p>
    <w:p w:rsidR="00000000" w:rsidRDefault="0098102E">
      <w:pPr>
        <w:pStyle w:val="ConsPlusNormal"/>
        <w:spacing w:before="200"/>
        <w:ind w:firstLine="540"/>
        <w:jc w:val="both"/>
      </w:pPr>
      <w:r>
        <w:rPr>
          <w:noProof/>
          <w:position w:val="-10"/>
        </w:rPr>
        <w:drawing>
          <wp:inline distT="0" distB="0" distL="0" distR="0">
            <wp:extent cx="409575" cy="257175"/>
            <wp:effectExtent l="0" t="0" r="952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00FC730F">
        <w:t xml:space="preserve"> - сбытовая надбавка гарантирующего поставщика, учитываемая в стоимости электрической энергии в ставке </w:t>
      </w:r>
      <w:r>
        <w:rPr>
          <w:noProof/>
          <w:position w:val="-10"/>
        </w:rPr>
        <w:drawing>
          <wp:inline distT="0" distB="0" distL="0" distR="0">
            <wp:extent cx="609600" cy="25717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00FC730F">
        <w:t xml:space="preserve"> и определяемая в отношении расчетного периода (m) и n-й группы (подгруппы) потреби</w:t>
      </w:r>
      <w:r w:rsidR="00FC730F">
        <w:t>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w:t>
      </w:r>
      <w:r w:rsidR="00FC730F">
        <w:t>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w:t>
      </w:r>
      <w:r w:rsidR="00FC730F">
        <w:t>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00000" w:rsidRDefault="00FC730F">
      <w:pPr>
        <w:pStyle w:val="ConsPlusNormal"/>
        <w:jc w:val="both"/>
      </w:pPr>
      <w:r>
        <w:t>(в ред. Постановления Правительства РФ от 29.06.2018 N 749)</w:t>
      </w:r>
    </w:p>
    <w:p w:rsidR="00000000" w:rsidRDefault="00FC730F">
      <w:pPr>
        <w:pStyle w:val="ConsPlusNormal"/>
        <w:spacing w:before="200"/>
        <w:ind w:firstLine="540"/>
        <w:jc w:val="both"/>
      </w:pPr>
      <w:r>
        <w:t>Ставка за электрическую энерг</w:t>
      </w:r>
      <w:r>
        <w:t>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w:t>
      </w:r>
      <w:r>
        <w:t xml:space="preserve"> (h) расчетного периода (m) (</w:t>
      </w:r>
      <w:r w:rsidR="0098102E">
        <w:rPr>
          <w:noProof/>
          <w:position w:val="-9"/>
        </w:rPr>
        <w:drawing>
          <wp:inline distT="0" distB="0" distL="0" distR="0">
            <wp:extent cx="590550" cy="2476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t xml:space="preserve">), в субъектах Российской Федерации, входящих в состав </w:t>
      </w:r>
      <w:r>
        <w:lastRenderedPageBreak/>
        <w:t xml:space="preserve">Дальневосточного федерального округа, в отношении которых Правительством Российской Федерации утвержден размер средств, учитываемых при </w:t>
      </w:r>
      <w:r>
        <w:t>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000000" w:rsidRDefault="00FC730F">
      <w:pPr>
        <w:pStyle w:val="ConsPlusNormal"/>
        <w:jc w:val="both"/>
      </w:pPr>
      <w:r>
        <w:t>(абзац введен Постановлением Правительства РФ от 28.07.2017 N 895)</w:t>
      </w:r>
    </w:p>
    <w:p w:rsidR="00000000" w:rsidRDefault="00FC730F">
      <w:pPr>
        <w:pStyle w:val="ConsPlusNormal"/>
        <w:ind w:firstLine="540"/>
        <w:jc w:val="both"/>
      </w:pPr>
    </w:p>
    <w:p w:rsidR="00000000" w:rsidRDefault="0098102E">
      <w:pPr>
        <w:pStyle w:val="ConsPlusNormal"/>
        <w:jc w:val="center"/>
      </w:pPr>
      <w:r>
        <w:rPr>
          <w:noProof/>
          <w:position w:val="-9"/>
        </w:rPr>
        <w:drawing>
          <wp:inline distT="0" distB="0" distL="0" distR="0">
            <wp:extent cx="4286250" cy="2476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28625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29.06.2018 N 749)</w:t>
      </w:r>
    </w:p>
    <w:p w:rsidR="00000000" w:rsidRDefault="00FC730F">
      <w:pPr>
        <w:pStyle w:val="ConsPlusNormal"/>
        <w:ind w:firstLine="540"/>
        <w:jc w:val="both"/>
      </w:pPr>
    </w:p>
    <w:p w:rsidR="00000000" w:rsidRDefault="00FC730F">
      <w:pPr>
        <w:pStyle w:val="ConsPlusNormal"/>
        <w:ind w:firstLine="540"/>
        <w:jc w:val="both"/>
      </w:pPr>
      <w:r>
        <w:t xml:space="preserve">где </w:t>
      </w:r>
      <w:r w:rsidR="0098102E">
        <w:rPr>
          <w:noProof/>
          <w:position w:val="-9"/>
        </w:rPr>
        <w:drawing>
          <wp:inline distT="0" distB="0" distL="0" distR="0">
            <wp:extent cx="419100" cy="2476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w:t>
      </w:r>
      <w:r>
        <w:t xml:space="preserve">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пятой ценовой категории и i-й группы (категории) потребителей (покупателей) в период при</w:t>
      </w:r>
      <w:r>
        <w:t>менения в соответствии с Федеральным законом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000000" w:rsidRDefault="00FC730F">
      <w:pPr>
        <w:pStyle w:val="ConsPlusNormal"/>
        <w:jc w:val="both"/>
      </w:pPr>
      <w:r>
        <w:t>(абзац введен Постановлением Правительства РФ от 28.0</w:t>
      </w:r>
      <w:r>
        <w:t>7.2017 N 895)</w:t>
      </w:r>
    </w:p>
    <w:p w:rsidR="00000000" w:rsidRDefault="00FC730F">
      <w:pPr>
        <w:pStyle w:val="ConsPlusNormal"/>
        <w:spacing w:before="200"/>
        <w:ind w:firstLine="540"/>
        <w:jc w:val="both"/>
      </w:pPr>
      <w:r>
        <w:t xml:space="preserve">При этом составляющие </w:t>
      </w:r>
      <w:r w:rsidR="0098102E">
        <w:rPr>
          <w:noProof/>
          <w:position w:val="-9"/>
        </w:rPr>
        <w:drawing>
          <wp:inline distT="0" distB="0" distL="0" distR="0">
            <wp:extent cx="342900" cy="2476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t xml:space="preserve">, </w:t>
      </w:r>
      <w:r w:rsidR="0098102E">
        <w:rPr>
          <w:noProof/>
          <w:position w:val="-9"/>
        </w:rPr>
        <w:drawing>
          <wp:inline distT="0" distB="0" distL="0" distR="0">
            <wp:extent cx="419100" cy="2476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t xml:space="preserve"> указываются в числовом выражении, а составляющие </w:t>
      </w:r>
      <w:r w:rsidR="0098102E">
        <w:rPr>
          <w:noProof/>
          <w:position w:val="-9"/>
        </w:rPr>
        <w:drawing>
          <wp:inline distT="0" distB="0" distL="0" distR="0">
            <wp:extent cx="838200" cy="2476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t xml:space="preserve">, </w:t>
      </w:r>
      <w:r w:rsidR="0098102E">
        <w:rPr>
          <w:noProof/>
          <w:position w:val="-9"/>
        </w:rPr>
        <w:drawing>
          <wp:inline distT="0" distB="0" distL="0" distR="0">
            <wp:extent cx="514350" cy="2476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t xml:space="preserve">, </w:t>
      </w:r>
      <w:r w:rsidR="0098102E">
        <w:rPr>
          <w:noProof/>
          <w:position w:val="-9"/>
        </w:rPr>
        <w:drawing>
          <wp:inline distT="0" distB="0" distL="0" distR="0">
            <wp:extent cx="304800" cy="2476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w:t>
      </w:r>
      <w:r>
        <w:t xml:space="preserve">ая </w:t>
      </w:r>
      <w:r w:rsidR="0098102E">
        <w:rPr>
          <w:noProof/>
          <w:position w:val="-10"/>
        </w:rPr>
        <w:drawing>
          <wp:inline distT="0" distB="0" distL="0" distR="0">
            <wp:extent cx="409575" cy="257175"/>
            <wp:effectExtent l="0" t="0" r="9525"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w:t>
      </w:r>
      <w:r>
        <w:t>ке.</w:t>
      </w:r>
    </w:p>
    <w:p w:rsidR="00000000" w:rsidRDefault="00FC730F">
      <w:pPr>
        <w:pStyle w:val="ConsPlusNormal"/>
        <w:jc w:val="both"/>
      </w:pPr>
      <w:r>
        <w:t>(в ред. Постановлений Правительства РФ от 28.07.2017 N 895, от 29.06.2018 N 749)</w:t>
      </w:r>
    </w:p>
    <w:p w:rsidR="00000000" w:rsidRDefault="00FC730F">
      <w:pPr>
        <w:pStyle w:val="ConsPlusNormal"/>
        <w:spacing w:before="200"/>
        <w:ind w:firstLine="540"/>
        <w:jc w:val="both"/>
      </w:pPr>
      <w:r>
        <w:t>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w:t>
      </w:r>
      <w:r>
        <w:t xml:space="preserve">кой энергии над соответствующим плановым почасовым объемом потребителя (покупателя) за расчетный период (m) </w:t>
      </w:r>
      <w:r w:rsidR="0098102E">
        <w:rPr>
          <w:noProof/>
          <w:position w:val="-9"/>
        </w:rPr>
        <w:drawing>
          <wp:inline distT="0" distB="0" distL="0" distR="0">
            <wp:extent cx="723900" cy="24765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t>, определяется по формуле (рублей/МВт·ч):</w:t>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1276350" cy="2476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7635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514350" cy="257175"/>
            <wp:effectExtent l="0" t="0" r="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00FC730F">
        <w:t xml:space="preserve"> - дифференцированная по часам расчетного периода регулируемая цена на электрическую энергию на оптовом рынке, определенная по ре</w:t>
      </w:r>
      <w:r w:rsidR="00FC730F">
        <w:t>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w:t>
      </w:r>
      <w:r w:rsidR="00FC730F">
        <w:t>счетного периода (m) коммерческим оператором оптового рынка и опубликованная им на своем официальном сайте в сети "Интернет" (рублей/МВт·ч);</w:t>
      </w:r>
    </w:p>
    <w:p w:rsidR="00000000" w:rsidRDefault="00FC730F">
      <w:pPr>
        <w:pStyle w:val="ConsPlusNormal"/>
        <w:spacing w:before="200"/>
        <w:ind w:firstLine="540"/>
        <w:jc w:val="both"/>
      </w:pPr>
      <w:r>
        <w:t>Ставка за электрическую энергию конечной регулируемой цены для пятой ценовой категории, применяемая к величине прев</w:t>
      </w:r>
      <w:r>
        <w:t xml:space="preserve">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за расчетный период (m) </w:t>
      </w:r>
      <w:r w:rsidR="0098102E">
        <w:rPr>
          <w:noProof/>
          <w:position w:val="-9"/>
        </w:rPr>
        <w:drawing>
          <wp:inline distT="0" distB="0" distL="0" distR="0">
            <wp:extent cx="704850" cy="2476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t>, определяется по формуле (рублей/М</w:t>
      </w:r>
      <w:r>
        <w:t>Вт·ч):</w:t>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1257300" cy="24765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485775" cy="257175"/>
            <wp:effectExtent l="0" t="0" r="9525"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00FC730F">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w:t>
      </w:r>
      <w:r w:rsidR="00FC730F">
        <w:t xml:space="preserve">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w:t>
      </w:r>
      <w:r w:rsidR="00FC730F">
        <w:t>циальном сайте в сети "Интернет" (рублей/МВт·ч);</w:t>
      </w:r>
    </w:p>
    <w:p w:rsidR="00000000" w:rsidRDefault="00FC730F">
      <w:pPr>
        <w:pStyle w:val="ConsPlusNormal"/>
        <w:spacing w:before="200"/>
        <w:ind w:firstLine="540"/>
        <w:jc w:val="both"/>
      </w:pPr>
      <w:r>
        <w:t>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и плановых почасовых объемов покупки электрической энерги</w:t>
      </w:r>
      <w:r>
        <w:t xml:space="preserve">и потребителя (покупателя) в отношении расчетного периода (m) </w:t>
      </w:r>
      <w:r w:rsidR="0098102E">
        <w:rPr>
          <w:noProof/>
          <w:position w:val="-9"/>
        </w:rPr>
        <w:drawing>
          <wp:inline distT="0" distB="0" distL="0" distR="0">
            <wp:extent cx="723900" cy="2476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t>, определяется по формуле (рублей/МВт·ч):</w:t>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98102E">
      <w:pPr>
        <w:pStyle w:val="ConsPlusNormal"/>
        <w:jc w:val="center"/>
      </w:pPr>
      <w:r>
        <w:rPr>
          <w:noProof/>
          <w:position w:val="-12"/>
        </w:rPr>
        <w:drawing>
          <wp:inline distT="0" distB="0" distL="0" distR="0">
            <wp:extent cx="1581150" cy="2857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81150" cy="285750"/>
                    </a:xfrm>
                    <a:prstGeom prst="rect">
                      <a:avLst/>
                    </a:prstGeom>
                    <a:noFill/>
                    <a:ln>
                      <a:noFill/>
                    </a:ln>
                  </pic:spPr>
                </pic:pic>
              </a:graphicData>
            </a:graphic>
          </wp:inline>
        </w:drawing>
      </w:r>
    </w:p>
    <w:p w:rsidR="00000000" w:rsidRDefault="00FC730F">
      <w:pPr>
        <w:pStyle w:val="ConsPlusNormal"/>
        <w:jc w:val="both"/>
      </w:pPr>
      <w:r>
        <w:t>(в ред. Постановлени</w:t>
      </w:r>
      <w:r>
        <w:t>я Правительства РФ от 29.06.2018 N 749)</w:t>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714375" cy="247650"/>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00FC730F">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w:t>
      </w:r>
      <w:r w:rsidR="00FC730F">
        <w:t>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w:t>
      </w:r>
      <w:r w:rsidR="00FC730F">
        <w:t>те в сети "Интернет" (рублей/МВт·ч);</w:t>
      </w:r>
    </w:p>
    <w:p w:rsidR="00000000" w:rsidRDefault="00FC730F">
      <w:pPr>
        <w:pStyle w:val="ConsPlusNormal"/>
        <w:spacing w:before="200"/>
        <w:ind w:firstLine="540"/>
        <w:jc w:val="both"/>
      </w:pPr>
      <w:r>
        <w:t xml:space="preserve">В случае если </w:t>
      </w:r>
      <w:r w:rsidR="0098102E">
        <w:rPr>
          <w:noProof/>
          <w:position w:val="-8"/>
        </w:rPr>
        <w:drawing>
          <wp:inline distT="0" distB="0" distL="0" distR="0">
            <wp:extent cx="1028700" cy="238125"/>
            <wp:effectExtent l="0" t="0" r="0"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t xml:space="preserve">, </w:t>
      </w:r>
      <w:r w:rsidR="0098102E">
        <w:rPr>
          <w:noProof/>
          <w:position w:val="-8"/>
        </w:rPr>
        <w:drawing>
          <wp:inline distT="0" distB="0" distL="0" distR="0">
            <wp:extent cx="609600" cy="23812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t xml:space="preserve"> применяется в сторону увеличения суммарной стоимости электрической энергии (мощности), приобретенной потребителем (покупателем) за</w:t>
      </w:r>
      <w:r>
        <w:t xml:space="preserve"> расчетный период (m). В случае если </w:t>
      </w:r>
      <w:r w:rsidR="0098102E">
        <w:rPr>
          <w:noProof/>
          <w:position w:val="-8"/>
        </w:rPr>
        <w:drawing>
          <wp:inline distT="0" distB="0" distL="0" distR="0">
            <wp:extent cx="952500" cy="238125"/>
            <wp:effectExtent l="0" t="0" r="0"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t xml:space="preserve">, </w:t>
      </w:r>
      <w:r w:rsidR="0098102E">
        <w:rPr>
          <w:noProof/>
          <w:position w:val="-8"/>
        </w:rPr>
        <w:drawing>
          <wp:inline distT="0" distB="0" distL="0" distR="0">
            <wp:extent cx="609600" cy="238125"/>
            <wp:effectExtent l="0" t="0" r="0"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w:t>
      </w:r>
      <w:r>
        <w:t>иод (m).</w:t>
      </w:r>
    </w:p>
    <w:p w:rsidR="00000000" w:rsidRDefault="00FC730F">
      <w:pPr>
        <w:pStyle w:val="ConsPlusNormal"/>
        <w:jc w:val="both"/>
      </w:pPr>
      <w:r>
        <w:t>(в ред. Постановления Правительства РФ от 29.06.2018 N 749)</w:t>
      </w:r>
    </w:p>
    <w:p w:rsidR="00000000" w:rsidRDefault="00FC730F">
      <w:pPr>
        <w:pStyle w:val="ConsPlusNormal"/>
        <w:spacing w:before="200"/>
        <w:ind w:firstLine="540"/>
        <w:jc w:val="both"/>
      </w:pPr>
      <w: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sidR="0098102E">
        <w:rPr>
          <w:noProof/>
          <w:position w:val="-9"/>
        </w:rPr>
        <w:drawing>
          <wp:inline distT="0" distB="0" distL="0" distR="0">
            <wp:extent cx="704850" cy="2476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t>, определяется по формуле (рублей/МВт):</w:t>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1238250" cy="2476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485775" cy="247650"/>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00FC730F">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w:t>
      </w:r>
      <w:r w:rsidR="00FC730F">
        <w:t>изации) и опубликованная коммерческим оператором оптового рынка на своем официальном сайте в сети "Интернет" (рублей/МВт);</w:t>
      </w:r>
    </w:p>
    <w:p w:rsidR="00000000" w:rsidRDefault="00FC730F">
      <w:pPr>
        <w:pStyle w:val="ConsPlusNormal"/>
        <w:spacing w:before="200"/>
        <w:ind w:firstLine="540"/>
        <w:jc w:val="both"/>
      </w:pPr>
      <w:r>
        <w:lastRenderedPageBreak/>
        <w:t>абзац утратил силу. - Постановление Правительства РФ от 21.07.2017 N 863.</w:t>
      </w:r>
    </w:p>
    <w:p w:rsidR="00000000" w:rsidRDefault="00FC730F">
      <w:pPr>
        <w:pStyle w:val="ConsPlusNormal"/>
        <w:spacing w:before="200"/>
        <w:ind w:firstLine="540"/>
        <w:jc w:val="both"/>
      </w:pPr>
      <w:r>
        <w:t xml:space="preserve">При этом составляющие </w:t>
      </w:r>
      <w:r w:rsidR="0098102E">
        <w:rPr>
          <w:noProof/>
          <w:position w:val="-9"/>
        </w:rPr>
        <w:drawing>
          <wp:inline distT="0" distB="0" distL="0" distR="0">
            <wp:extent cx="514350" cy="25717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t>,</w:t>
      </w:r>
      <w:r>
        <w:t xml:space="preserve"> </w:t>
      </w:r>
      <w:r w:rsidR="0098102E">
        <w:rPr>
          <w:noProof/>
          <w:position w:val="-9"/>
        </w:rPr>
        <w:drawing>
          <wp:inline distT="0" distB="0" distL="0" distR="0">
            <wp:extent cx="495300" cy="257175"/>
            <wp:effectExtent l="0" t="0" r="0"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t xml:space="preserve">, </w:t>
      </w:r>
      <w:r w:rsidR="0098102E">
        <w:rPr>
          <w:noProof/>
          <w:position w:val="-9"/>
        </w:rPr>
        <w:drawing>
          <wp:inline distT="0" distB="0" distL="0" distR="0">
            <wp:extent cx="714375" cy="24765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t xml:space="preserve">, </w:t>
      </w:r>
      <w:r w:rsidR="0098102E">
        <w:rPr>
          <w:noProof/>
          <w:position w:val="-9"/>
        </w:rPr>
        <w:drawing>
          <wp:inline distT="0" distB="0" distL="0" distR="0">
            <wp:extent cx="485775" cy="24765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w:t>
      </w:r>
      <w:r>
        <w:t>овыми, энергоснабжающими организациями) в порядке, предусмотренном настоящим разделом.</w:t>
      </w:r>
    </w:p>
    <w:p w:rsidR="00000000" w:rsidRDefault="00FC730F">
      <w:pPr>
        <w:pStyle w:val="ConsPlusNormal"/>
        <w:jc w:val="both"/>
      </w:pPr>
      <w:r>
        <w:t>(в ред. Постановлений Правительства РФ от 21.07.2017 N 863, от 29.06.2018 N 749)</w:t>
      </w:r>
    </w:p>
    <w:p w:rsidR="00000000" w:rsidRDefault="00FC730F">
      <w:pPr>
        <w:pStyle w:val="ConsPlusNormal"/>
        <w:spacing w:before="200"/>
        <w:ind w:firstLine="540"/>
        <w:jc w:val="both"/>
      </w:pPr>
      <w:r>
        <w:t>Ставка за мощность конечной регулируемой цены для пятой ценовой категории, применяемая к</w:t>
      </w:r>
      <w:r>
        <w:t xml:space="preserve"> поставляемому потребителю (покупателю) объему мощности за расчетный период (m) </w:t>
      </w:r>
      <w:r w:rsidR="0098102E">
        <w:rPr>
          <w:noProof/>
          <w:position w:val="-9"/>
        </w:rPr>
        <w:drawing>
          <wp:inline distT="0" distB="0" distL="0" distR="0">
            <wp:extent cx="704850" cy="24765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w:t>
      </w:r>
      <w:r>
        <w:t>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000000" w:rsidRDefault="00FC730F">
      <w:pPr>
        <w:pStyle w:val="ConsPlusNormal"/>
        <w:jc w:val="both"/>
      </w:pPr>
      <w:r>
        <w:t xml:space="preserve">(в ред. Постановления Правительства </w:t>
      </w:r>
      <w:r>
        <w:t>РФ от 29.06.2018 N 749)</w:t>
      </w:r>
    </w:p>
    <w:p w:rsidR="00000000" w:rsidRDefault="00FC730F">
      <w:pPr>
        <w:pStyle w:val="ConsPlusNormal"/>
        <w:ind w:firstLine="540"/>
        <w:jc w:val="both"/>
      </w:pPr>
    </w:p>
    <w:p w:rsidR="00000000" w:rsidRDefault="0098102E">
      <w:pPr>
        <w:pStyle w:val="ConsPlusNormal"/>
        <w:jc w:val="center"/>
      </w:pPr>
      <w:r>
        <w:rPr>
          <w:noProof/>
          <w:position w:val="-9"/>
        </w:rPr>
        <w:drawing>
          <wp:inline distT="0" distB="0" distL="0" distR="0">
            <wp:extent cx="1771650" cy="24765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77165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29.06.2018 N 749)</w:t>
      </w:r>
    </w:p>
    <w:p w:rsidR="00000000" w:rsidRDefault="00FC730F">
      <w:pPr>
        <w:pStyle w:val="ConsPlusNormal"/>
        <w:ind w:firstLine="540"/>
        <w:jc w:val="both"/>
      </w:pPr>
    </w:p>
    <w:p w:rsidR="00000000" w:rsidRDefault="00FC730F">
      <w:pPr>
        <w:pStyle w:val="ConsPlusNormal"/>
        <w:ind w:firstLine="540"/>
        <w:jc w:val="both"/>
      </w:pPr>
      <w:r>
        <w:t xml:space="preserve">где </w:t>
      </w:r>
      <w:r w:rsidR="0098102E">
        <w:rPr>
          <w:noProof/>
          <w:position w:val="-9"/>
        </w:rPr>
        <w:drawing>
          <wp:inline distT="0" distB="0" distL="0" distR="0">
            <wp:extent cx="438150" cy="24765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w:t>
      </w:r>
      <w:r>
        <w:t>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w:t>
      </w:r>
      <w:r>
        <w:t xml:space="preserve">набжающей) организации) в отношении пятой ценовой категории и i-й группы (категории) потребителей (покупателей) в период применения в соответствии с Федеральным законом "Об электроэнергетике" надбавки к цене на мощность для субъектов Российской Федерации, </w:t>
      </w:r>
      <w:r>
        <w:t>входящих в состав Дальневосточного федерального округа (рублей/МВт).</w:t>
      </w:r>
    </w:p>
    <w:p w:rsidR="00000000" w:rsidRDefault="00FC730F">
      <w:pPr>
        <w:pStyle w:val="ConsPlusNormal"/>
        <w:jc w:val="both"/>
      </w:pPr>
      <w:r>
        <w:t>(абзац введен Постановлением Правительства РФ от 28.07.2017 N 895)</w:t>
      </w:r>
    </w:p>
    <w:p w:rsidR="00000000" w:rsidRDefault="00FC730F">
      <w:pPr>
        <w:pStyle w:val="ConsPlusNormal"/>
        <w:spacing w:before="200"/>
        <w:ind w:firstLine="540"/>
        <w:jc w:val="both"/>
      </w:pPr>
      <w:r>
        <w:t xml:space="preserve">Составляющая </w:t>
      </w:r>
      <w:r w:rsidR="0098102E">
        <w:rPr>
          <w:noProof/>
          <w:position w:val="-9"/>
        </w:rPr>
        <w:drawing>
          <wp:inline distT="0" distB="0" distL="0" distR="0">
            <wp:extent cx="438150" cy="24765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t xml:space="preserve"> указывается в числовом выражении.</w:t>
      </w:r>
    </w:p>
    <w:p w:rsidR="00000000" w:rsidRDefault="00FC730F">
      <w:pPr>
        <w:pStyle w:val="ConsPlusNormal"/>
        <w:jc w:val="both"/>
      </w:pPr>
      <w:r>
        <w:t>(абзац введен Постановлением Правите</w:t>
      </w:r>
      <w:r>
        <w:t>льства РФ от 28.07.2017 N 895)</w:t>
      </w:r>
    </w:p>
    <w:p w:rsidR="00000000" w:rsidRDefault="00FC730F">
      <w:pPr>
        <w:pStyle w:val="ConsPlusNormal"/>
        <w:spacing w:before="200"/>
        <w:ind w:firstLine="540"/>
        <w:jc w:val="both"/>
      </w:pPr>
      <w:r>
        <w:t>247. Конечная регулируемая цена для шестой ценовой категории состоит из ставок за электрическую энергию и ставок за мощность, определяемых органами исполнительной власти субъектов Российской Федерации в области государственно</w:t>
      </w:r>
      <w:r>
        <w:t>го регулирования тарифов в порядке, предусмотренном настоящим пунктом.</w:t>
      </w:r>
    </w:p>
    <w:p w:rsidR="00000000" w:rsidRDefault="00FC730F">
      <w:pPr>
        <w:pStyle w:val="ConsPlusNormal"/>
        <w:spacing w:before="200"/>
        <w:ind w:firstLine="540"/>
        <w:jc w:val="both"/>
      </w:pPr>
      <w: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w:t>
      </w:r>
      <w:r>
        <w:t>дгруппе) потребителей, почасовому объему покупки электрической энергии на j-м уровне напряжения в час (h) расчетного периода (m) (</w:t>
      </w:r>
      <w:r w:rsidR="0098102E">
        <w:rPr>
          <w:noProof/>
          <w:position w:val="-9"/>
        </w:rPr>
        <w:drawing>
          <wp:inline distT="0" distB="0" distL="0" distR="0">
            <wp:extent cx="590550" cy="25717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t>), определяется по формуле (рублей/МВт·ч):</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3771900" cy="24765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771900" cy="247650"/>
                    </a:xfrm>
                    <a:prstGeom prst="rect">
                      <a:avLst/>
                    </a:prstGeom>
                    <a:noFill/>
                    <a:ln>
                      <a:noFill/>
                    </a:ln>
                  </pic:spPr>
                </pic:pic>
              </a:graphicData>
            </a:graphic>
          </wp:inline>
        </w:drawing>
      </w:r>
    </w:p>
    <w:p w:rsidR="00000000" w:rsidRDefault="00FC730F">
      <w:pPr>
        <w:pStyle w:val="ConsPlusNormal"/>
        <w:jc w:val="both"/>
      </w:pPr>
      <w:r>
        <w:t>(в ред. По</w:t>
      </w:r>
      <w:r>
        <w:t>становления Правительства РФ от 29.06.2018 N 749)</w:t>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847725" cy="257175"/>
            <wp:effectExtent l="0" t="0" r="9525"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00FC730F">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w:t>
      </w:r>
      <w:r w:rsidR="00FC730F">
        <w:t xml:space="preserve">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w:t>
      </w:r>
      <w:r w:rsidR="00FC730F">
        <w:lastRenderedPageBreak/>
        <w:t>оптового рынка и опубликованная им на своем официальном сай</w:t>
      </w:r>
      <w:r w:rsidR="00FC730F">
        <w:t>те в сети "Интернет" (рублей/МВт·ч);</w:t>
      </w:r>
    </w:p>
    <w:p w:rsidR="00000000" w:rsidRDefault="0098102E">
      <w:pPr>
        <w:pStyle w:val="ConsPlusNormal"/>
        <w:spacing w:before="200"/>
        <w:ind w:firstLine="540"/>
        <w:jc w:val="both"/>
      </w:pPr>
      <w:r>
        <w:rPr>
          <w:noProof/>
          <w:position w:val="-9"/>
        </w:rPr>
        <w:drawing>
          <wp:inline distT="0" distB="0" distL="0" distR="0">
            <wp:extent cx="514350" cy="2476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00FC730F">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w:t>
      </w:r>
      <w:r w:rsidR="00FC730F">
        <w:t xml:space="preserve"> поставщиком по формуле, предусмотренной </w:t>
      </w:r>
      <w:hyperlink w:anchor="Par1948" w:tooltip="238. Цена на электрическую энергию (мощность), приобретаемую гарантирующим поставщиком на розничном рынке _, определяется в отношении расчетного периода (m) гарантирующим поставщиком по формуле (рублей/МВт·ч):" w:history="1">
        <w:r w:rsidR="00FC730F">
          <w:rPr>
            <w:color w:val="0000FF"/>
          </w:rPr>
          <w:t>пунктом 238</w:t>
        </w:r>
      </w:hyperlink>
      <w:r w:rsidR="00FC730F">
        <w:t xml:space="preserve"> настоящего документа (рублей/МВт·ч);</w:t>
      </w:r>
    </w:p>
    <w:p w:rsidR="00000000" w:rsidRDefault="0098102E">
      <w:pPr>
        <w:pStyle w:val="ConsPlusNormal"/>
        <w:spacing w:before="200"/>
        <w:ind w:firstLine="540"/>
        <w:jc w:val="both"/>
      </w:pPr>
      <w:r>
        <w:rPr>
          <w:noProof/>
          <w:position w:val="-9"/>
        </w:rPr>
        <w:drawing>
          <wp:inline distT="0" distB="0" distL="0" distR="0">
            <wp:extent cx="428625" cy="257175"/>
            <wp:effectExtent l="0" t="0" r="952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00FC730F">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w:t>
      </w:r>
      <w:r w:rsidR="00FC730F">
        <w:t xml:space="preserve">на оплату нормативных потерь электрической энергии при ее передаче по электрическим сетям,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w:t>
      </w:r>
      <w:r w:rsidR="00FC730F">
        <w:t>(рублей/МВт·ч);</w:t>
      </w:r>
    </w:p>
    <w:p w:rsidR="00000000" w:rsidRDefault="0098102E">
      <w:pPr>
        <w:pStyle w:val="ConsPlusNormal"/>
        <w:spacing w:before="200"/>
        <w:ind w:firstLine="540"/>
        <w:jc w:val="both"/>
      </w:pPr>
      <w:r>
        <w:rPr>
          <w:noProof/>
          <w:position w:val="-9"/>
        </w:rPr>
        <w:drawing>
          <wp:inline distT="0" distB="0" distL="0" distR="0">
            <wp:extent cx="304800" cy="24765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FC730F">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w:t>
      </w:r>
      <w:r w:rsidR="00FC730F">
        <w:t xml:space="preserve">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ar2265" w:tooltip="248. Плата за иные услуги, оказание которых является неотъемлемой частью процесса поставки электрической энергии потребителям _,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history="1">
        <w:r w:rsidR="00FC730F">
          <w:rPr>
            <w:color w:val="0000FF"/>
          </w:rPr>
          <w:t>пунктом 248</w:t>
        </w:r>
      </w:hyperlink>
      <w:r w:rsidR="00FC730F">
        <w:t xml:space="preserve"> настоящего документа (рублей/МВт·ч);</w:t>
      </w:r>
    </w:p>
    <w:p w:rsidR="00000000" w:rsidRDefault="0098102E">
      <w:pPr>
        <w:pStyle w:val="ConsPlusNormal"/>
        <w:spacing w:before="200"/>
        <w:ind w:firstLine="540"/>
        <w:jc w:val="both"/>
      </w:pPr>
      <w:r>
        <w:rPr>
          <w:noProof/>
          <w:position w:val="-10"/>
        </w:rPr>
        <w:drawing>
          <wp:inline distT="0" distB="0" distL="0" distR="0">
            <wp:extent cx="409575" cy="257175"/>
            <wp:effectExtent l="0" t="0" r="9525"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00FC730F">
        <w:t xml:space="preserve"> - сбытовая надбавка гарантирующего поставщика, учитываемая в стоимости электрической энергии в ставке </w:t>
      </w:r>
      <w:r>
        <w:rPr>
          <w:noProof/>
          <w:position w:val="-10"/>
        </w:rPr>
        <w:drawing>
          <wp:inline distT="0" distB="0" distL="0" distR="0">
            <wp:extent cx="609600" cy="257175"/>
            <wp:effectExtent l="0" t="0" r="0"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00FC730F">
        <w:t xml:space="preserve"> и установленна</w:t>
      </w:r>
      <w:r w:rsidR="00FC730F">
        <w:t>я в отношении расчетного периода (m) и n-й группы (подгруппы) потребителей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w:t>
      </w:r>
      <w:r w:rsidR="00FC730F">
        <w:t>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w:t>
      </w:r>
      <w:r w:rsidR="00FC730F">
        <w:t xml:space="preserve">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00000" w:rsidRDefault="00FC730F">
      <w:pPr>
        <w:pStyle w:val="ConsPlusNormal"/>
        <w:jc w:val="both"/>
      </w:pPr>
      <w:r>
        <w:t>(в ред. Постановлени</w:t>
      </w:r>
      <w:r>
        <w:t>я Правительства РФ от 29.06.2018 N 749)</w:t>
      </w:r>
    </w:p>
    <w:p w:rsidR="00000000" w:rsidRDefault="00FC730F">
      <w:pPr>
        <w:pStyle w:val="ConsPlusNormal"/>
        <w:spacing w:before="200"/>
        <w:ind w:firstLine="540"/>
        <w:jc w:val="both"/>
      </w:pPr>
      <w: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w:t>
      </w:r>
      <w:r>
        <w:t>му объему покупки электрической энергии на j-м уровне напряжения в час (h) расчетного периода (m) (</w:t>
      </w:r>
      <w:r w:rsidR="0098102E">
        <w:rPr>
          <w:noProof/>
          <w:position w:val="-9"/>
        </w:rPr>
        <w:drawing>
          <wp:inline distT="0" distB="0" distL="0" distR="0">
            <wp:extent cx="590550" cy="2476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w:t>
      </w:r>
      <w:r>
        <w:t>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000000" w:rsidRDefault="00FC730F">
      <w:pPr>
        <w:pStyle w:val="ConsPlusNormal"/>
        <w:jc w:val="both"/>
      </w:pPr>
      <w:r>
        <w:t>(абзац введен</w:t>
      </w:r>
      <w:r>
        <w:t xml:space="preserve"> Постановлением Правительства РФ от 28.07.2017 N 895)</w:t>
      </w:r>
    </w:p>
    <w:p w:rsidR="00000000" w:rsidRDefault="00FC730F">
      <w:pPr>
        <w:pStyle w:val="ConsPlusNormal"/>
        <w:ind w:firstLine="540"/>
        <w:jc w:val="both"/>
      </w:pPr>
    </w:p>
    <w:p w:rsidR="00000000" w:rsidRDefault="0098102E">
      <w:pPr>
        <w:pStyle w:val="ConsPlusNormal"/>
        <w:jc w:val="center"/>
      </w:pPr>
      <w:r>
        <w:rPr>
          <w:noProof/>
          <w:position w:val="-9"/>
        </w:rPr>
        <w:drawing>
          <wp:inline distT="0" distB="0" distL="0" distR="0">
            <wp:extent cx="4286250" cy="24765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28625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29.06.2018 N 749)</w:t>
      </w:r>
    </w:p>
    <w:p w:rsidR="00000000" w:rsidRDefault="00FC730F">
      <w:pPr>
        <w:pStyle w:val="ConsPlusNormal"/>
        <w:ind w:firstLine="540"/>
        <w:jc w:val="both"/>
      </w:pPr>
    </w:p>
    <w:p w:rsidR="00000000" w:rsidRDefault="00FC730F">
      <w:pPr>
        <w:pStyle w:val="ConsPlusNormal"/>
        <w:ind w:firstLine="540"/>
        <w:jc w:val="both"/>
      </w:pPr>
      <w:r>
        <w:t xml:space="preserve">где </w:t>
      </w:r>
      <w:r w:rsidR="0098102E">
        <w:rPr>
          <w:noProof/>
          <w:position w:val="-9"/>
        </w:rPr>
        <w:drawing>
          <wp:inline distT="0" distB="0" distL="0" distR="0">
            <wp:extent cx="419100" cy="24765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w:t>
      </w:r>
      <w:r>
        <w:t>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шестой ценовой категории и i-й группы (категории) пот</w:t>
      </w:r>
      <w:r>
        <w:t>ребителей (покупателей) в период применения в соответствии с Федеральным законом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000000" w:rsidRDefault="00FC730F">
      <w:pPr>
        <w:pStyle w:val="ConsPlusNormal"/>
        <w:jc w:val="both"/>
      </w:pPr>
      <w:r>
        <w:lastRenderedPageBreak/>
        <w:t>(абзац введен Пос</w:t>
      </w:r>
      <w:r>
        <w:t>тановлением Правительства РФ от 28.07.2017 N 895)</w:t>
      </w:r>
    </w:p>
    <w:p w:rsidR="00000000" w:rsidRDefault="00FC730F">
      <w:pPr>
        <w:pStyle w:val="ConsPlusNormal"/>
        <w:spacing w:before="200"/>
        <w:ind w:firstLine="540"/>
        <w:jc w:val="both"/>
      </w:pPr>
      <w:r>
        <w:t xml:space="preserve">При этом составляющие </w:t>
      </w:r>
      <w:r w:rsidR="0098102E">
        <w:rPr>
          <w:noProof/>
          <w:position w:val="-9"/>
        </w:rPr>
        <w:drawing>
          <wp:inline distT="0" distB="0" distL="0" distR="0">
            <wp:extent cx="438150" cy="24765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t xml:space="preserve">, </w:t>
      </w:r>
      <w:r w:rsidR="0098102E">
        <w:rPr>
          <w:noProof/>
          <w:position w:val="-9"/>
        </w:rPr>
        <w:drawing>
          <wp:inline distT="0" distB="0" distL="0" distR="0">
            <wp:extent cx="419100" cy="24765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t xml:space="preserve"> указываются в числовом выражении, а составляющие </w:t>
      </w:r>
      <w:r w:rsidR="0098102E">
        <w:rPr>
          <w:noProof/>
          <w:position w:val="-9"/>
        </w:rPr>
        <w:drawing>
          <wp:inline distT="0" distB="0" distL="0" distR="0">
            <wp:extent cx="838200" cy="24765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t xml:space="preserve">, </w:t>
      </w:r>
      <w:r w:rsidR="0098102E">
        <w:rPr>
          <w:noProof/>
          <w:position w:val="-9"/>
        </w:rPr>
        <w:drawing>
          <wp:inline distT="0" distB="0" distL="0" distR="0">
            <wp:extent cx="514350" cy="2476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t xml:space="preserve">, </w:t>
      </w:r>
      <w:r w:rsidR="0098102E">
        <w:rPr>
          <w:noProof/>
          <w:position w:val="-9"/>
        </w:rPr>
        <w:drawing>
          <wp:inline distT="0" distB="0" distL="0" distR="0">
            <wp:extent cx="304800" cy="24765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w:t>
      </w:r>
      <w:r>
        <w:t xml:space="preserve">енном настоящим разделом. Составляющая </w:t>
      </w:r>
      <w:r w:rsidR="0098102E">
        <w:rPr>
          <w:noProof/>
          <w:position w:val="-10"/>
        </w:rPr>
        <w:drawing>
          <wp:inline distT="0" distB="0" distL="0" distR="0">
            <wp:extent cx="409575" cy="257175"/>
            <wp:effectExtent l="0" t="0" r="9525"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w:t>
      </w:r>
      <w:r>
        <w:t>ую энергию (мощность) на оптовом рынке.</w:t>
      </w:r>
    </w:p>
    <w:p w:rsidR="00000000" w:rsidRDefault="00FC730F">
      <w:pPr>
        <w:pStyle w:val="ConsPlusNormal"/>
        <w:jc w:val="both"/>
      </w:pPr>
      <w:r>
        <w:t>(в ред. Постановлений Правительства РФ от 28.07.2017 N 895, от 29.06.2018 N 749)</w:t>
      </w:r>
    </w:p>
    <w:p w:rsidR="00000000" w:rsidRDefault="00FC730F">
      <w:pPr>
        <w:pStyle w:val="ConsPlusNormal"/>
        <w:spacing w:before="200"/>
        <w:ind w:firstLine="540"/>
        <w:jc w:val="both"/>
      </w:pPr>
      <w:r>
        <w:t>Ставка за электрическую энергию конечной регулируемой цены для шестой ценовой категории, применяемая к величине превышения фактического</w:t>
      </w:r>
      <w:r>
        <w:t xml:space="preserve"> почасового объема покупки электрической энергии над соответствующим плановым почасовым объемом потребителя (покупателя) в отношении часа (h) расчетного периода (m) </w:t>
      </w:r>
      <w:r w:rsidR="0098102E">
        <w:rPr>
          <w:noProof/>
          <w:position w:val="-9"/>
        </w:rPr>
        <w:drawing>
          <wp:inline distT="0" distB="0" distL="0" distR="0">
            <wp:extent cx="723900" cy="24765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t>, определяется по формуле (рублей/МВт·ч):</w:t>
      </w:r>
    </w:p>
    <w:p w:rsidR="00000000" w:rsidRDefault="00FC730F">
      <w:pPr>
        <w:pStyle w:val="ConsPlusNormal"/>
        <w:jc w:val="both"/>
      </w:pPr>
      <w:r>
        <w:t>(в ред. Поста</w:t>
      </w:r>
      <w:r>
        <w:t>новления Правительства РФ от 29.06.2018 N 749)</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1276350" cy="24765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7635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514350" cy="257175"/>
            <wp:effectExtent l="0" t="0" r="0"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00FC730F">
        <w:t xml:space="preserve"> - дифференцированная по часам расчетного периода регулируемая цена на </w:t>
      </w:r>
      <w:r w:rsidR="00FC730F">
        <w:t>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w:t>
      </w:r>
      <w:r w:rsidR="00FC730F">
        <w:t>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000000" w:rsidRDefault="00FC730F">
      <w:pPr>
        <w:pStyle w:val="ConsPlusNormal"/>
        <w:spacing w:before="200"/>
        <w:ind w:firstLine="540"/>
        <w:jc w:val="both"/>
      </w:pPr>
      <w:r>
        <w:t>Ставка за электрическую энергию конечной регулируемой цен</w:t>
      </w:r>
      <w:r>
        <w:t xml:space="preserve">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расчетного периода (m) </w:t>
      </w:r>
      <w:r w:rsidR="0098102E">
        <w:rPr>
          <w:noProof/>
          <w:position w:val="-9"/>
        </w:rPr>
        <w:drawing>
          <wp:inline distT="0" distB="0" distL="0" distR="0">
            <wp:extent cx="704850" cy="24765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t>, определяется по формуле (рублей/МВт·ч):</w:t>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1257300" cy="24765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495300" cy="257175"/>
            <wp:effectExtent l="0" t="0" r="0"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00FC730F">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w:t>
      </w:r>
      <w:r w:rsidR="00FC730F">
        <w:t>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w:t>
      </w:r>
      <w:r w:rsidR="00FC730F">
        <w:t xml:space="preserve"> сети "Интернет" (рублей/МВт·ч);</w:t>
      </w:r>
    </w:p>
    <w:p w:rsidR="00000000" w:rsidRDefault="00FC730F">
      <w:pPr>
        <w:pStyle w:val="ConsPlusNormal"/>
        <w:spacing w:before="200"/>
        <w:ind w:firstLine="540"/>
        <w:jc w:val="both"/>
      </w:pPr>
      <w:r>
        <w:t>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w:t>
      </w:r>
      <w:r>
        <w:t xml:space="preserve">покупателя) в отношении расчетного периода (m) </w:t>
      </w:r>
      <w:r w:rsidR="0098102E">
        <w:rPr>
          <w:noProof/>
          <w:position w:val="-9"/>
        </w:rPr>
        <w:lastRenderedPageBreak/>
        <w:drawing>
          <wp:inline distT="0" distB="0" distL="0" distR="0">
            <wp:extent cx="723900" cy="24765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t>, определяется по формуле (рублей/МВт·ч):</w:t>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98102E">
      <w:pPr>
        <w:pStyle w:val="ConsPlusNormal"/>
        <w:jc w:val="center"/>
      </w:pPr>
      <w:r>
        <w:rPr>
          <w:noProof/>
          <w:position w:val="-12"/>
        </w:rPr>
        <w:drawing>
          <wp:inline distT="0" distB="0" distL="0" distR="0">
            <wp:extent cx="1581150" cy="2857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81150" cy="2857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w:t>
      </w:r>
      <w:r>
        <w:t>а РФ от 29.06.2018 N 749)</w:t>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714375" cy="247650"/>
            <wp:effectExtent l="0" t="0" r="952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00FC730F">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w:t>
      </w:r>
      <w:r w:rsidR="00FC730F">
        <w:t>)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000000" w:rsidRDefault="00FC730F">
      <w:pPr>
        <w:pStyle w:val="ConsPlusNormal"/>
        <w:spacing w:before="200"/>
        <w:ind w:firstLine="540"/>
        <w:jc w:val="both"/>
      </w:pPr>
      <w:r>
        <w:t xml:space="preserve">В случае </w:t>
      </w:r>
      <w:r>
        <w:t xml:space="preserve">если </w:t>
      </w:r>
      <w:r w:rsidR="0098102E">
        <w:rPr>
          <w:noProof/>
          <w:position w:val="-8"/>
        </w:rPr>
        <w:drawing>
          <wp:inline distT="0" distB="0" distL="0" distR="0">
            <wp:extent cx="1028700" cy="238125"/>
            <wp:effectExtent l="0" t="0" r="0"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t xml:space="preserve">, </w:t>
      </w:r>
      <w:r w:rsidR="0098102E">
        <w:rPr>
          <w:noProof/>
          <w:position w:val="-8"/>
        </w:rPr>
        <w:drawing>
          <wp:inline distT="0" distB="0" distL="0" distR="0">
            <wp:extent cx="609600" cy="238125"/>
            <wp:effectExtent l="0" t="0" r="0"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sidR="0098102E">
        <w:rPr>
          <w:noProof/>
          <w:position w:val="-8"/>
        </w:rPr>
        <w:drawing>
          <wp:inline distT="0" distB="0" distL="0" distR="0">
            <wp:extent cx="952500" cy="238125"/>
            <wp:effectExtent l="0" t="0" r="0"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t xml:space="preserve">, </w:t>
      </w:r>
      <w:r w:rsidR="0098102E">
        <w:rPr>
          <w:noProof/>
          <w:position w:val="-8"/>
        </w:rPr>
        <w:drawing>
          <wp:inline distT="0" distB="0" distL="0" distR="0">
            <wp:extent cx="609600" cy="238125"/>
            <wp:effectExtent l="0" t="0" r="0"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000000" w:rsidRDefault="00FC730F">
      <w:pPr>
        <w:pStyle w:val="ConsPlusNormal"/>
        <w:jc w:val="both"/>
      </w:pPr>
      <w:r>
        <w:t>(в ред. Постановления Правительства Р</w:t>
      </w:r>
      <w:r>
        <w:t>Ф от 29.06.2018 N 749)</w:t>
      </w:r>
    </w:p>
    <w:p w:rsidR="00000000" w:rsidRDefault="00FC730F">
      <w:pPr>
        <w:pStyle w:val="ConsPlusNormal"/>
        <w:spacing w:before="200"/>
        <w:ind w:firstLine="540"/>
        <w:jc w:val="both"/>
      </w:pPr>
      <w: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sidR="0098102E">
        <w:rPr>
          <w:noProof/>
          <w:position w:val="-9"/>
        </w:rPr>
        <w:drawing>
          <wp:inline distT="0" distB="0" distL="0" distR="0">
            <wp:extent cx="704850" cy="24765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t>, определяется по формуле (рублей/МВт):</w:t>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1238250" cy="24765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485775" cy="247650"/>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00FC730F">
        <w:t xml:space="preserve"> - средневзвешенн</w:t>
      </w:r>
      <w:r w:rsidR="00FC730F">
        <w:t>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w:t>
      </w:r>
      <w:r w:rsidR="00FC730F">
        <w:t>ового рынка на своем официальном сайте в сети "Интернет" (рублей/МВт);</w:t>
      </w:r>
    </w:p>
    <w:p w:rsidR="00000000" w:rsidRDefault="00FC730F">
      <w:pPr>
        <w:pStyle w:val="ConsPlusNormal"/>
        <w:spacing w:before="200"/>
        <w:ind w:firstLine="540"/>
        <w:jc w:val="both"/>
      </w:pPr>
      <w:r>
        <w:t>абзац утратил силу. - Постановление Правительства РФ от 21.07.2017 N 863.</w:t>
      </w:r>
    </w:p>
    <w:p w:rsidR="00000000" w:rsidRDefault="00FC730F">
      <w:pPr>
        <w:pStyle w:val="ConsPlusNormal"/>
        <w:spacing w:before="200"/>
        <w:ind w:firstLine="540"/>
        <w:jc w:val="both"/>
      </w:pPr>
      <w:r>
        <w:t xml:space="preserve">При этом составляющие </w:t>
      </w:r>
      <w:r w:rsidR="0098102E">
        <w:rPr>
          <w:noProof/>
          <w:position w:val="-9"/>
        </w:rPr>
        <w:drawing>
          <wp:inline distT="0" distB="0" distL="0" distR="0">
            <wp:extent cx="514350" cy="257175"/>
            <wp:effectExtent l="0" t="0" r="0"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t xml:space="preserve">, </w:t>
      </w:r>
      <w:r w:rsidR="0098102E">
        <w:rPr>
          <w:noProof/>
          <w:position w:val="-9"/>
        </w:rPr>
        <w:drawing>
          <wp:inline distT="0" distB="0" distL="0" distR="0">
            <wp:extent cx="495300" cy="257175"/>
            <wp:effectExtent l="0" t="0" r="0" b="952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t xml:space="preserve">, </w:t>
      </w:r>
      <w:r w:rsidR="0098102E">
        <w:rPr>
          <w:noProof/>
          <w:position w:val="-9"/>
        </w:rPr>
        <w:drawing>
          <wp:inline distT="0" distB="0" distL="0" distR="0">
            <wp:extent cx="714375" cy="247650"/>
            <wp:effectExtent l="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t xml:space="preserve">, </w:t>
      </w:r>
      <w:r w:rsidR="0098102E">
        <w:rPr>
          <w:noProof/>
          <w:position w:val="-9"/>
        </w:rPr>
        <w:drawing>
          <wp:inline distT="0" distB="0" distL="0" distR="0">
            <wp:extent cx="485775" cy="247650"/>
            <wp:effectExtent l="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w:t>
      </w:r>
      <w:r>
        <w:t>редусмотренном настоящим разделом.</w:t>
      </w:r>
    </w:p>
    <w:p w:rsidR="00000000" w:rsidRDefault="00FC730F">
      <w:pPr>
        <w:pStyle w:val="ConsPlusNormal"/>
        <w:jc w:val="both"/>
      </w:pPr>
      <w:r>
        <w:t>(в ред. Постановлений Правительства РФ от 21.07.2017 N 863, от 29.06.2018 N 749)</w:t>
      </w:r>
    </w:p>
    <w:p w:rsidR="00000000" w:rsidRDefault="00FC730F">
      <w:pPr>
        <w:pStyle w:val="ConsPlusNormal"/>
        <w:spacing w:before="200"/>
        <w:ind w:firstLine="540"/>
        <w:jc w:val="both"/>
      </w:pPr>
      <w:r>
        <w:t>Ставка за мощность конечной регулируемой цены для шестой ценовой категории, отражающая удельную величину расходов на содержание электрически</w:t>
      </w:r>
      <w:r>
        <w:t>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Правилами недискриминационного доступа к услугам по передаче электрической энергии и оказания</w:t>
      </w:r>
      <w:r>
        <w:t xml:space="preserve"> этих услуг в отношении расчетного периода (m) и j-го уровня напряжения </w:t>
      </w:r>
      <w:r w:rsidR="0098102E">
        <w:rPr>
          <w:noProof/>
          <w:position w:val="-9"/>
        </w:rPr>
        <w:drawing>
          <wp:inline distT="0" distB="0" distL="0" distR="0">
            <wp:extent cx="666750" cy="24765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t>, определяется по формуле (рублей/МВт):</w:t>
      </w:r>
    </w:p>
    <w:p w:rsidR="00000000" w:rsidRDefault="00FC730F">
      <w:pPr>
        <w:pStyle w:val="ConsPlusNormal"/>
        <w:jc w:val="both"/>
      </w:pPr>
      <w:r>
        <w:t>(в ред. Постановления Правительства РФ от 29.06.2018 N 749)</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1162050" cy="24765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p>
    <w:p w:rsidR="00000000" w:rsidRDefault="00FC730F">
      <w:pPr>
        <w:pStyle w:val="ConsPlusNormal"/>
        <w:jc w:val="both"/>
      </w:pPr>
      <w:r>
        <w:t>(в ред. Пост</w:t>
      </w:r>
      <w:r>
        <w:t>ановления Правительства РФ от 29.06.2018 N 749)</w:t>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419100" cy="257175"/>
            <wp:effectExtent l="0" t="0" r="0"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00FC730F">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w:t>
      </w:r>
      <w:r w:rsidR="00FC730F">
        <w:t>х сетей,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000000" w:rsidRDefault="00FC730F">
      <w:pPr>
        <w:pStyle w:val="ConsPlusNormal"/>
        <w:spacing w:before="200"/>
        <w:ind w:firstLine="540"/>
        <w:jc w:val="both"/>
      </w:pPr>
      <w:r>
        <w:t xml:space="preserve">При этом составляющая </w:t>
      </w:r>
      <w:r w:rsidR="0098102E">
        <w:rPr>
          <w:noProof/>
          <w:position w:val="-9"/>
        </w:rPr>
        <w:drawing>
          <wp:inline distT="0" distB="0" distL="0" distR="0">
            <wp:extent cx="419100" cy="257175"/>
            <wp:effectExtent l="0" t="0" r="0"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t xml:space="preserve"> указываетс</w:t>
      </w:r>
      <w:r>
        <w:t>я в числовом выражении.</w:t>
      </w:r>
    </w:p>
    <w:p w:rsidR="00000000" w:rsidRDefault="00FC730F">
      <w:pPr>
        <w:pStyle w:val="ConsPlusNormal"/>
        <w:spacing w:before="200"/>
        <w:ind w:firstLine="540"/>
        <w:jc w:val="both"/>
      </w:pPr>
      <w: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sidR="0098102E">
        <w:rPr>
          <w:noProof/>
          <w:position w:val="-9"/>
        </w:rPr>
        <w:drawing>
          <wp:inline distT="0" distB="0" distL="0" distR="0">
            <wp:extent cx="704850" cy="24765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r>
        <w:t>, в субъектах Российской Фе</w:t>
      </w:r>
      <w:r>
        <w:t>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w:t>
      </w:r>
      <w:r>
        <w:t>в Дальневосточного федерального округа, определяется по формуле (рублей/МВт):</w:t>
      </w:r>
    </w:p>
    <w:p w:rsidR="00000000" w:rsidRDefault="00FC730F">
      <w:pPr>
        <w:pStyle w:val="ConsPlusNormal"/>
        <w:jc w:val="both"/>
      </w:pPr>
      <w:r>
        <w:t>(в ред. Постановления Правительства РФ от 29.06.2018 N 749)</w:t>
      </w:r>
    </w:p>
    <w:p w:rsidR="00000000" w:rsidRDefault="00FC730F">
      <w:pPr>
        <w:pStyle w:val="ConsPlusNormal"/>
        <w:ind w:firstLine="540"/>
        <w:jc w:val="both"/>
      </w:pPr>
    </w:p>
    <w:p w:rsidR="00000000" w:rsidRDefault="0098102E">
      <w:pPr>
        <w:pStyle w:val="ConsPlusNormal"/>
        <w:jc w:val="center"/>
      </w:pPr>
      <w:r>
        <w:rPr>
          <w:noProof/>
          <w:position w:val="-9"/>
        </w:rPr>
        <w:drawing>
          <wp:inline distT="0" distB="0" distL="0" distR="0">
            <wp:extent cx="1771650" cy="24765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771650" cy="2476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29.06.2018 N 749)</w:t>
      </w:r>
    </w:p>
    <w:p w:rsidR="00000000" w:rsidRDefault="00FC730F">
      <w:pPr>
        <w:pStyle w:val="ConsPlusNormal"/>
        <w:ind w:firstLine="540"/>
        <w:jc w:val="both"/>
      </w:pPr>
    </w:p>
    <w:p w:rsidR="00000000" w:rsidRDefault="00FC730F">
      <w:pPr>
        <w:pStyle w:val="ConsPlusNormal"/>
        <w:ind w:firstLine="540"/>
        <w:jc w:val="both"/>
      </w:pPr>
      <w:r>
        <w:t xml:space="preserve">где </w:t>
      </w:r>
      <w:r w:rsidR="0098102E">
        <w:rPr>
          <w:noProof/>
          <w:position w:val="-9"/>
        </w:rPr>
        <w:drawing>
          <wp:inline distT="0" distB="0" distL="0" distR="0">
            <wp:extent cx="438150" cy="24765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w:t>
      </w:r>
      <w:r>
        <w:t>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w:t>
      </w:r>
      <w:r>
        <w:t>набжающей) организации) в отношении шестой ценовой категории и i-й группы (категории) потребителей (покупателей) в период применения в соответствии с Федеральным законом "Об электроэнергетике" надбавки к цене на мощность для субъектов Российской Федерации,</w:t>
      </w:r>
      <w:r>
        <w:t xml:space="preserve"> входящих в состав Дальневосточного федерального округа (рублей/МВт).</w:t>
      </w:r>
    </w:p>
    <w:p w:rsidR="00000000" w:rsidRDefault="00FC730F">
      <w:pPr>
        <w:pStyle w:val="ConsPlusNormal"/>
        <w:jc w:val="both"/>
      </w:pPr>
      <w:r>
        <w:t>(абзац введен Постановлением Правительства РФ от 28.07.2017 N 895)</w:t>
      </w:r>
    </w:p>
    <w:p w:rsidR="00000000" w:rsidRDefault="00FC730F">
      <w:pPr>
        <w:pStyle w:val="ConsPlusNormal"/>
        <w:spacing w:before="200"/>
        <w:ind w:firstLine="540"/>
        <w:jc w:val="both"/>
      </w:pPr>
      <w:r>
        <w:t xml:space="preserve">Составляющая </w:t>
      </w:r>
      <w:r w:rsidR="0098102E">
        <w:rPr>
          <w:noProof/>
          <w:position w:val="-9"/>
        </w:rPr>
        <w:drawing>
          <wp:inline distT="0" distB="0" distL="0" distR="0">
            <wp:extent cx="438150" cy="24765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t xml:space="preserve"> указывается в числовом выражении.</w:t>
      </w:r>
    </w:p>
    <w:p w:rsidR="00000000" w:rsidRDefault="00FC730F">
      <w:pPr>
        <w:pStyle w:val="ConsPlusNormal"/>
        <w:jc w:val="both"/>
      </w:pPr>
      <w:r>
        <w:t>(абзац введен Постановлением Правите</w:t>
      </w:r>
      <w:r>
        <w:t>льства РФ от 28.07.2017 N 895)</w:t>
      </w:r>
    </w:p>
    <w:p w:rsidR="00000000" w:rsidRDefault="00FC730F">
      <w:pPr>
        <w:pStyle w:val="ConsPlusNormal"/>
        <w:spacing w:before="200"/>
        <w:ind w:firstLine="540"/>
        <w:jc w:val="both"/>
      </w:pPr>
      <w:bookmarkStart w:id="242" w:name="Par2265"/>
      <w:bookmarkEnd w:id="242"/>
      <w:r>
        <w:t xml:space="preserve">248. Плата за иные услуги, оказание которых является неотъемлемой частью процесса поставки электрической энергии потребителям </w:t>
      </w:r>
      <w:r w:rsidR="0098102E">
        <w:rPr>
          <w:noProof/>
          <w:position w:val="-9"/>
        </w:rPr>
        <w:drawing>
          <wp:inline distT="0" distB="0" distL="0" distR="0">
            <wp:extent cx="419100" cy="24765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t>, которая рассчитывается организацией коммерческо</w:t>
      </w:r>
      <w:r>
        <w:t>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w:t>
      </w:r>
    </w:p>
    <w:p w:rsidR="00000000" w:rsidRDefault="00FC730F">
      <w:pPr>
        <w:pStyle w:val="ConsPlusNormal"/>
        <w:jc w:val="both"/>
      </w:pPr>
    </w:p>
    <w:p w:rsidR="00000000" w:rsidRDefault="0098102E">
      <w:pPr>
        <w:pStyle w:val="ConsPlusNormal"/>
        <w:jc w:val="center"/>
      </w:pPr>
      <w:r>
        <w:rPr>
          <w:noProof/>
          <w:position w:val="-26"/>
        </w:rPr>
        <w:drawing>
          <wp:inline distT="0" distB="0" distL="0" distR="0">
            <wp:extent cx="1638300" cy="4572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295275" cy="238125"/>
            <wp:effectExtent l="0" t="0" r="9525"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FC730F">
        <w:t xml:space="preserve"> - стоимость услуги по оперативно-диспетчерскому управлению в электроэнергетике, подлежащая оплате гарантирующим поставщиком (энергосбытовой, энергоснабжающей организацией) за расчетный период (m-1) (рублей);</w:t>
      </w:r>
    </w:p>
    <w:p w:rsidR="00000000" w:rsidRDefault="0098102E">
      <w:pPr>
        <w:pStyle w:val="ConsPlusNormal"/>
        <w:spacing w:before="200"/>
        <w:ind w:firstLine="540"/>
        <w:jc w:val="both"/>
      </w:pPr>
      <w:r>
        <w:rPr>
          <w:noProof/>
          <w:position w:val="-9"/>
        </w:rPr>
        <w:lastRenderedPageBreak/>
        <w:drawing>
          <wp:inline distT="0" distB="0" distL="0" distR="0">
            <wp:extent cx="295275" cy="238125"/>
            <wp:effectExtent l="0" t="0" r="9525"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FC730F">
        <w:t xml:space="preserve"> - стоимост</w:t>
      </w:r>
      <w:r w:rsidR="00FC730F">
        <w:t>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(энергосбытовой, энергоснабжающей организации) коммерческим оператором оп</w:t>
      </w:r>
      <w:r w:rsidR="00FC730F">
        <w:t>тового рынка, подлежащая оплате гарантирующим поставщиком (энергосбытовой, энергоснабжающей организацией) за расчетный период (m-1) (рублей);</w:t>
      </w:r>
    </w:p>
    <w:p w:rsidR="00000000" w:rsidRDefault="0098102E">
      <w:pPr>
        <w:pStyle w:val="ConsPlusNormal"/>
        <w:spacing w:before="200"/>
        <w:ind w:firstLine="540"/>
        <w:jc w:val="both"/>
      </w:pPr>
      <w:r>
        <w:rPr>
          <w:noProof/>
          <w:position w:val="-9"/>
        </w:rPr>
        <w:drawing>
          <wp:inline distT="0" distB="0" distL="0" distR="0">
            <wp:extent cx="342900" cy="238125"/>
            <wp:effectExtent l="0" t="0" r="0"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00FC730F">
        <w:t xml:space="preserve"> - стоимость комплексной услуги по расчету требований и обязательств участников</w:t>
      </w:r>
      <w:r w:rsidR="00FC730F">
        <w:t xml:space="preserve"> оптового рынка, оказываемой гарантирующему поставщику (энергосбытовой, энергоснабжающей организации) организацией коммерческой инфраструктуры оптового рынка, подлежащая оплате гарантирующим поставщиком (энергосбытовой, энергоснабжающей организацией) за ра</w:t>
      </w:r>
      <w:r w:rsidR="00FC730F">
        <w:t>счетный период (m-1) (рублей);</w:t>
      </w:r>
    </w:p>
    <w:p w:rsidR="00000000" w:rsidRDefault="0098102E">
      <w:pPr>
        <w:pStyle w:val="ConsPlusNormal"/>
        <w:spacing w:before="200"/>
        <w:ind w:firstLine="540"/>
        <w:jc w:val="both"/>
      </w:pPr>
      <w:r>
        <w:rPr>
          <w:noProof/>
          <w:position w:val="-9"/>
        </w:rPr>
        <w:drawing>
          <wp:inline distT="0" distB="0" distL="0" distR="0">
            <wp:extent cx="304800" cy="238125"/>
            <wp:effectExtent l="0" t="0" r="0"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FC730F">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w:t>
      </w:r>
    </w:p>
    <w:p w:rsidR="00000000" w:rsidRDefault="00FC730F">
      <w:pPr>
        <w:pStyle w:val="ConsPlusNormal"/>
        <w:spacing w:before="200"/>
        <w:ind w:firstLine="540"/>
        <w:jc w:val="both"/>
      </w:pPr>
      <w:r>
        <w:t>249. В случае ес</w:t>
      </w:r>
      <w:r>
        <w:t>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w:t>
      </w:r>
      <w:r>
        <w:t>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w:t>
      </w:r>
      <w:r>
        <w:t>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регулируемых цен для договоров купли-продажи (по</w:t>
      </w:r>
      <w:r>
        <w:t>ставки) электрической энергии (мощности), увеличенных на соответствующую плату за услуги по передаче электрической энергии.</w:t>
      </w:r>
    </w:p>
    <w:p w:rsidR="00000000" w:rsidRDefault="00FC730F">
      <w:pPr>
        <w:pStyle w:val="ConsPlusNormal"/>
        <w:spacing w:before="200"/>
        <w:ind w:firstLine="540"/>
        <w:jc w:val="both"/>
      </w:pPr>
      <w:r>
        <w:t>250. В случае присоединения энергопринимающих устройств потребителя (покупателя) к электрическим сетям сетевой организации через объ</w:t>
      </w:r>
      <w:r>
        <w:t>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тарифа на услуги по передаче электрической энергии, используемой для целей определения расходов н</w:t>
      </w:r>
      <w:r>
        <w:t>а оплату нормативных потерь электрической энергии при ее передаче по электрическим сетям.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w:t>
      </w:r>
      <w:r>
        <w:t xml:space="preserve">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тарифа на услуги по передаче электрической энергии, используемую для целей определения расх</w:t>
      </w:r>
      <w:r>
        <w:t>одов на оплату нормативных потерь электрической энергии при ее передаче по электрическим сетям, этой сетевой организации. Эти конечные регулируемые цены применяются гарантирующим поставщиком (энергосбытовой, энергоснабжающей организацией) к объемам покупки</w:t>
      </w:r>
      <w:r>
        <w:t xml:space="preserve">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w:t>
      </w:r>
      <w:r>
        <w:t>производству электрической энергии (мощности) производителя электрической энергии (мощности).</w:t>
      </w:r>
    </w:p>
    <w:p w:rsidR="00000000" w:rsidRDefault="00FC730F">
      <w:pPr>
        <w:pStyle w:val="ConsPlusNormal"/>
        <w:spacing w:before="200"/>
        <w:ind w:firstLine="540"/>
        <w:jc w:val="both"/>
      </w:pPr>
      <w:r>
        <w:t>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w:t>
      </w:r>
      <w:r>
        <w:t>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конечных регулируемых цен.</w:t>
      </w:r>
    </w:p>
    <w:p w:rsidR="00000000" w:rsidRDefault="00FC730F">
      <w:pPr>
        <w:pStyle w:val="ConsPlusNormal"/>
        <w:spacing w:before="200"/>
        <w:ind w:firstLine="540"/>
        <w:jc w:val="both"/>
      </w:pPr>
      <w:r>
        <w:t>Величина, на которую уменьшается став</w:t>
      </w:r>
      <w:r>
        <w:t xml:space="preserve">ка за электрическую энергию конечной регулируемой цены для четвертой и шестой ценовых категорий </w:t>
      </w:r>
      <w:r w:rsidR="0098102E">
        <w:rPr>
          <w:noProof/>
          <w:position w:val="-9"/>
        </w:rPr>
        <w:drawing>
          <wp:inline distT="0" distB="0" distL="0" distR="0">
            <wp:extent cx="419100" cy="24765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t>, определяется по формуле (рублей/МВт·ч):</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1009650" cy="24765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009650" cy="247650"/>
                    </a:xfrm>
                    <a:prstGeom prst="rect">
                      <a:avLst/>
                    </a:prstGeom>
                    <a:noFill/>
                    <a:ln>
                      <a:noFill/>
                    </a:ln>
                  </pic:spPr>
                </pic:pic>
              </a:graphicData>
            </a:graphic>
          </wp:inline>
        </w:drawing>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lastRenderedPageBreak/>
        <w:drawing>
          <wp:inline distT="0" distB="0" distL="0" distR="0">
            <wp:extent cx="552450" cy="257175"/>
            <wp:effectExtent l="0" t="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00FC730F">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w:t>
      </w:r>
      <w:r w:rsidR="00FC730F">
        <w:t>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000000" w:rsidRDefault="00FC730F">
      <w:pPr>
        <w:pStyle w:val="ConsPlusNormal"/>
        <w:spacing w:before="200"/>
        <w:ind w:firstLine="540"/>
        <w:jc w:val="both"/>
      </w:pPr>
      <w:r>
        <w:t>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w:t>
      </w:r>
      <w:r>
        <w:t>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w:t>
      </w:r>
      <w:r>
        <w:t>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w:t>
      </w:r>
      <w:r>
        <w:t xml:space="preserve">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w:t>
      </w:r>
      <w:r>
        <w:t xml:space="preserve"> гарантирующего поставщика, установленная в отношении потребителей, не относящихся к организациям, оказывающим услуги по передаче электрической энергии, населению и приравненным к нему категориям.</w:t>
      </w:r>
    </w:p>
    <w:p w:rsidR="00000000" w:rsidRDefault="00FC730F">
      <w:pPr>
        <w:pStyle w:val="ConsPlusNormal"/>
        <w:spacing w:before="200"/>
        <w:ind w:firstLine="540"/>
        <w:jc w:val="both"/>
      </w:pPr>
      <w:r>
        <w:t>При определении и применении конечных регулируемых цен на э</w:t>
      </w:r>
      <w:r>
        <w:t>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w:t>
      </w:r>
      <w:r>
        <w:t xml:space="preserve"> корректировку в сторону уменьшения указанных конечных регулируемых цен.</w:t>
      </w:r>
    </w:p>
    <w:p w:rsidR="00000000" w:rsidRDefault="00FC730F">
      <w:pPr>
        <w:pStyle w:val="ConsPlusNormal"/>
        <w:spacing w:before="200"/>
        <w:ind w:firstLine="540"/>
        <w:jc w:val="both"/>
      </w:pPr>
      <w:r>
        <w:t>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w:t>
      </w:r>
      <w:r>
        <w:t xml:space="preserve">ю (покупателю) объему электрической энергии на j-м уровне напряжения </w:t>
      </w:r>
      <w:r w:rsidR="0098102E">
        <w:rPr>
          <w:noProof/>
          <w:position w:val="-9"/>
        </w:rPr>
        <w:drawing>
          <wp:inline distT="0" distB="0" distL="0" distR="0">
            <wp:extent cx="552450" cy="2476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t>, определяется по формуле (рублей/МВт·ч):</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1162050" cy="24765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552450" cy="257175"/>
            <wp:effectExtent l="0" t="0" r="0"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00FC730F">
        <w:t xml:space="preserve"> - дифференцированная по уровня</w:t>
      </w:r>
      <w:r w:rsidR="00FC730F">
        <w:t>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w:t>
      </w:r>
      <w:r w:rsidR="00FC730F">
        <w:t>екта Российской Федерации в области регулирования тарифов и опубликованная им на своем официальном сайте в сети "Интернет" (рублей/МВт·ч).</w:t>
      </w:r>
    </w:p>
    <w:p w:rsidR="00000000" w:rsidRDefault="00FC730F">
      <w:pPr>
        <w:pStyle w:val="ConsPlusNormal"/>
        <w:spacing w:before="200"/>
        <w:ind w:firstLine="540"/>
        <w:jc w:val="both"/>
      </w:pPr>
      <w:r>
        <w:t>Величина, на которую уменьшаются ставки за мощность конечной регулируемой цены для четвертой и шестой ценовых категор</w:t>
      </w:r>
      <w:r>
        <w:t>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Правилами недискриминацио</w:t>
      </w:r>
      <w:r>
        <w:t xml:space="preserve">нного доступа к услугам по передаче электрической энергии и оказания этих услуг в отношении j-го уровня напряжения </w:t>
      </w:r>
      <w:r w:rsidR="0098102E">
        <w:rPr>
          <w:noProof/>
          <w:position w:val="-9"/>
        </w:rPr>
        <w:drawing>
          <wp:inline distT="0" distB="0" distL="0" distR="0">
            <wp:extent cx="438150" cy="24765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t>, определяется по формуле (рублей/МВт):</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1028700" cy="24765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028700" cy="247650"/>
                    </a:xfrm>
                    <a:prstGeom prst="rect">
                      <a:avLst/>
                    </a:prstGeom>
                    <a:noFill/>
                    <a:ln>
                      <a:noFill/>
                    </a:ln>
                  </pic:spPr>
                </pic:pic>
              </a:graphicData>
            </a:graphic>
          </wp:inline>
        </w:drawing>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lastRenderedPageBreak/>
        <w:drawing>
          <wp:inline distT="0" distB="0" distL="0" distR="0">
            <wp:extent cx="552450" cy="257175"/>
            <wp:effectExtent l="0" t="0" r="0"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00FC730F">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w:t>
      </w:r>
      <w:r w:rsidR="00FC730F">
        <w:t>рации в области регулирования тарифов и опубликованная им на своем официальном сайте в сети "Интернет" (рублей/МВт).</w:t>
      </w:r>
    </w:p>
    <w:p w:rsidR="00000000" w:rsidRDefault="00FC730F">
      <w:pPr>
        <w:pStyle w:val="ConsPlusNormal"/>
        <w:spacing w:before="200"/>
        <w:ind w:firstLine="540"/>
        <w:jc w:val="both"/>
      </w:pPr>
      <w:r>
        <w:t>Величина, на которую уменьшаются конечные регулируемые цены для первой, второй, третьей и пятой ценовых категорий определяется по формуле (</w:t>
      </w:r>
      <w:r>
        <w:t>рублей/МВт·ч):</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914400" cy="24765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342900" cy="257175"/>
            <wp:effectExtent l="0" t="0" r="0"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FC730F">
        <w:t xml:space="preserve"> - одноставочный тариф на услуги по передаче электрической энергии, определенный органом исполнительной власти субъекта Российской Федерации в области регулировани</w:t>
      </w:r>
      <w:r w:rsidR="00FC730F">
        <w:t>я тарифов и опубликованный им на своем официальном сайте в сети "Интернет" (рублей/МВт·ч).</w:t>
      </w:r>
    </w:p>
    <w:p w:rsidR="00000000" w:rsidRDefault="00FC730F">
      <w:pPr>
        <w:pStyle w:val="ConsPlusNormal"/>
        <w:spacing w:before="200"/>
        <w:ind w:firstLine="540"/>
        <w:jc w:val="both"/>
      </w:pPr>
      <w:r>
        <w:t>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w:t>
      </w:r>
      <w:r>
        <w:t>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w:t>
      </w:r>
      <w:r>
        <w:t>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(энергосбытовая, энергоснабжающая организация) осуществляет корректировку</w:t>
      </w:r>
      <w:r>
        <w:t xml:space="preserve"> в сторону уменьшения указанных регулируемых цен на величины.</w:t>
      </w:r>
    </w:p>
    <w:p w:rsidR="00000000" w:rsidRDefault="00FC730F">
      <w:pPr>
        <w:pStyle w:val="ConsPlusNormal"/>
        <w:spacing w:before="200"/>
        <w:ind w:firstLine="540"/>
        <w:jc w:val="both"/>
      </w:pPr>
      <w:r>
        <w:t>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w:t>
      </w:r>
      <w:r>
        <w:t xml:space="preserve">лю) объему электрической энергии на j-м уровне напряжения </w:t>
      </w:r>
      <w:r w:rsidR="0098102E">
        <w:rPr>
          <w:noProof/>
          <w:position w:val="-9"/>
        </w:rPr>
        <w:drawing>
          <wp:inline distT="0" distB="0" distL="0" distR="0">
            <wp:extent cx="647700" cy="24765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t>, определяется по формуле (рублей/МВт·ч):</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2495550" cy="24765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495550" cy="247650"/>
                    </a:xfrm>
                    <a:prstGeom prst="rect">
                      <a:avLst/>
                    </a:prstGeom>
                    <a:noFill/>
                    <a:ln>
                      <a:noFill/>
                    </a:ln>
                  </pic:spPr>
                </pic:pic>
              </a:graphicData>
            </a:graphic>
          </wp:inline>
        </w:drawing>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552450" cy="257175"/>
            <wp:effectExtent l="0" t="0" r="0"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00FC730F">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w:t>
      </w:r>
      <w:r w:rsidR="00FC730F">
        <w:t>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000000" w:rsidRDefault="00FC730F">
      <w:pPr>
        <w:pStyle w:val="ConsPlusNormal"/>
        <w:spacing w:before="200"/>
        <w:ind w:firstLine="540"/>
        <w:jc w:val="both"/>
      </w:pPr>
      <w:r>
        <w:t>Т</w:t>
      </w:r>
      <w:r>
        <w:rPr>
          <w:vertAlign w:val="superscript"/>
        </w:rPr>
        <w:t>пот_ЕНЭС</w:t>
      </w:r>
      <w:r>
        <w:t xml:space="preserve"> - ставка тарифа на услуги по передаче эле</w:t>
      </w:r>
      <w:r>
        <w:t>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антимонопольной служ</w:t>
      </w:r>
      <w:r>
        <w:t>бой и опубликованная ею на своем официальном сайте в сети "Интернет" (рублей/МВт·ч);</w:t>
      </w:r>
    </w:p>
    <w:p w:rsidR="00000000" w:rsidRDefault="00FC730F">
      <w:pPr>
        <w:pStyle w:val="ConsPlusNormal"/>
        <w:spacing w:before="200"/>
        <w:ind w:firstLine="540"/>
        <w:jc w:val="both"/>
      </w:pPr>
      <w:r>
        <w:t>НТПЭ</w:t>
      </w:r>
      <w:r>
        <w:rPr>
          <w:vertAlign w:val="subscript"/>
        </w:rPr>
        <w:t>i</w:t>
      </w:r>
      <w: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w:t>
      </w:r>
      <w:r>
        <w:t>ергетики Российской Федерации для соответствующего класса напряжения (процентов).</w:t>
      </w:r>
    </w:p>
    <w:p w:rsidR="00000000" w:rsidRDefault="00FC730F">
      <w:pPr>
        <w:pStyle w:val="ConsPlusNormal"/>
        <w:spacing w:before="200"/>
        <w:ind w:firstLine="540"/>
        <w:jc w:val="both"/>
      </w:pPr>
      <w:r>
        <w:t>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w:t>
      </w:r>
      <w:r>
        <w:t xml:space="preserve">лектрических сетей и применяемые к величине мощности, оплачиваемой потребителем (покупателем) в части услуг по </w:t>
      </w:r>
      <w:r>
        <w:lastRenderedPageBreak/>
        <w:t>передаче электрической энергии и определяемой в соответствии с Правилами недискриминационного доступа к услугам по передаче электрической энергии</w:t>
      </w:r>
      <w:r>
        <w:t xml:space="preserve"> и оказания этих услуг в отношении j-го уровня напряжения </w:t>
      </w:r>
      <w:r w:rsidR="0098102E">
        <w:rPr>
          <w:noProof/>
          <w:position w:val="-9"/>
        </w:rPr>
        <w:drawing>
          <wp:inline distT="0" distB="0" distL="0" distR="0">
            <wp:extent cx="666750" cy="24765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t>, определяется по формуле (рублей/МВт):</w:t>
      </w:r>
    </w:p>
    <w:p w:rsidR="00000000" w:rsidRDefault="00FC730F">
      <w:pPr>
        <w:pStyle w:val="ConsPlusNormal"/>
        <w:jc w:val="both"/>
      </w:pPr>
    </w:p>
    <w:p w:rsidR="00000000" w:rsidRDefault="0098102E">
      <w:pPr>
        <w:pStyle w:val="ConsPlusNormal"/>
        <w:jc w:val="center"/>
      </w:pPr>
      <w:r>
        <w:rPr>
          <w:noProof/>
          <w:position w:val="-9"/>
        </w:rPr>
        <w:drawing>
          <wp:inline distT="0" distB="0" distL="0" distR="0">
            <wp:extent cx="1924050" cy="2476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924050" cy="247650"/>
                    </a:xfrm>
                    <a:prstGeom prst="rect">
                      <a:avLst/>
                    </a:prstGeom>
                    <a:noFill/>
                    <a:ln>
                      <a:noFill/>
                    </a:ln>
                  </pic:spPr>
                </pic:pic>
              </a:graphicData>
            </a:graphic>
          </wp:inline>
        </w:drawing>
      </w:r>
    </w:p>
    <w:p w:rsidR="00000000" w:rsidRDefault="00FC730F">
      <w:pPr>
        <w:pStyle w:val="ConsPlusNormal"/>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552450" cy="257175"/>
            <wp:effectExtent l="0" t="0" r="0"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00FC730F">
        <w:t xml:space="preserve"> - дифференцированная по уровням напряжения с</w:t>
      </w:r>
      <w:r w:rsidR="00FC730F">
        <w:t>тавка тарифа на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в отношении j-го уро</w:t>
      </w:r>
      <w:r w:rsidR="00FC730F">
        <w:t>вня напряжения и опубликованная им на своем официальном сайте в сети "Интернет" (рублей/МВт);</w:t>
      </w:r>
    </w:p>
    <w:p w:rsidR="00000000" w:rsidRDefault="00FC730F">
      <w:pPr>
        <w:pStyle w:val="ConsPlusNormal"/>
        <w:spacing w:before="200"/>
        <w:ind w:firstLine="540"/>
        <w:jc w:val="both"/>
      </w:pPr>
      <w:r>
        <w:t>Т</w:t>
      </w:r>
      <w:r>
        <w:rPr>
          <w:vertAlign w:val="superscript"/>
        </w:rPr>
        <w:t>сод_ЕНЭС</w:t>
      </w:r>
      <w:r>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w:t>
      </w:r>
      <w:r>
        <w:t>скую) электрическую сеть, определенная Федеральной антимонопольной службой и опубликованная ею на своем официальном сайте в сети "Интернет" (рублей/МВт).</w:t>
      </w:r>
    </w:p>
    <w:p w:rsidR="00000000" w:rsidRDefault="00FC730F">
      <w:pPr>
        <w:pStyle w:val="ConsPlusNormal"/>
        <w:spacing w:before="200"/>
        <w:ind w:firstLine="540"/>
        <w:jc w:val="both"/>
      </w:pPr>
      <w:r>
        <w:t>253. В случае если договором энергоснабжения (купли-продажи), заключенным между энергосбытовой, энерго</w:t>
      </w:r>
      <w:r>
        <w:t>снабжающей организацией, приобретающей электрическую энергию (мощность)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w:t>
      </w:r>
      <w:r>
        <w:t>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rsidR="00000000" w:rsidRDefault="00FC730F">
      <w:pPr>
        <w:pStyle w:val="ConsPlusNormal"/>
        <w:spacing w:before="200"/>
        <w:ind w:firstLine="540"/>
        <w:jc w:val="both"/>
      </w:pPr>
      <w:r>
        <w:t>2</w:t>
      </w:r>
      <w:r>
        <w:t>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w:t>
      </w:r>
      <w:r>
        <w:t>ов оптового рынка, функционирующих на территории того же субъекта Российской Федерации, определяются органами исполнительной власти субъектов Российской Федерации в области государственного регулирования тарифов с использованием формул конечных регулируемы</w:t>
      </w:r>
      <w:r>
        <w:t>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w:t>
      </w:r>
      <w:r>
        <w:t>бжающей организации.</w:t>
      </w:r>
    </w:p>
    <w:p w:rsidR="00000000" w:rsidRDefault="00FC730F">
      <w:pPr>
        <w:pStyle w:val="ConsPlusNormal"/>
        <w:jc w:val="both"/>
      </w:pPr>
    </w:p>
    <w:p w:rsidR="00000000" w:rsidRDefault="00FC730F">
      <w:pPr>
        <w:pStyle w:val="ConsPlusTitle"/>
        <w:jc w:val="center"/>
        <w:outlineLvl w:val="1"/>
      </w:pPr>
      <w:r>
        <w:t>XIII. Порядок определения потребителей, обязанных</w:t>
      </w:r>
    </w:p>
    <w:p w:rsidR="00000000" w:rsidRDefault="00FC730F">
      <w:pPr>
        <w:pStyle w:val="ConsPlusTitle"/>
        <w:jc w:val="center"/>
      </w:pPr>
      <w:r>
        <w:t>предоставлять гарантирующему поставщику обеспечение</w:t>
      </w:r>
    </w:p>
    <w:p w:rsidR="00000000" w:rsidRDefault="00FC730F">
      <w:pPr>
        <w:pStyle w:val="ConsPlusTitle"/>
        <w:jc w:val="center"/>
      </w:pPr>
      <w:r>
        <w:t>исполнения обязательств по оплате электрической энергии</w:t>
      </w:r>
    </w:p>
    <w:p w:rsidR="00000000" w:rsidRDefault="00FC730F">
      <w:pPr>
        <w:pStyle w:val="ConsPlusTitle"/>
        <w:jc w:val="center"/>
      </w:pPr>
      <w:r>
        <w:t>(мощности), и порядок предоставления указанного обеспечения</w:t>
      </w:r>
    </w:p>
    <w:p w:rsidR="00000000" w:rsidRDefault="00FC730F">
      <w:pPr>
        <w:pStyle w:val="ConsPlusNormal"/>
        <w:jc w:val="center"/>
      </w:pPr>
      <w:r>
        <w:t>(введен Постанов</w:t>
      </w:r>
      <w:r>
        <w:t>лением Правительства РФ от 04.02.2017 N 139)</w:t>
      </w:r>
    </w:p>
    <w:p w:rsidR="00000000" w:rsidRDefault="00FC730F">
      <w:pPr>
        <w:pStyle w:val="ConsPlusNormal"/>
        <w:jc w:val="both"/>
      </w:pPr>
    </w:p>
    <w:p w:rsidR="00000000" w:rsidRDefault="00FC730F">
      <w:pPr>
        <w:pStyle w:val="ConsPlusNormal"/>
        <w:ind w:firstLine="540"/>
        <w:jc w:val="both"/>
      </w:pPr>
      <w:bookmarkStart w:id="243" w:name="Par2328"/>
      <w:bookmarkEnd w:id="243"/>
      <w:r>
        <w:t>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w:t>
      </w:r>
      <w:r>
        <w:t>ы приложением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w:t>
      </w:r>
      <w:r>
        <w:t>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w:t>
      </w:r>
      <w:r>
        <w:t>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величины обязатель</w:t>
      </w:r>
      <w:r>
        <w:t>ств потребителя по оплате электрической энергии (мощности) или превышающем такой двойной размер.</w:t>
      </w:r>
    </w:p>
    <w:p w:rsidR="00000000" w:rsidRDefault="00FC730F">
      <w:pPr>
        <w:pStyle w:val="ConsPlusNormal"/>
        <w:spacing w:before="200"/>
        <w:ind w:firstLine="540"/>
        <w:jc w:val="both"/>
      </w:pPr>
      <w:r>
        <w:lastRenderedPageBreak/>
        <w:t xml:space="preserve">При определении соответствия указанного потребителя критерию, установленному </w:t>
      </w:r>
      <w:hyperlink w:anchor="Par2328"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 w:history="1">
        <w:r>
          <w:rPr>
            <w:color w:val="0000FF"/>
          </w:rPr>
          <w:t>абзацем первым</w:t>
        </w:r>
      </w:hyperlink>
      <w:r>
        <w:t xml:space="preserve"> настоящего пункта, учитывается задолж</w:t>
      </w:r>
      <w:r>
        <w:t>енность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rsidR="00000000" w:rsidRDefault="00FC730F">
      <w:pPr>
        <w:pStyle w:val="ConsPlusNormal"/>
        <w:spacing w:before="200"/>
        <w:ind w:firstLine="540"/>
        <w:jc w:val="both"/>
      </w:pPr>
      <w:r>
        <w:t>Документами, свидетельствующими о признании потребителем задолженности перед гара</w:t>
      </w:r>
      <w:r>
        <w:t>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w:t>
      </w:r>
      <w:r>
        <w:t xml:space="preserve"> акт сверки взаимных расчетов, письмо, подписанное уполномоченным лицом потребителя, или иной документ).</w:t>
      </w:r>
    </w:p>
    <w:p w:rsidR="00000000" w:rsidRDefault="00FC730F">
      <w:pPr>
        <w:pStyle w:val="ConsPlusNormal"/>
        <w:spacing w:before="200"/>
        <w:ind w:firstLine="540"/>
        <w:jc w:val="both"/>
      </w:pPr>
      <w:r>
        <w:t>В целях применения настоящего документа среднемесячная величина обязательств по оплате электрической энергии (мощности) (P</w:t>
      </w:r>
      <w:r>
        <w:rPr>
          <w:vertAlign w:val="subscript"/>
        </w:rPr>
        <w:t>обяз</w:t>
      </w:r>
      <w:r>
        <w:t>) определяется гарантирую</w:t>
      </w:r>
      <w:r>
        <w:t>щим поставщиком по формуле:</w:t>
      </w:r>
    </w:p>
    <w:p w:rsidR="00000000" w:rsidRDefault="00FC730F">
      <w:pPr>
        <w:pStyle w:val="ConsPlusNormal"/>
        <w:jc w:val="both"/>
      </w:pPr>
    </w:p>
    <w:p w:rsidR="00000000" w:rsidRDefault="0098102E">
      <w:pPr>
        <w:pStyle w:val="ConsPlusNormal"/>
        <w:jc w:val="center"/>
      </w:pPr>
      <w:r>
        <w:rPr>
          <w:noProof/>
          <w:position w:val="-21"/>
        </w:rPr>
        <w:drawing>
          <wp:inline distT="0" distB="0" distL="0" distR="0">
            <wp:extent cx="838200" cy="40005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p>
    <w:p w:rsidR="00000000" w:rsidRDefault="00FC730F">
      <w:pPr>
        <w:pStyle w:val="ConsPlusNormal"/>
        <w:jc w:val="both"/>
      </w:pPr>
    </w:p>
    <w:p w:rsidR="00000000" w:rsidRDefault="00FC730F">
      <w:pPr>
        <w:pStyle w:val="ConsPlusNormal"/>
        <w:ind w:firstLine="540"/>
        <w:jc w:val="both"/>
      </w:pPr>
      <w:r>
        <w:t>где:</w:t>
      </w:r>
    </w:p>
    <w:p w:rsidR="00000000" w:rsidRDefault="00FC730F">
      <w:pPr>
        <w:pStyle w:val="ConsPlusNormal"/>
        <w:spacing w:before="200"/>
        <w:ind w:firstLine="540"/>
        <w:jc w:val="both"/>
      </w:pPr>
      <w:r>
        <w:t>S</w:t>
      </w:r>
      <w:r>
        <w:rPr>
          <w:vertAlign w:val="subscript"/>
        </w:rPr>
        <w:t>пост</w:t>
      </w:r>
      <w:r>
        <w:t xml:space="preserve"> - стоимость электрической энергии (мощности), указанная в счетах на оплату фактически потребленной </w:t>
      </w:r>
      <w:r>
        <w:t xml:space="preserve">электрической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hyperlink w:anchor="Par2328"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 w:history="1">
        <w:r>
          <w:rPr>
            <w:color w:val="0000FF"/>
          </w:rPr>
          <w:t>абзаце первом</w:t>
        </w:r>
      </w:hyperlink>
      <w:r>
        <w:t xml:space="preserve"> настоящего пункта задол</w:t>
      </w:r>
      <w:r>
        <w:t>женность перед гарантирующим поставщиком, подтвержденная вступившим в законную силу решением суда или признанная потребителем;</w:t>
      </w:r>
    </w:p>
    <w:p w:rsidR="00000000" w:rsidRDefault="00FC730F">
      <w:pPr>
        <w:pStyle w:val="ConsPlusNormal"/>
        <w:spacing w:before="200"/>
        <w:ind w:firstLine="540"/>
        <w:jc w:val="both"/>
      </w:pPr>
      <w:r>
        <w:t>n - количество месяцев в периоде, за который определена стоимость электрической энергии (мощности) (S</w:t>
      </w:r>
      <w:r>
        <w:rPr>
          <w:vertAlign w:val="subscript"/>
        </w:rPr>
        <w:t>пост</w:t>
      </w:r>
      <w:r>
        <w:t>) и за который у потреби</w:t>
      </w:r>
      <w:r>
        <w:t xml:space="preserve">теля образовалась указанная в </w:t>
      </w:r>
      <w:hyperlink w:anchor="Par2328"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 w:history="1">
        <w:r>
          <w:rPr>
            <w:color w:val="0000FF"/>
          </w:rPr>
          <w:t>абзаце первом</w:t>
        </w:r>
      </w:hyperlink>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000000" w:rsidRDefault="00FC730F">
      <w:pPr>
        <w:pStyle w:val="ConsPlusNormal"/>
        <w:spacing w:before="200"/>
        <w:ind w:firstLine="540"/>
        <w:jc w:val="both"/>
      </w:pPr>
      <w:bookmarkStart w:id="244" w:name="Par2338"/>
      <w:bookmarkEnd w:id="244"/>
      <w:r>
        <w:t>256. Гарантирующий</w:t>
      </w:r>
      <w:r>
        <w:t xml:space="preserve"> поставщик определяет потребителя, соответствующего предусмотренному </w:t>
      </w:r>
      <w:hyperlink w:anchor="Par2328"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 w:history="1">
        <w:r>
          <w:rPr>
            <w:color w:val="0000FF"/>
          </w:rPr>
          <w:t>абзацем первым пункта 255</w:t>
        </w:r>
      </w:hyperlink>
      <w:r>
        <w:t xml:space="preserve"> настоящего документа критерию, и направляет ему уведомление об обязанности предоставить обеспечение исполнения обязательств по опла</w:t>
      </w:r>
      <w:r>
        <w:t>те электрической энергии (мощности) способом, позволяющим подтвердить факт и дату получения уведомления.</w:t>
      </w:r>
    </w:p>
    <w:p w:rsidR="00000000" w:rsidRDefault="00FC730F">
      <w:pPr>
        <w:pStyle w:val="ConsPlusNormal"/>
        <w:spacing w:before="200"/>
        <w:ind w:firstLine="540"/>
        <w:jc w:val="both"/>
      </w:pPr>
      <w:r>
        <w:t>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w:t>
      </w:r>
      <w:r>
        <w:t xml:space="preserve">щий 6 месяцев со дня возникновения задолженности, при наличии которой в соответствии с </w:t>
      </w:r>
      <w:hyperlink w:anchor="Par2328"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 w:history="1">
        <w:r>
          <w:rPr>
            <w:color w:val="0000FF"/>
          </w:rPr>
          <w:t>пунктом 255</w:t>
        </w:r>
      </w:hyperlink>
      <w:r>
        <w:t xml:space="preserve"> настоящего документа потребитель обязан предоставить гарантирующему поставщику обеспечение исполнения обязательств по оплате эл</w:t>
      </w:r>
      <w:r>
        <w:t>ектрической энергии (мощности).</w:t>
      </w:r>
    </w:p>
    <w:p w:rsidR="00000000" w:rsidRDefault="00FC730F">
      <w:pPr>
        <w:pStyle w:val="ConsPlusNormal"/>
        <w:spacing w:before="200"/>
        <w:ind w:firstLine="540"/>
        <w:jc w:val="both"/>
      </w:pPr>
      <w:r>
        <w:t>Указанное уведомление должно содержать следующую информацию:</w:t>
      </w:r>
    </w:p>
    <w:p w:rsidR="00000000" w:rsidRDefault="00FC730F">
      <w:pPr>
        <w:pStyle w:val="ConsPlusNormal"/>
        <w:spacing w:before="200"/>
        <w:ind w:firstLine="540"/>
        <w:jc w:val="both"/>
      </w:pPr>
      <w:r>
        <w:t>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w:t>
      </w:r>
      <w:r>
        <w:t>а задолженности и среднемесячной величины обязательств потребителя по оплате электрической энергии (мощности);</w:t>
      </w:r>
    </w:p>
    <w:p w:rsidR="00000000" w:rsidRDefault="00FC730F">
      <w:pPr>
        <w:pStyle w:val="ConsPlusNormal"/>
        <w:spacing w:before="200"/>
        <w:ind w:firstLine="540"/>
        <w:jc w:val="both"/>
      </w:pPr>
      <w:r>
        <w:t>величина обеспечения исполнения обязательств по оплате электрической энергии (мощности), подлежащего предоставлению потребителем гарантирующему п</w:t>
      </w:r>
      <w:r>
        <w:t>оставщику;</w:t>
      </w:r>
    </w:p>
    <w:p w:rsidR="00000000" w:rsidRDefault="00FC730F">
      <w:pPr>
        <w:pStyle w:val="ConsPlusNormal"/>
        <w:spacing w:before="200"/>
        <w:ind w:firstLine="540"/>
        <w:jc w:val="both"/>
      </w:pPr>
      <w:r>
        <w:t>срок, на который должно быть предоставлено обеспечение исполнения обязательств по оплате электрической энергии (мощности);</w:t>
      </w:r>
    </w:p>
    <w:p w:rsidR="00000000" w:rsidRDefault="00FC730F">
      <w:pPr>
        <w:pStyle w:val="ConsPlusNormal"/>
        <w:spacing w:before="200"/>
        <w:ind w:firstLine="540"/>
        <w:jc w:val="both"/>
      </w:pPr>
      <w:bookmarkStart w:id="245" w:name="Par2344"/>
      <w:bookmarkEnd w:id="245"/>
      <w:r>
        <w:t>срок, в течение которого необходимо предоставить обеспечение исполнения обязательств по оплате электрической</w:t>
      </w:r>
      <w:r>
        <w:t xml:space="preserve"> энергии (мощности).</w:t>
      </w:r>
    </w:p>
    <w:p w:rsidR="00000000" w:rsidRDefault="00FC730F">
      <w:pPr>
        <w:pStyle w:val="ConsPlusNormal"/>
        <w:spacing w:before="200"/>
        <w:ind w:firstLine="540"/>
        <w:jc w:val="both"/>
      </w:pPr>
      <w:r>
        <w:t xml:space="preserve">257. Величина обеспечения исполнения обязательств по оплате электрической энергии (мощности), </w:t>
      </w:r>
      <w:r>
        <w:lastRenderedPageBreak/>
        <w:t xml:space="preserve">подлежащего предоставлению потребителем, который соответствует предусмотренному </w:t>
      </w:r>
      <w:hyperlink w:anchor="Par2328"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 w:history="1">
        <w:r>
          <w:rPr>
            <w:color w:val="0000FF"/>
          </w:rPr>
          <w:t>абзацем первым пункта 255</w:t>
        </w:r>
      </w:hyperlink>
      <w:r>
        <w:t xml:space="preserve"> насто</w:t>
      </w:r>
      <w:r>
        <w:t>ящего документа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w:t>
      </w:r>
      <w:r>
        <w:t>ения обязательств.</w:t>
      </w:r>
    </w:p>
    <w:p w:rsidR="00000000" w:rsidRDefault="00FC730F">
      <w:pPr>
        <w:pStyle w:val="ConsPlusNormal"/>
        <w:spacing w:before="200"/>
        <w:ind w:firstLine="540"/>
        <w:jc w:val="both"/>
      </w:pPr>
      <w:r>
        <w:t xml:space="preserve">258. Потребитель, соответствующий предусмотренному </w:t>
      </w:r>
      <w:hyperlink w:anchor="Par2328"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 w:history="1">
        <w:r>
          <w:rPr>
            <w:color w:val="0000FF"/>
          </w:rPr>
          <w:t>абзацем первым пункта 255</w:t>
        </w:r>
      </w:hyperlink>
      <w:r>
        <w:t xml:space="preserve"> настоящего документа критерию, обязан предоставить гарантирующему поставщику обеспечение исполнения обязательств по оплате электри</w:t>
      </w:r>
      <w:r>
        <w:t>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rsidR="00000000" w:rsidRDefault="00FC730F">
      <w:pPr>
        <w:pStyle w:val="ConsPlusNormal"/>
        <w:spacing w:before="200"/>
        <w:ind w:firstLine="540"/>
        <w:jc w:val="both"/>
      </w:pPr>
      <w:r>
        <w:t>259. Срок, в течение которого необходимо предоставить обеспечение исполнения о</w:t>
      </w:r>
      <w:r>
        <w:t>бязательств по оплате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w:t>
      </w:r>
      <w:r>
        <w:t>чение исполнения обязательств по оплате электрической энергии (мощности).</w:t>
      </w:r>
    </w:p>
    <w:p w:rsidR="00000000" w:rsidRDefault="00FC730F">
      <w:pPr>
        <w:pStyle w:val="ConsPlusNormal"/>
        <w:spacing w:before="200"/>
        <w:ind w:firstLine="540"/>
        <w:jc w:val="both"/>
      </w:pPr>
      <w: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hyperlink w:anchor="Par2328"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 w:history="1">
        <w:r>
          <w:rPr>
            <w:color w:val="0000FF"/>
          </w:rPr>
          <w:t>аб</w:t>
        </w:r>
        <w:r>
          <w:rPr>
            <w:color w:val="0000FF"/>
          </w:rPr>
          <w:t>зацем первым пункта 255</w:t>
        </w:r>
      </w:hyperlink>
      <w: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p w:rsidR="00000000" w:rsidRDefault="00FC730F">
      <w:pPr>
        <w:pStyle w:val="ConsPlusNormal"/>
        <w:spacing w:before="200"/>
        <w:ind w:firstLine="540"/>
        <w:jc w:val="both"/>
      </w:pPr>
      <w:r>
        <w:t>Банковская гаран</w:t>
      </w:r>
      <w:r>
        <w:t>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rsidR="00000000" w:rsidRDefault="00FC730F">
      <w:pPr>
        <w:pStyle w:val="ConsPlusNormal"/>
        <w:spacing w:before="200"/>
        <w:ind w:firstLine="540"/>
        <w:jc w:val="both"/>
      </w:pPr>
      <w:r>
        <w:t>По</w:t>
      </w:r>
      <w:r>
        <w:t xml:space="preserve">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w:t>
      </w:r>
      <w:r>
        <w:t>ом или договором.</w:t>
      </w:r>
    </w:p>
    <w:p w:rsidR="00000000" w:rsidRDefault="00FC730F">
      <w:pPr>
        <w:pStyle w:val="ConsPlusNormal"/>
        <w:spacing w:before="200"/>
        <w:ind w:firstLine="540"/>
        <w:jc w:val="both"/>
      </w:pPr>
      <w:r>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hyperlink w:anchor="Par2344" w:tooltip="срок, в течение которого необходимо предоставить обеспечение исполнения обязательств по оплате электрической энергии (мощности)." w:history="1">
        <w:r>
          <w:rPr>
            <w:color w:val="0000FF"/>
          </w:rPr>
          <w:t>абзацем седьмым пункта 256</w:t>
        </w:r>
      </w:hyperlink>
      <w: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возни</w:t>
      </w:r>
      <w:r>
        <w:t>кновения у потребителя обязанности предоставить обеспечение исполнения обязательств, исполнены в полном объеме.</w:t>
      </w:r>
    </w:p>
    <w:p w:rsidR="00000000" w:rsidRDefault="00FC730F">
      <w:pPr>
        <w:pStyle w:val="ConsPlusNormal"/>
        <w:spacing w:before="200"/>
        <w:ind w:firstLine="540"/>
        <w:jc w:val="both"/>
      </w:pPr>
      <w:bookmarkStart w:id="246" w:name="Par2352"/>
      <w:bookmarkEnd w:id="246"/>
      <w:r>
        <w:t>261. В случае если предоставленная потребителем банковская гарантия удовлетворяет требованиям Федерального закона "Об электроэнерг</w:t>
      </w:r>
      <w:r>
        <w:t>етике"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w:t>
      </w:r>
      <w:r>
        <w:t xml:space="preserve"> потребителем, а также требованиям закона или договора, гарантирующий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w:t>
      </w:r>
      <w:r>
        <w:t>омление о ее принятии способом, позволяющим подтвердить факт и дату получения уведомления.</w:t>
      </w:r>
    </w:p>
    <w:p w:rsidR="00000000" w:rsidRDefault="00FC730F">
      <w:pPr>
        <w:pStyle w:val="ConsPlusNormal"/>
        <w:spacing w:before="200"/>
        <w:ind w:firstLine="540"/>
        <w:jc w:val="both"/>
      </w:pPr>
      <w:r>
        <w:t>В случае если предоставленная банковская гарантия не удовлетворяет требованиям Федерального закона "Об электроэнергетике" и настоящего документа, гарантирующий поста</w:t>
      </w:r>
      <w:r>
        <w:t xml:space="preserve">вщик в срок, предусмотренный </w:t>
      </w:r>
      <w:hyperlink w:anchor="Par2352" w:tooltip="261. В случае если предоставленная потребителем банковская гарантия удовлетворяет требованиям Федерального закона &quot;Об электроэнергетике&quot;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 w:history="1">
        <w:r>
          <w:rPr>
            <w:color w:val="0000FF"/>
          </w:rPr>
          <w:t>абзацем первым</w:t>
        </w:r>
      </w:hyperlink>
      <w: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w:t>
      </w:r>
      <w:r>
        <w:t>получения уведомления.</w:t>
      </w:r>
    </w:p>
    <w:p w:rsidR="00000000" w:rsidRDefault="00FC730F">
      <w:pPr>
        <w:pStyle w:val="ConsPlusNormal"/>
        <w:spacing w:before="200"/>
        <w:ind w:firstLine="540"/>
        <w:jc w:val="both"/>
      </w:pPr>
      <w:r>
        <w:t>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w:t>
      </w:r>
      <w:r>
        <w:t xml:space="preserve"> поставщиком и потребителем, а также требованиям закона или договора, гарантирующий поставщик в срок, предусмотренный </w:t>
      </w:r>
      <w:hyperlink w:anchor="Par2352" w:tooltip="261. В случае если предоставленная потребителем банковская гарантия удовлетворяет требованиям Федерального закона &quot;Об электроэнергетике&quot;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 w:history="1">
        <w:r>
          <w:rPr>
            <w:color w:val="0000FF"/>
          </w:rPr>
          <w:t>абзацем первым</w:t>
        </w:r>
      </w:hyperlink>
      <w:r>
        <w:t xml:space="preserve"> настоящего пункта, направляет потребителю уведомление о непринятии предоставленного обеспеч</w:t>
      </w:r>
      <w:r>
        <w:t xml:space="preserve">ения исполнения с </w:t>
      </w:r>
      <w:r>
        <w:lastRenderedPageBreak/>
        <w:t>указанием причины непринятия способом, позволяющим подтвердить факт и дату получения уведомления.</w:t>
      </w:r>
    </w:p>
    <w:p w:rsidR="00000000" w:rsidRDefault="00FC730F">
      <w:pPr>
        <w:pStyle w:val="ConsPlusNormal"/>
        <w:spacing w:before="200"/>
        <w:ind w:firstLine="540"/>
        <w:jc w:val="both"/>
      </w:pPr>
      <w:bookmarkStart w:id="247" w:name="Par2355"/>
      <w:bookmarkEnd w:id="247"/>
      <w:r>
        <w:t>262. Гарантирующий поставщик подготавливает предложения для формирования перечня потребителей, в отношении которых гарантирующ</w:t>
      </w:r>
      <w:r>
        <w:t>ими поставщиками установлена обязанность предоставления обеспечения исполнения обязательств по оплате электрической энергии (мощности).</w:t>
      </w:r>
    </w:p>
    <w:p w:rsidR="00000000" w:rsidRDefault="00FC730F">
      <w:pPr>
        <w:pStyle w:val="ConsPlusNormal"/>
        <w:spacing w:before="200"/>
        <w:ind w:firstLine="540"/>
        <w:jc w:val="both"/>
      </w:pPr>
      <w:r>
        <w:t>Указанные предложения должны содержать следующие сведения о потребителе:</w:t>
      </w:r>
    </w:p>
    <w:p w:rsidR="00000000" w:rsidRDefault="00FC730F">
      <w:pPr>
        <w:pStyle w:val="ConsPlusNormal"/>
        <w:spacing w:before="200"/>
        <w:ind w:firstLine="540"/>
        <w:jc w:val="both"/>
      </w:pPr>
      <w:r>
        <w:t>полное и сокращенное (при наличии) наименования</w:t>
      </w:r>
      <w:r>
        <w:t xml:space="preserve"> юридического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rsidR="00000000" w:rsidRDefault="00FC730F">
      <w:pPr>
        <w:pStyle w:val="ConsPlusNormal"/>
        <w:spacing w:before="200"/>
        <w:ind w:firstLine="540"/>
        <w:jc w:val="both"/>
      </w:pPr>
      <w:r>
        <w:t>фамилия, имя и отче</w:t>
      </w:r>
      <w:r>
        <w:t>ство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rsidR="00000000" w:rsidRDefault="00FC730F">
      <w:pPr>
        <w:pStyle w:val="ConsPlusNormal"/>
        <w:spacing w:before="200"/>
        <w:ind w:firstLine="540"/>
        <w:jc w:val="both"/>
      </w:pPr>
      <w:r>
        <w:t>дата получения потребителем уведомления об обязанности предоставить обеспечение исполнения обязательств.</w:t>
      </w:r>
    </w:p>
    <w:p w:rsidR="00000000" w:rsidRDefault="00FC730F">
      <w:pPr>
        <w:pStyle w:val="ConsPlusNormal"/>
        <w:spacing w:before="200"/>
        <w:ind w:firstLine="540"/>
        <w:jc w:val="both"/>
      </w:pPr>
      <w:r>
        <w:t>Указанные предложения гарантирующий поставщик направляет в электронном виде высшему должностному лицу субъекта Российской Федерации (руководителю высше</w:t>
      </w:r>
      <w:r>
        <w:t>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rsidR="00000000" w:rsidRDefault="00FC730F">
      <w:pPr>
        <w:pStyle w:val="ConsPlusNormal"/>
        <w:spacing w:before="200"/>
        <w:ind w:firstLine="540"/>
        <w:jc w:val="both"/>
      </w:pPr>
      <w:r>
        <w:t>В случае полного</w:t>
      </w:r>
      <w:r>
        <w:t xml:space="preserve">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w:t>
      </w:r>
      <w:r>
        <w:t xml:space="preserve">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hyperlink w:anchor="Par2362" w:tooltip="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пункте 262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 w:history="1">
        <w:r>
          <w:rPr>
            <w:color w:val="0000FF"/>
          </w:rPr>
          <w:t>пунктом 263</w:t>
        </w:r>
      </w:hyperlink>
      <w:r>
        <w:t xml:space="preserve"> настоящего документа, вы</w:t>
      </w:r>
      <w:r>
        <w:t>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w:t>
      </w:r>
      <w:r>
        <w:t>ности).</w:t>
      </w:r>
    </w:p>
    <w:p w:rsidR="00000000" w:rsidRDefault="00FC730F">
      <w:pPr>
        <w:pStyle w:val="ConsPlusNormal"/>
        <w:spacing w:before="200"/>
        <w:ind w:firstLine="540"/>
        <w:jc w:val="both"/>
      </w:pPr>
      <w:bookmarkStart w:id="248" w:name="Par2362"/>
      <w:bookmarkEnd w:id="248"/>
      <w:r>
        <w:t>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w:t>
      </w:r>
      <w:r>
        <w:t xml:space="preserve"> поставщика предложений, указанных в </w:t>
      </w:r>
      <w:hyperlink w:anchor="Par2355" w:tooltip="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w:history="1">
        <w:r>
          <w:rPr>
            <w:color w:val="0000FF"/>
          </w:rPr>
          <w:t>пункте 262</w:t>
        </w:r>
      </w:hyperlink>
      <w: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w:t>
      </w:r>
      <w:r>
        <w:t>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w:t>
      </w:r>
      <w:r>
        <w:t>ернет".</w:t>
      </w:r>
    </w:p>
    <w:p w:rsidR="00000000" w:rsidRDefault="00FC730F">
      <w:pPr>
        <w:pStyle w:val="ConsPlusNormal"/>
        <w:spacing w:before="200"/>
        <w:ind w:firstLine="540"/>
        <w:jc w:val="both"/>
      </w:pPr>
      <w:r>
        <w:t>Ведение указанного перечня осуществляется в электронном виде путем внесения в него следующих сведений об указанных потребителях:</w:t>
      </w:r>
    </w:p>
    <w:p w:rsidR="00000000" w:rsidRDefault="00FC730F">
      <w:pPr>
        <w:pStyle w:val="ConsPlusNormal"/>
        <w:spacing w:before="200"/>
        <w:ind w:firstLine="540"/>
        <w:jc w:val="both"/>
      </w:pPr>
      <w:r>
        <w:t>полное и сокращенное (при наличии) наименования юридического лица;</w:t>
      </w:r>
    </w:p>
    <w:p w:rsidR="00000000" w:rsidRDefault="00FC730F">
      <w:pPr>
        <w:pStyle w:val="ConsPlusNormal"/>
        <w:spacing w:before="200"/>
        <w:ind w:firstLine="540"/>
        <w:jc w:val="both"/>
      </w:pPr>
      <w:r>
        <w:t>фамилия, имя и отчество (при наличии) индивидуальног</w:t>
      </w:r>
      <w:r>
        <w:t>о предпринимателя (физического лица);</w:t>
      </w:r>
    </w:p>
    <w:p w:rsidR="00000000" w:rsidRDefault="00FC730F">
      <w:pPr>
        <w:pStyle w:val="ConsPlusNormal"/>
        <w:spacing w:before="200"/>
        <w:ind w:firstLine="540"/>
        <w:jc w:val="both"/>
      </w:pPr>
      <w:r>
        <w:t>адрес юридического лица;</w:t>
      </w:r>
    </w:p>
    <w:p w:rsidR="00000000" w:rsidRDefault="00FC730F">
      <w:pPr>
        <w:pStyle w:val="ConsPlusNormal"/>
        <w:spacing w:before="200"/>
        <w:ind w:firstLine="540"/>
        <w:jc w:val="both"/>
      </w:pPr>
      <w:r>
        <w:t>идентификационный номер налогоплательщика;</w:t>
      </w:r>
    </w:p>
    <w:p w:rsidR="00000000" w:rsidRDefault="00FC730F">
      <w:pPr>
        <w:pStyle w:val="ConsPlusNormal"/>
        <w:spacing w:before="200"/>
        <w:ind w:firstLine="540"/>
        <w:jc w:val="both"/>
      </w:pPr>
      <w:r>
        <w:t>код причины постановки юридического лица на учет в налоговом органе;</w:t>
      </w:r>
    </w:p>
    <w:p w:rsidR="00000000" w:rsidRDefault="00FC730F">
      <w:pPr>
        <w:pStyle w:val="ConsPlusNormal"/>
        <w:spacing w:before="200"/>
        <w:ind w:firstLine="540"/>
        <w:jc w:val="both"/>
      </w:pPr>
      <w:r>
        <w:t>дата получения потребителем уведомления об обязанности предоставить обеспечение и</w:t>
      </w:r>
      <w:r>
        <w:t>сполнения обязательств.</w:t>
      </w:r>
    </w:p>
    <w:p w:rsidR="00000000" w:rsidRDefault="00FC730F">
      <w:pPr>
        <w:pStyle w:val="ConsPlusNormal"/>
        <w:spacing w:before="200"/>
        <w:ind w:firstLine="540"/>
        <w:jc w:val="both"/>
      </w:pPr>
      <w:r>
        <w:lastRenderedPageBreak/>
        <w:t xml:space="preserve">Отсутствие в указанном перечне, размещенном в сети "Интернет", сведений о потребителе, соответствующем предусмотренному </w:t>
      </w:r>
      <w:hyperlink w:anchor="Par2328"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 w:history="1">
        <w:r>
          <w:rPr>
            <w:color w:val="0000FF"/>
          </w:rPr>
          <w:t>абзацем первым пункта 255</w:t>
        </w:r>
      </w:hyperlink>
      <w:r>
        <w:t xml:space="preserve"> настоящего документа критерию, не освобождает такого пот</w:t>
      </w:r>
      <w:r>
        <w:t>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rsidR="00000000" w:rsidRDefault="00FC730F">
      <w:pPr>
        <w:pStyle w:val="ConsPlusNormal"/>
        <w:spacing w:before="200"/>
        <w:ind w:firstLine="540"/>
        <w:jc w:val="both"/>
      </w:pPr>
      <w:r>
        <w:t xml:space="preserve">264. В случае неисполнения потребителем, соответствующим предусмотренному </w:t>
      </w:r>
      <w:hyperlink w:anchor="Par2328"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 w:history="1">
        <w:r>
          <w:rPr>
            <w:color w:val="0000FF"/>
          </w:rPr>
          <w:t>абзацем первым пункта 255</w:t>
        </w:r>
      </w:hyperlink>
      <w: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hyperlink w:anchor="Par2338" w:tooltip="256. Гарантирующий поставщик определяет потребителя, соответствующего предусмотренному абзацем первым пункта 255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 w:history="1">
        <w:r>
          <w:rPr>
            <w:color w:val="0000FF"/>
          </w:rPr>
          <w:t>пункте 256</w:t>
        </w:r>
      </w:hyperlink>
      <w:r>
        <w:t xml:space="preserve"> настоящего документа уведомлением, и при наличии у указанного потребителя задолженности перед гарантирующим поставщиком, послужившей</w:t>
      </w:r>
      <w:r>
        <w:t xml:space="preserve"> основанием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w:t>
      </w:r>
      <w:r>
        <w:t xml:space="preserve">ушениях, связанных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anchor="Par2355" w:tooltip="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w:history="1">
        <w:r>
          <w:rPr>
            <w:color w:val="0000FF"/>
          </w:rPr>
          <w:t>пункте 262</w:t>
        </w:r>
      </w:hyperlink>
      <w:r>
        <w:t xml:space="preserve"> на</w:t>
      </w:r>
      <w:r>
        <w:t>стоящего документа, а также следующие информацию и оригиналы документов (заверенные надлежащим образом копии документов):</w:t>
      </w:r>
    </w:p>
    <w:p w:rsidR="00000000" w:rsidRDefault="00FC730F">
      <w:pPr>
        <w:pStyle w:val="ConsPlusNormal"/>
        <w:spacing w:before="200"/>
        <w:ind w:firstLine="540"/>
        <w:jc w:val="both"/>
      </w:pPr>
      <w:r>
        <w:t>а) заявление гарантирующего поставщика, содержащее данные, указывающие на наличие события административного правонарушения, в том числ</w:t>
      </w:r>
      <w:r>
        <w:t>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w:t>
      </w:r>
      <w:r>
        <w:t>е электрической энергии (мощности);</w:t>
      </w:r>
    </w:p>
    <w:p w:rsidR="00000000" w:rsidRDefault="00FC730F">
      <w:pPr>
        <w:pStyle w:val="ConsPlusNormal"/>
        <w:spacing w:before="200"/>
        <w:ind w:firstLine="540"/>
        <w:jc w:val="both"/>
      </w:pPr>
      <w:r>
        <w:t>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w:t>
      </w:r>
      <w:r>
        <w:t>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w:t>
      </w:r>
      <w:r>
        <w:t>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w:t>
      </w:r>
      <w:r>
        <w:t>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w:t>
      </w:r>
      <w:r>
        <w:t xml:space="preserve"> такого потребителя может привести к экономическим, экологическим, социальным последствиям);</w:t>
      </w:r>
    </w:p>
    <w:p w:rsidR="00000000" w:rsidRDefault="00FC730F">
      <w:pPr>
        <w:pStyle w:val="ConsPlusNormal"/>
        <w:spacing w:before="200"/>
        <w:ind w:firstLine="540"/>
        <w:jc w:val="both"/>
      </w:pPr>
      <w:r>
        <w:t>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rsidR="00000000" w:rsidRDefault="00FC730F">
      <w:pPr>
        <w:pStyle w:val="ConsPlusNormal"/>
        <w:spacing w:before="200"/>
        <w:ind w:firstLine="540"/>
        <w:jc w:val="both"/>
      </w:pPr>
      <w:r>
        <w:t>г</w:t>
      </w:r>
      <w:r>
        <w:t>) договор, по которому потребителем были нарушены обязательства по оплате электрической энергии (мощности);</w:t>
      </w:r>
    </w:p>
    <w:p w:rsidR="00000000" w:rsidRDefault="00FC730F">
      <w:pPr>
        <w:pStyle w:val="ConsPlusNormal"/>
        <w:spacing w:before="200"/>
        <w:ind w:firstLine="540"/>
        <w:jc w:val="both"/>
      </w:pPr>
      <w:r>
        <w:t>д) вступившие в законную силу судебные решения, подтверждающие наличие задолженности потребителя, и (или) документы, подтверждающие признание потреб</w:t>
      </w:r>
      <w:r>
        <w:t>ителем задолженности перед гарантирующим поставщиком;</w:t>
      </w:r>
    </w:p>
    <w:p w:rsidR="00000000" w:rsidRDefault="00FC730F">
      <w:pPr>
        <w:pStyle w:val="ConsPlusNormal"/>
        <w:spacing w:before="200"/>
        <w:ind w:firstLine="540"/>
        <w:jc w:val="both"/>
      </w:pPr>
      <w:r>
        <w:t xml:space="preserve">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w:t>
      </w:r>
      <w:r>
        <w:t>обязанности предоставить обеспечение исполнения обязательств;</w:t>
      </w:r>
    </w:p>
    <w:p w:rsidR="00000000" w:rsidRDefault="00FC730F">
      <w:pPr>
        <w:pStyle w:val="ConsPlusNormal"/>
        <w:spacing w:before="200"/>
        <w:ind w:firstLine="540"/>
        <w:jc w:val="both"/>
      </w:pPr>
      <w:r>
        <w:t xml:space="preserve">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об обязанности </w:t>
      </w:r>
      <w:r>
        <w:t>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по оплате</w:t>
      </w:r>
      <w:r>
        <w:t xml:space="preserve"> электрической энергии (мощности);</w:t>
      </w:r>
    </w:p>
    <w:p w:rsidR="00000000" w:rsidRDefault="00FC730F">
      <w:pPr>
        <w:pStyle w:val="ConsPlusNormal"/>
        <w:spacing w:before="200"/>
        <w:ind w:firstLine="540"/>
        <w:jc w:val="both"/>
      </w:pPr>
      <w:r>
        <w:lastRenderedPageBreak/>
        <w:t>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rsidR="00000000" w:rsidRDefault="00FC730F">
      <w:pPr>
        <w:pStyle w:val="ConsPlusNormal"/>
        <w:spacing w:before="200"/>
        <w:ind w:firstLine="540"/>
        <w:jc w:val="both"/>
      </w:pPr>
      <w:r>
        <w:t>и) документы, подтверждающие факт и дату получени</w:t>
      </w:r>
      <w:r>
        <w:t>я потребителем уведомления об обязанности предоставить обеспечение исполнения обязательств по оплате электрической энергии (мощности);</w:t>
      </w:r>
    </w:p>
    <w:p w:rsidR="00000000" w:rsidRDefault="00FC730F">
      <w:pPr>
        <w:pStyle w:val="ConsPlusNormal"/>
        <w:spacing w:before="200"/>
        <w:ind w:firstLine="540"/>
        <w:jc w:val="both"/>
      </w:pPr>
      <w:r>
        <w:t>к) документы, подтверждающие полномочия лица на подписание заявления.</w:t>
      </w:r>
    </w:p>
    <w:p w:rsidR="00000000" w:rsidRDefault="00FC730F">
      <w:pPr>
        <w:pStyle w:val="ConsPlusNormal"/>
        <w:jc w:val="both"/>
      </w:pPr>
    </w:p>
    <w:p w:rsidR="00000000" w:rsidRDefault="00FC730F">
      <w:pPr>
        <w:pStyle w:val="ConsPlusNormal"/>
        <w:jc w:val="both"/>
      </w:pPr>
    </w:p>
    <w:p w:rsidR="00000000" w:rsidRDefault="00FC730F">
      <w:pPr>
        <w:pStyle w:val="ConsPlusNormal"/>
        <w:jc w:val="both"/>
      </w:pPr>
    </w:p>
    <w:p w:rsidR="00000000" w:rsidRDefault="00FC730F">
      <w:pPr>
        <w:pStyle w:val="ConsPlusNormal"/>
        <w:jc w:val="both"/>
      </w:pPr>
    </w:p>
    <w:p w:rsidR="00000000" w:rsidRDefault="00FC730F">
      <w:pPr>
        <w:pStyle w:val="ConsPlusNormal"/>
        <w:jc w:val="both"/>
      </w:pPr>
    </w:p>
    <w:p w:rsidR="00000000" w:rsidRDefault="00FC730F">
      <w:pPr>
        <w:pStyle w:val="ConsPlusNormal"/>
        <w:jc w:val="right"/>
        <w:outlineLvl w:val="1"/>
      </w:pPr>
      <w:r>
        <w:t>Приложение N 1</w:t>
      </w:r>
    </w:p>
    <w:p w:rsidR="00000000" w:rsidRDefault="00FC730F">
      <w:pPr>
        <w:pStyle w:val="ConsPlusNormal"/>
        <w:jc w:val="right"/>
      </w:pPr>
      <w:r>
        <w:t>к Основным положениям</w:t>
      </w:r>
    </w:p>
    <w:p w:rsidR="00000000" w:rsidRDefault="00FC730F">
      <w:pPr>
        <w:pStyle w:val="ConsPlusNormal"/>
        <w:jc w:val="right"/>
      </w:pPr>
      <w:r>
        <w:t>функционирования розничных</w:t>
      </w:r>
    </w:p>
    <w:p w:rsidR="00000000" w:rsidRDefault="00FC730F">
      <w:pPr>
        <w:pStyle w:val="ConsPlusNormal"/>
        <w:jc w:val="right"/>
      </w:pPr>
      <w:r>
        <w:t>рынков электрической энергии</w:t>
      </w:r>
    </w:p>
    <w:p w:rsidR="00000000" w:rsidRDefault="00FC730F">
      <w:pPr>
        <w:pStyle w:val="ConsPlusNormal"/>
        <w:ind w:firstLine="540"/>
        <w:jc w:val="both"/>
      </w:pPr>
    </w:p>
    <w:p w:rsidR="00000000" w:rsidRDefault="00FC730F">
      <w:pPr>
        <w:pStyle w:val="ConsPlusTitle"/>
        <w:jc w:val="center"/>
      </w:pPr>
      <w:bookmarkStart w:id="249" w:name="Par2392"/>
      <w:bookmarkEnd w:id="249"/>
      <w:r>
        <w:t>ПОКАЗАТЕЛИ ФИНАНСОВОГО СОСТОЯНИЯ ГАРАНТИРУЮЩЕГО ПОСТАВЩИКА</w:t>
      </w:r>
    </w:p>
    <w:p w:rsidR="00000000" w:rsidRDefault="00FC730F">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C730F">
            <w:pPr>
              <w:pStyle w:val="ConsPlusNormal"/>
              <w:jc w:val="center"/>
              <w:rPr>
                <w:color w:val="392C69"/>
              </w:rPr>
            </w:pPr>
            <w:r>
              <w:rPr>
                <w:color w:val="392C69"/>
              </w:rPr>
              <w:t>Список изменяющих документов</w:t>
            </w:r>
          </w:p>
          <w:p w:rsidR="00000000" w:rsidRDefault="00FC730F">
            <w:pPr>
              <w:pStyle w:val="ConsPlusNormal"/>
              <w:jc w:val="center"/>
              <w:rPr>
                <w:color w:val="392C69"/>
              </w:rPr>
            </w:pPr>
            <w:r>
              <w:rPr>
                <w:color w:val="392C69"/>
              </w:rPr>
              <w:t>(в ред. Постановлений Правительства РФ от 30.12.2012 N 1482,</w:t>
            </w:r>
          </w:p>
          <w:p w:rsidR="00000000" w:rsidRDefault="00FC730F">
            <w:pPr>
              <w:pStyle w:val="ConsPlusNormal"/>
              <w:jc w:val="center"/>
              <w:rPr>
                <w:color w:val="392C69"/>
              </w:rPr>
            </w:pPr>
            <w:r>
              <w:rPr>
                <w:color w:val="392C69"/>
              </w:rPr>
              <w:t>от 30.01.2013 N 67)</w:t>
            </w:r>
          </w:p>
        </w:tc>
      </w:tr>
    </w:tbl>
    <w:p w:rsidR="00000000" w:rsidRDefault="00FC730F">
      <w:pPr>
        <w:pStyle w:val="ConsPlusNormal"/>
        <w:ind w:firstLine="540"/>
        <w:jc w:val="both"/>
      </w:pPr>
    </w:p>
    <w:p w:rsidR="00000000" w:rsidRDefault="00FC730F">
      <w:pPr>
        <w:pStyle w:val="ConsPlusNormal"/>
        <w:ind w:firstLine="540"/>
        <w:jc w:val="both"/>
      </w:pPr>
      <w:r>
        <w:t>1. Показателя</w:t>
      </w:r>
      <w:r>
        <w:t>ми финансового состояния гарантирующего поставщика (лица, участвующего в конкурсе на присвоение статуса гарантирующего поставщика) являются:</w:t>
      </w:r>
    </w:p>
    <w:p w:rsidR="00000000" w:rsidRDefault="00FC730F">
      <w:pPr>
        <w:pStyle w:val="ConsPlusNormal"/>
        <w:spacing w:before="200"/>
        <w:ind w:firstLine="540"/>
        <w:jc w:val="both"/>
      </w:pPr>
      <w:r>
        <w:t>оборачиваемость кредиторской задолженности;</w:t>
      </w:r>
    </w:p>
    <w:p w:rsidR="00000000" w:rsidRDefault="00FC730F">
      <w:pPr>
        <w:pStyle w:val="ConsPlusNormal"/>
        <w:spacing w:before="200"/>
        <w:ind w:firstLine="540"/>
        <w:jc w:val="both"/>
      </w:pPr>
      <w:r>
        <w:t>доля просроченной кредиторской задолженности в общей величине кредиторской задолженности;</w:t>
      </w:r>
    </w:p>
    <w:p w:rsidR="00000000" w:rsidRDefault="00FC730F">
      <w:pPr>
        <w:pStyle w:val="ConsPlusNormal"/>
        <w:spacing w:before="200"/>
        <w:ind w:firstLine="540"/>
        <w:jc w:val="both"/>
      </w:pPr>
      <w:r>
        <w:t>отношение выручки к краткосрочному заемному капиталу (лимит долгового покрытия).</w:t>
      </w:r>
    </w:p>
    <w:p w:rsidR="00000000" w:rsidRDefault="00FC730F">
      <w:pPr>
        <w:pStyle w:val="ConsPlusNormal"/>
        <w:spacing w:before="200"/>
        <w:ind w:firstLine="540"/>
        <w:jc w:val="both"/>
      </w:pPr>
      <w:r>
        <w:t xml:space="preserve">Рекомендуемые и предельные значения указанных показателей приведены в </w:t>
      </w:r>
      <w:hyperlink w:anchor="Par2411" w:tooltip="Показатели финансового состояния гарантирующего поставщика" w:history="1">
        <w:r>
          <w:rPr>
            <w:color w:val="0000FF"/>
          </w:rPr>
          <w:t>таблице 1</w:t>
        </w:r>
      </w:hyperlink>
      <w:r>
        <w:t>.</w:t>
      </w:r>
    </w:p>
    <w:p w:rsidR="00000000" w:rsidRDefault="00FC730F">
      <w:pPr>
        <w:pStyle w:val="ConsPlusNormal"/>
        <w:spacing w:before="200"/>
        <w:ind w:firstLine="540"/>
        <w:jc w:val="both"/>
      </w:pPr>
      <w:r>
        <w:t>2. Значения показателей финансового состояния гарантирующего поставщика (лица, участвующего в конкурсе на присвоение статуса гарантирующего поставщика) для целей их сопоста</w:t>
      </w:r>
      <w:r>
        <w:t xml:space="preserve">вления со значениями показателей, указанными в </w:t>
      </w:r>
      <w:hyperlink w:anchor="Par2411" w:tooltip="Показатели финансового состояния гарантирующего поставщика" w:history="1">
        <w:r>
          <w:rPr>
            <w:color w:val="0000FF"/>
          </w:rPr>
          <w:t>таблице 1</w:t>
        </w:r>
      </w:hyperlink>
      <w:r>
        <w:t>, определяются с использованием промежуточных показателей и данных, содержащихся в промежуточной (годовой) бухга</w:t>
      </w:r>
      <w:r>
        <w:t>лтерской (финансовой) отчетности гарантирующего поставщика (лица, участвующего в конкурсе на присвоение статуса гарантирующего поставщика).</w:t>
      </w:r>
    </w:p>
    <w:p w:rsidR="00000000" w:rsidRDefault="00FC730F">
      <w:pPr>
        <w:pStyle w:val="ConsPlusNormal"/>
        <w:jc w:val="both"/>
      </w:pPr>
      <w:r>
        <w:t>(в ред. Постановления Правительства РФ от 30.01.2013 N 67)</w:t>
      </w:r>
    </w:p>
    <w:p w:rsidR="00000000" w:rsidRDefault="00FC730F">
      <w:pPr>
        <w:pStyle w:val="ConsPlusNormal"/>
        <w:spacing w:before="200"/>
        <w:ind w:firstLine="540"/>
        <w:jc w:val="both"/>
      </w:pPr>
      <w:r>
        <w:t>3. Промежуточные показатели финансового состояния гаранти</w:t>
      </w:r>
      <w:r>
        <w:t xml:space="preserve">рующего поставщика определяются согласно </w:t>
      </w:r>
      <w:hyperlink w:anchor="Par2432" w:tooltip="Промежуточные показатели финансового состояния" w:history="1">
        <w:r>
          <w:rPr>
            <w:color w:val="0000FF"/>
          </w:rPr>
          <w:t>таблице 2</w:t>
        </w:r>
      </w:hyperlink>
      <w:r>
        <w:t xml:space="preserve"> в соответствии с данными, содержащимися в регистрах бухгалтерского учета организации. Номера счетов бухгалтерского учета приводят</w:t>
      </w:r>
      <w:r>
        <w:t>ся в соответствии с планом счетов бухгалтерского учета финансово-хозяйственной деятельности организаций.</w:t>
      </w:r>
    </w:p>
    <w:p w:rsidR="00000000" w:rsidRDefault="00FC730F">
      <w:pPr>
        <w:pStyle w:val="ConsPlusNormal"/>
        <w:spacing w:before="200"/>
        <w:ind w:firstLine="540"/>
        <w:jc w:val="both"/>
      </w:pPr>
      <w:r>
        <w:t>4. Значения показателей финансового состояния гарантирующего поставщика (лица, участвующего в конкурсе на присвоение статуса гарантирующего поставщика)</w:t>
      </w:r>
      <w:r>
        <w:t xml:space="preserve"> и их соответствие рекомендуемым и предельным значениям показателей определяются согласно </w:t>
      </w:r>
      <w:hyperlink w:anchor="Par2411" w:tooltip="Показатели финансового состояния гарантирующего поставщика" w:history="1">
        <w:r>
          <w:rPr>
            <w:color w:val="0000FF"/>
          </w:rPr>
          <w:t>таблице 1</w:t>
        </w:r>
      </w:hyperlink>
      <w:r>
        <w:t>.</w:t>
      </w:r>
    </w:p>
    <w:p w:rsidR="00000000" w:rsidRDefault="00FC730F">
      <w:pPr>
        <w:pStyle w:val="ConsPlusNormal"/>
        <w:spacing w:before="200"/>
        <w:ind w:firstLine="540"/>
        <w:jc w:val="both"/>
      </w:pPr>
      <w:r>
        <w:t xml:space="preserve">Номера строк форм бухгалтерской (финансовой) отчетности приводятся </w:t>
      </w:r>
      <w:r>
        <w:t>в соответствии с формами, утвержденными Министерством финансов Российской Федерации.</w:t>
      </w:r>
    </w:p>
    <w:p w:rsidR="00000000" w:rsidRDefault="00FC730F">
      <w:pPr>
        <w:pStyle w:val="ConsPlusNormal"/>
        <w:jc w:val="both"/>
      </w:pPr>
      <w:r>
        <w:t>(в ред. Постановления Правительства РФ от 30.01.2013 N 67)</w:t>
      </w:r>
    </w:p>
    <w:p w:rsidR="00000000" w:rsidRDefault="00FC730F">
      <w:pPr>
        <w:pStyle w:val="ConsPlusNormal"/>
        <w:ind w:firstLine="540"/>
        <w:jc w:val="both"/>
      </w:pPr>
    </w:p>
    <w:p w:rsidR="00000000" w:rsidRDefault="00FC730F">
      <w:pPr>
        <w:pStyle w:val="ConsPlusNormal"/>
        <w:ind w:firstLine="540"/>
        <w:jc w:val="both"/>
        <w:sectPr w:rsidR="00000000">
          <w:headerReference w:type="default" r:id="rId241"/>
          <w:footerReference w:type="default" r:id="rId242"/>
          <w:pgSz w:w="11906" w:h="16838"/>
          <w:pgMar w:top="1440" w:right="566" w:bottom="1440" w:left="1133" w:header="0" w:footer="0" w:gutter="0"/>
          <w:cols w:space="720"/>
          <w:noEndnote/>
        </w:sectPr>
      </w:pPr>
    </w:p>
    <w:p w:rsidR="00000000" w:rsidRDefault="00FC730F">
      <w:pPr>
        <w:pStyle w:val="ConsPlusNormal"/>
        <w:jc w:val="right"/>
        <w:outlineLvl w:val="2"/>
      </w:pPr>
      <w:r>
        <w:lastRenderedPageBreak/>
        <w:t>Таблица 1</w:t>
      </w:r>
    </w:p>
    <w:p w:rsidR="00000000" w:rsidRDefault="00FC730F">
      <w:pPr>
        <w:pStyle w:val="ConsPlusNormal"/>
        <w:ind w:firstLine="540"/>
        <w:jc w:val="both"/>
      </w:pPr>
    </w:p>
    <w:p w:rsidR="00000000" w:rsidRDefault="00FC730F">
      <w:pPr>
        <w:pStyle w:val="ConsPlusTitle"/>
        <w:jc w:val="center"/>
      </w:pPr>
      <w:bookmarkStart w:id="250" w:name="Par2411"/>
      <w:bookmarkEnd w:id="250"/>
      <w:r>
        <w:t>Показатели финансового состояния гарантирующего поставщика</w:t>
      </w:r>
    </w:p>
    <w:p w:rsidR="00000000" w:rsidRDefault="00FC73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465"/>
        <w:gridCol w:w="2970"/>
        <w:gridCol w:w="2805"/>
        <w:gridCol w:w="3300"/>
      </w:tblGrid>
      <w:tr w:rsidR="00000000">
        <w:tc>
          <w:tcPr>
            <w:tcW w:w="3465" w:type="dxa"/>
            <w:tcBorders>
              <w:top w:val="single" w:sz="4" w:space="0" w:color="auto"/>
              <w:bottom w:val="single" w:sz="4" w:space="0" w:color="auto"/>
              <w:right w:val="single" w:sz="4" w:space="0" w:color="auto"/>
            </w:tcBorders>
          </w:tcPr>
          <w:p w:rsidR="00000000" w:rsidRDefault="00FC730F">
            <w:pPr>
              <w:pStyle w:val="ConsPlusNormal"/>
              <w:jc w:val="center"/>
            </w:pPr>
            <w:r>
              <w:t>Показатель</w:t>
            </w:r>
          </w:p>
        </w:tc>
        <w:tc>
          <w:tcPr>
            <w:tcW w:w="297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Алгоритм определения значения показателя</w:t>
            </w:r>
          </w:p>
        </w:tc>
        <w:tc>
          <w:tcPr>
            <w:tcW w:w="280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Рекомендуемое значение</w:t>
            </w:r>
          </w:p>
        </w:tc>
        <w:tc>
          <w:tcPr>
            <w:tcW w:w="3300" w:type="dxa"/>
            <w:tcBorders>
              <w:top w:val="single" w:sz="4" w:space="0" w:color="auto"/>
              <w:left w:val="single" w:sz="4" w:space="0" w:color="auto"/>
              <w:bottom w:val="single" w:sz="4" w:space="0" w:color="auto"/>
            </w:tcBorders>
          </w:tcPr>
          <w:p w:rsidR="00000000" w:rsidRDefault="00FC730F">
            <w:pPr>
              <w:pStyle w:val="ConsPlusNormal"/>
              <w:jc w:val="center"/>
            </w:pPr>
            <w:r>
              <w:t>Предельное значение</w:t>
            </w:r>
          </w:p>
        </w:tc>
      </w:tr>
      <w:tr w:rsidR="00000000">
        <w:tc>
          <w:tcPr>
            <w:tcW w:w="3465" w:type="dxa"/>
            <w:tcBorders>
              <w:top w:val="single" w:sz="4" w:space="0" w:color="auto"/>
            </w:tcBorders>
          </w:tcPr>
          <w:p w:rsidR="00000000" w:rsidRDefault="00FC730F">
            <w:pPr>
              <w:pStyle w:val="ConsPlusNormal"/>
            </w:pPr>
            <w:r>
              <w:t>Оборачиваемость кредиторской задолженности</w:t>
            </w:r>
          </w:p>
        </w:tc>
        <w:tc>
          <w:tcPr>
            <w:tcW w:w="2970" w:type="dxa"/>
            <w:tcBorders>
              <w:top w:val="single" w:sz="4" w:space="0" w:color="auto"/>
            </w:tcBorders>
          </w:tcPr>
          <w:p w:rsidR="00000000" w:rsidRDefault="00FC730F">
            <w:pPr>
              <w:pStyle w:val="ConsPlusNormal"/>
            </w:pPr>
            <w:r>
              <w:t>(КЗнп + КЗкп) / 2 / ОТГРУЗКА x число дней в квартале</w:t>
            </w:r>
          </w:p>
        </w:tc>
        <w:tc>
          <w:tcPr>
            <w:tcW w:w="2805" w:type="dxa"/>
            <w:tcBorders>
              <w:top w:val="single" w:sz="4" w:space="0" w:color="auto"/>
            </w:tcBorders>
          </w:tcPr>
          <w:p w:rsidR="00000000" w:rsidRDefault="00FC730F">
            <w:pPr>
              <w:pStyle w:val="ConsPlusNormal"/>
            </w:pPr>
            <w:r>
              <w:t>не более 35 календарных дней</w:t>
            </w:r>
          </w:p>
        </w:tc>
        <w:tc>
          <w:tcPr>
            <w:tcW w:w="3300" w:type="dxa"/>
            <w:tcBorders>
              <w:top w:val="single" w:sz="4" w:space="0" w:color="auto"/>
            </w:tcBorders>
          </w:tcPr>
          <w:p w:rsidR="00000000" w:rsidRDefault="00FC730F">
            <w:pPr>
              <w:pStyle w:val="ConsPlusNormal"/>
            </w:pPr>
            <w:r>
              <w:t>не более 40 календарных дней</w:t>
            </w:r>
          </w:p>
        </w:tc>
      </w:tr>
      <w:tr w:rsidR="00000000">
        <w:tc>
          <w:tcPr>
            <w:tcW w:w="3465" w:type="dxa"/>
          </w:tcPr>
          <w:p w:rsidR="00000000" w:rsidRDefault="00FC730F">
            <w:pPr>
              <w:pStyle w:val="ConsPlusNormal"/>
            </w:pPr>
            <w:r>
              <w:t>Доля просроченной кредиторской задолженности в общей величине кредиторской задолженности</w:t>
            </w:r>
          </w:p>
        </w:tc>
        <w:tc>
          <w:tcPr>
            <w:tcW w:w="2970" w:type="dxa"/>
          </w:tcPr>
          <w:p w:rsidR="00000000" w:rsidRDefault="00FC730F">
            <w:pPr>
              <w:pStyle w:val="ConsPlusNormal"/>
            </w:pPr>
            <w:r>
              <w:t>Просроченная КЗкп / КЗкп x 100%</w:t>
            </w:r>
          </w:p>
        </w:tc>
        <w:tc>
          <w:tcPr>
            <w:tcW w:w="2805" w:type="dxa"/>
          </w:tcPr>
          <w:p w:rsidR="00000000" w:rsidRDefault="00FC730F">
            <w:pPr>
              <w:pStyle w:val="ConsPlusNormal"/>
            </w:pPr>
            <w:r>
              <w:t>не более 7%</w:t>
            </w:r>
          </w:p>
        </w:tc>
        <w:tc>
          <w:tcPr>
            <w:tcW w:w="3300" w:type="dxa"/>
          </w:tcPr>
          <w:p w:rsidR="00000000" w:rsidRDefault="00FC730F">
            <w:pPr>
              <w:pStyle w:val="ConsPlusNormal"/>
            </w:pPr>
            <w:r>
              <w:t>не более 15%</w:t>
            </w:r>
          </w:p>
        </w:tc>
      </w:tr>
      <w:tr w:rsidR="00000000">
        <w:tc>
          <w:tcPr>
            <w:tcW w:w="3465" w:type="dxa"/>
          </w:tcPr>
          <w:p w:rsidR="00000000" w:rsidRDefault="00FC730F">
            <w:pPr>
              <w:pStyle w:val="ConsPlusNormal"/>
            </w:pPr>
            <w:r>
              <w:t>Лимит долгового покрытия</w:t>
            </w:r>
          </w:p>
        </w:tc>
        <w:tc>
          <w:tcPr>
            <w:tcW w:w="2970" w:type="dxa"/>
          </w:tcPr>
          <w:p w:rsidR="00000000" w:rsidRDefault="00FC730F">
            <w:pPr>
              <w:pStyle w:val="ConsPlusNormal"/>
            </w:pPr>
          </w:p>
        </w:tc>
        <w:tc>
          <w:tcPr>
            <w:tcW w:w="2805" w:type="dxa"/>
          </w:tcPr>
          <w:p w:rsidR="00000000" w:rsidRDefault="0098102E">
            <w:pPr>
              <w:pStyle w:val="ConsPlusNormal"/>
            </w:pPr>
            <w:r>
              <w:rPr>
                <w:noProof/>
                <w:position w:val="-21"/>
              </w:rPr>
              <w:drawing>
                <wp:inline distT="0" distB="0" distL="0" distR="0">
                  <wp:extent cx="781050" cy="390525"/>
                  <wp:effectExtent l="0" t="0" r="0"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781050" cy="390525"/>
                          </a:xfrm>
                          <a:prstGeom prst="rect">
                            <a:avLst/>
                          </a:prstGeom>
                          <a:noFill/>
                          <a:ln>
                            <a:noFill/>
                          </a:ln>
                        </pic:spPr>
                      </pic:pic>
                    </a:graphicData>
                  </a:graphic>
                </wp:inline>
              </w:drawing>
            </w:r>
          </w:p>
        </w:tc>
        <w:tc>
          <w:tcPr>
            <w:tcW w:w="3300" w:type="dxa"/>
          </w:tcPr>
          <w:p w:rsidR="00000000" w:rsidRDefault="0098102E">
            <w:pPr>
              <w:pStyle w:val="ConsPlusNormal"/>
            </w:pPr>
            <w:r>
              <w:rPr>
                <w:noProof/>
                <w:position w:val="-21"/>
              </w:rPr>
              <w:drawing>
                <wp:inline distT="0" distB="0" distL="0" distR="0">
                  <wp:extent cx="781050" cy="390525"/>
                  <wp:effectExtent l="0" t="0" r="0"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781050" cy="390525"/>
                          </a:xfrm>
                          <a:prstGeom prst="rect">
                            <a:avLst/>
                          </a:prstGeom>
                          <a:noFill/>
                          <a:ln>
                            <a:noFill/>
                          </a:ln>
                        </pic:spPr>
                      </pic:pic>
                    </a:graphicData>
                  </a:graphic>
                </wp:inline>
              </w:drawing>
            </w:r>
          </w:p>
        </w:tc>
      </w:tr>
    </w:tbl>
    <w:p w:rsidR="00000000" w:rsidRDefault="00FC730F">
      <w:pPr>
        <w:pStyle w:val="ConsPlusNormal"/>
        <w:ind w:firstLine="540"/>
        <w:jc w:val="both"/>
      </w:pPr>
    </w:p>
    <w:p w:rsidR="00000000" w:rsidRDefault="00FC730F">
      <w:pPr>
        <w:pStyle w:val="ConsPlusNormal"/>
        <w:jc w:val="right"/>
        <w:outlineLvl w:val="2"/>
      </w:pPr>
      <w:r>
        <w:t>Таблица 2</w:t>
      </w:r>
    </w:p>
    <w:p w:rsidR="00000000" w:rsidRDefault="00FC730F">
      <w:pPr>
        <w:pStyle w:val="ConsPlusNormal"/>
        <w:ind w:firstLine="540"/>
        <w:jc w:val="both"/>
      </w:pPr>
    </w:p>
    <w:p w:rsidR="00000000" w:rsidRDefault="00FC730F">
      <w:pPr>
        <w:pStyle w:val="ConsPlusTitle"/>
        <w:jc w:val="center"/>
      </w:pPr>
      <w:bookmarkStart w:id="251" w:name="Par2432"/>
      <w:bookmarkEnd w:id="251"/>
      <w:r>
        <w:t>Промежуточные показатели финансового состояния</w:t>
      </w:r>
    </w:p>
    <w:p w:rsidR="00000000" w:rsidRDefault="00FC730F">
      <w:pPr>
        <w:pStyle w:val="ConsPlusTitle"/>
        <w:jc w:val="center"/>
      </w:pPr>
      <w:r>
        <w:t>гарантирующего поставщика</w:t>
      </w:r>
    </w:p>
    <w:p w:rsidR="00000000" w:rsidRDefault="00FC73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795"/>
        <w:gridCol w:w="3135"/>
        <w:gridCol w:w="5610"/>
      </w:tblGrid>
      <w:tr w:rsidR="00000000">
        <w:tc>
          <w:tcPr>
            <w:tcW w:w="3795" w:type="dxa"/>
            <w:tcBorders>
              <w:top w:val="single" w:sz="4" w:space="0" w:color="auto"/>
              <w:bottom w:val="single" w:sz="4" w:space="0" w:color="auto"/>
              <w:right w:val="single" w:sz="4" w:space="0" w:color="auto"/>
            </w:tcBorders>
          </w:tcPr>
          <w:p w:rsidR="00000000" w:rsidRDefault="00FC730F">
            <w:pPr>
              <w:pStyle w:val="ConsPlusNormal"/>
              <w:jc w:val="center"/>
            </w:pPr>
            <w:r>
              <w:t>Промежуточный показатель</w:t>
            </w:r>
          </w:p>
        </w:tc>
        <w:tc>
          <w:tcPr>
            <w:tcW w:w="313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Обозначение промежуточного показателя</w:t>
            </w:r>
          </w:p>
        </w:tc>
        <w:tc>
          <w:tcPr>
            <w:tcW w:w="5610" w:type="dxa"/>
            <w:tcBorders>
              <w:top w:val="single" w:sz="4" w:space="0" w:color="auto"/>
              <w:left w:val="single" w:sz="4" w:space="0" w:color="auto"/>
              <w:bottom w:val="single" w:sz="4" w:space="0" w:color="auto"/>
            </w:tcBorders>
          </w:tcPr>
          <w:p w:rsidR="00000000" w:rsidRDefault="00FC730F">
            <w:pPr>
              <w:pStyle w:val="ConsPlusNormal"/>
              <w:jc w:val="center"/>
            </w:pPr>
            <w:r>
              <w:t>Определение промежуточного показателя</w:t>
            </w:r>
          </w:p>
        </w:tc>
      </w:tr>
      <w:tr w:rsidR="00000000">
        <w:tc>
          <w:tcPr>
            <w:tcW w:w="3795" w:type="dxa"/>
            <w:tcBorders>
              <w:top w:val="single" w:sz="4" w:space="0" w:color="auto"/>
            </w:tcBorders>
          </w:tcPr>
          <w:p w:rsidR="00000000" w:rsidRDefault="00FC730F">
            <w:pPr>
              <w:pStyle w:val="ConsPlusNormal"/>
            </w:pPr>
            <w:r>
              <w:t>Отгрузка (объем продаж)</w:t>
            </w:r>
          </w:p>
        </w:tc>
        <w:tc>
          <w:tcPr>
            <w:tcW w:w="3135" w:type="dxa"/>
            <w:tcBorders>
              <w:top w:val="single" w:sz="4" w:space="0" w:color="auto"/>
            </w:tcBorders>
          </w:tcPr>
          <w:p w:rsidR="00000000" w:rsidRDefault="00FC730F">
            <w:pPr>
              <w:pStyle w:val="ConsPlusNormal"/>
            </w:pPr>
            <w:r>
              <w:t>ОТГРУЗКА</w:t>
            </w:r>
          </w:p>
        </w:tc>
        <w:tc>
          <w:tcPr>
            <w:tcW w:w="5610" w:type="dxa"/>
            <w:tcBorders>
              <w:top w:val="single" w:sz="4" w:space="0" w:color="auto"/>
            </w:tcBorders>
          </w:tcPr>
          <w:p w:rsidR="00000000" w:rsidRDefault="00FC730F">
            <w:pPr>
              <w:pStyle w:val="ConsPlusNormal"/>
            </w:pPr>
            <w:r>
              <w:t>Дебетовый оборот по счету 62 с первого по последнее число отчетного квартала</w:t>
            </w:r>
          </w:p>
        </w:tc>
      </w:tr>
      <w:tr w:rsidR="00000000">
        <w:tc>
          <w:tcPr>
            <w:tcW w:w="3795" w:type="dxa"/>
          </w:tcPr>
          <w:p w:rsidR="00000000" w:rsidRDefault="00FC730F">
            <w:pPr>
              <w:pStyle w:val="ConsPlusNormal"/>
            </w:pPr>
            <w:r>
              <w:t>Величина кредиторской задолженности на начало периода</w:t>
            </w:r>
          </w:p>
        </w:tc>
        <w:tc>
          <w:tcPr>
            <w:tcW w:w="3135" w:type="dxa"/>
          </w:tcPr>
          <w:p w:rsidR="00000000" w:rsidRDefault="00FC730F">
            <w:pPr>
              <w:pStyle w:val="ConsPlusNormal"/>
            </w:pPr>
            <w:r>
              <w:t>КЗнп</w:t>
            </w:r>
          </w:p>
        </w:tc>
        <w:tc>
          <w:tcPr>
            <w:tcW w:w="5610" w:type="dxa"/>
          </w:tcPr>
          <w:p w:rsidR="00000000" w:rsidRDefault="00FC730F">
            <w:pPr>
              <w:pStyle w:val="ConsPlusNormal"/>
            </w:pPr>
            <w:r>
              <w:t>Кредитовое сальдо по счетам 60, 68, 69, 70, 76 на 1-е число отчетного квартала</w:t>
            </w:r>
          </w:p>
        </w:tc>
      </w:tr>
      <w:tr w:rsidR="00000000">
        <w:tc>
          <w:tcPr>
            <w:tcW w:w="3795" w:type="dxa"/>
          </w:tcPr>
          <w:p w:rsidR="00000000" w:rsidRDefault="00FC730F">
            <w:pPr>
              <w:pStyle w:val="ConsPlusNormal"/>
            </w:pPr>
            <w:r>
              <w:t>Величина кредиторской задолженности на конец периода</w:t>
            </w:r>
          </w:p>
        </w:tc>
        <w:tc>
          <w:tcPr>
            <w:tcW w:w="3135" w:type="dxa"/>
          </w:tcPr>
          <w:p w:rsidR="00000000" w:rsidRDefault="00FC730F">
            <w:pPr>
              <w:pStyle w:val="ConsPlusNormal"/>
            </w:pPr>
            <w:r>
              <w:t>КЗкп</w:t>
            </w:r>
          </w:p>
        </w:tc>
        <w:tc>
          <w:tcPr>
            <w:tcW w:w="5610" w:type="dxa"/>
          </w:tcPr>
          <w:p w:rsidR="00000000" w:rsidRDefault="00FC730F">
            <w:pPr>
              <w:pStyle w:val="ConsPlusNormal"/>
            </w:pPr>
            <w:r>
              <w:t>Кредитовое сальдо по счетам 60, 68, 69, 70, 76 на последнее число отчетного квартала</w:t>
            </w:r>
          </w:p>
        </w:tc>
      </w:tr>
      <w:tr w:rsidR="00000000">
        <w:tc>
          <w:tcPr>
            <w:tcW w:w="3795" w:type="dxa"/>
          </w:tcPr>
          <w:p w:rsidR="00000000" w:rsidRDefault="00FC730F">
            <w:pPr>
              <w:pStyle w:val="ConsPlusNormal"/>
            </w:pPr>
            <w:r>
              <w:t>Величина просроченной кредиторской задолженности на конец периода</w:t>
            </w:r>
          </w:p>
        </w:tc>
        <w:tc>
          <w:tcPr>
            <w:tcW w:w="3135" w:type="dxa"/>
          </w:tcPr>
          <w:p w:rsidR="00000000" w:rsidRDefault="00FC730F">
            <w:pPr>
              <w:pStyle w:val="ConsPlusNormal"/>
            </w:pPr>
            <w:r>
              <w:t>Просроченная КЗкп</w:t>
            </w:r>
          </w:p>
        </w:tc>
        <w:tc>
          <w:tcPr>
            <w:tcW w:w="5610" w:type="dxa"/>
          </w:tcPr>
          <w:p w:rsidR="00000000" w:rsidRDefault="00FC730F">
            <w:pPr>
              <w:pStyle w:val="ConsPlusNormal"/>
            </w:pPr>
            <w:r>
              <w:t>Сумма неоплаченной кредиторской задолженности, по которой прошел срок оплаты, указанны</w:t>
            </w:r>
            <w:r>
              <w:t>й в договорах или в нормативных правовых актах Российской Федерации</w:t>
            </w:r>
          </w:p>
        </w:tc>
      </w:tr>
      <w:tr w:rsidR="00000000">
        <w:tc>
          <w:tcPr>
            <w:tcW w:w="3795" w:type="dxa"/>
          </w:tcPr>
          <w:p w:rsidR="00000000" w:rsidRDefault="00FC730F">
            <w:pPr>
              <w:pStyle w:val="ConsPlusNormal"/>
            </w:pPr>
            <w:r>
              <w:lastRenderedPageBreak/>
              <w:t>Среднегодовая выручка</w:t>
            </w:r>
          </w:p>
        </w:tc>
        <w:tc>
          <w:tcPr>
            <w:tcW w:w="3135" w:type="dxa"/>
          </w:tcPr>
          <w:p w:rsidR="00000000" w:rsidRDefault="00FC730F">
            <w:pPr>
              <w:pStyle w:val="ConsPlusNormal"/>
            </w:pPr>
            <w:r>
              <w:t>Выручка (В)</w:t>
            </w:r>
          </w:p>
        </w:tc>
        <w:tc>
          <w:tcPr>
            <w:tcW w:w="5610" w:type="dxa"/>
          </w:tcPr>
          <w:p w:rsidR="00000000" w:rsidRDefault="00FC730F">
            <w:pPr>
              <w:pStyle w:val="ConsPlusNormal"/>
            </w:pPr>
            <w:r>
              <w:t>Выручка за предшествующие отчетной дате 4 квартала без учета НДС. Показатель формируется как сумма строки 2110 отчета о прибылях и убытках за текущий ква</w:t>
            </w:r>
            <w:r>
              <w:t>ртал и разности строки 2110 на конец прошлого года и аналогичный текущему период прошлого года</w:t>
            </w:r>
          </w:p>
        </w:tc>
      </w:tr>
      <w:tr w:rsidR="00000000">
        <w:tc>
          <w:tcPr>
            <w:tcW w:w="12540" w:type="dxa"/>
            <w:gridSpan w:val="3"/>
          </w:tcPr>
          <w:p w:rsidR="00000000" w:rsidRDefault="00FC730F">
            <w:pPr>
              <w:pStyle w:val="ConsPlusNormal"/>
              <w:jc w:val="both"/>
            </w:pPr>
            <w:r>
              <w:t>(в ред. Постановления Правительства РФ от 30.12.2012 N 1482)</w:t>
            </w:r>
          </w:p>
        </w:tc>
      </w:tr>
      <w:tr w:rsidR="00000000">
        <w:tc>
          <w:tcPr>
            <w:tcW w:w="3795" w:type="dxa"/>
          </w:tcPr>
          <w:p w:rsidR="00000000" w:rsidRDefault="00FC730F">
            <w:pPr>
              <w:pStyle w:val="ConsPlusNormal"/>
            </w:pPr>
            <w:r>
              <w:t>Налоги</w:t>
            </w:r>
          </w:p>
        </w:tc>
        <w:tc>
          <w:tcPr>
            <w:tcW w:w="3135" w:type="dxa"/>
          </w:tcPr>
          <w:p w:rsidR="00000000" w:rsidRDefault="00FC730F">
            <w:pPr>
              <w:pStyle w:val="ConsPlusNormal"/>
            </w:pPr>
            <w:r>
              <w:t>Налоги (Н)</w:t>
            </w:r>
          </w:p>
        </w:tc>
        <w:tc>
          <w:tcPr>
            <w:tcW w:w="5610" w:type="dxa"/>
          </w:tcPr>
          <w:p w:rsidR="00000000" w:rsidRDefault="00FC730F">
            <w:pPr>
              <w:pStyle w:val="ConsPlusNormal"/>
            </w:pPr>
            <w:r>
              <w:t xml:space="preserve">Текущий налог на прибыль за предшествующие отчетной дате 4 квартала. Показатель </w:t>
            </w:r>
            <w:r>
              <w:t>формируется как сумма строки 2410 отчета о прибылях и убытках за текущий квартал и разности строки 2410 на конец прошлого года и аналогичный текущему период прошлого года</w:t>
            </w:r>
          </w:p>
        </w:tc>
      </w:tr>
      <w:tr w:rsidR="00000000">
        <w:tc>
          <w:tcPr>
            <w:tcW w:w="12540" w:type="dxa"/>
            <w:gridSpan w:val="3"/>
          </w:tcPr>
          <w:p w:rsidR="00000000" w:rsidRDefault="00FC730F">
            <w:pPr>
              <w:pStyle w:val="ConsPlusNormal"/>
              <w:jc w:val="both"/>
            </w:pPr>
            <w:r>
              <w:t>(в ред. Постановления Правительства РФ от 30.12.2012 N 1482)</w:t>
            </w:r>
          </w:p>
        </w:tc>
      </w:tr>
      <w:tr w:rsidR="00000000">
        <w:tc>
          <w:tcPr>
            <w:tcW w:w="3795" w:type="dxa"/>
          </w:tcPr>
          <w:p w:rsidR="00000000" w:rsidRDefault="00FC730F">
            <w:pPr>
              <w:pStyle w:val="ConsPlusNormal"/>
            </w:pPr>
            <w:r>
              <w:t>Краткосрочный заемный капитал</w:t>
            </w:r>
          </w:p>
        </w:tc>
        <w:tc>
          <w:tcPr>
            <w:tcW w:w="3135" w:type="dxa"/>
          </w:tcPr>
          <w:p w:rsidR="00000000" w:rsidRDefault="00FC730F">
            <w:pPr>
              <w:pStyle w:val="ConsPlusNormal"/>
            </w:pPr>
            <w:r>
              <w:t>КЗК</w:t>
            </w:r>
          </w:p>
        </w:tc>
        <w:tc>
          <w:tcPr>
            <w:tcW w:w="5610" w:type="dxa"/>
          </w:tcPr>
          <w:p w:rsidR="00000000" w:rsidRDefault="00FC730F">
            <w:pPr>
              <w:pStyle w:val="ConsPlusNormal"/>
            </w:pPr>
            <w:r>
              <w:t xml:space="preserve">Объем краткосрочных обязательств, подлежащих погашению в течение 12 месяцев с отчетной даты (сумма строк по бухгалтерскому балансу: строка 1510 - заемные средства, строка 1520 - кредиторская задолженность за вычетом НДС и </w:t>
            </w:r>
            <w:r>
              <w:t>строка 1550 - прочие краткосрочные обязательства)</w:t>
            </w:r>
          </w:p>
        </w:tc>
      </w:tr>
      <w:tr w:rsidR="00000000">
        <w:tc>
          <w:tcPr>
            <w:tcW w:w="12540" w:type="dxa"/>
            <w:gridSpan w:val="3"/>
          </w:tcPr>
          <w:p w:rsidR="00000000" w:rsidRDefault="00FC730F">
            <w:pPr>
              <w:pStyle w:val="ConsPlusNormal"/>
              <w:jc w:val="both"/>
            </w:pPr>
            <w:r>
              <w:t>(в ред. Постановления Правительства РФ от 30.12.2012 N 1482)</w:t>
            </w:r>
          </w:p>
        </w:tc>
      </w:tr>
    </w:tbl>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jc w:val="right"/>
        <w:outlineLvl w:val="1"/>
      </w:pPr>
      <w:r>
        <w:t>Приложение N 2</w:t>
      </w:r>
    </w:p>
    <w:p w:rsidR="00000000" w:rsidRDefault="00FC730F">
      <w:pPr>
        <w:pStyle w:val="ConsPlusNormal"/>
        <w:jc w:val="right"/>
      </w:pPr>
      <w:r>
        <w:t>к Основным положениям</w:t>
      </w:r>
    </w:p>
    <w:p w:rsidR="00000000" w:rsidRDefault="00FC730F">
      <w:pPr>
        <w:pStyle w:val="ConsPlusNormal"/>
        <w:jc w:val="right"/>
      </w:pPr>
      <w:r>
        <w:t>функционирования розничных</w:t>
      </w:r>
    </w:p>
    <w:p w:rsidR="00000000" w:rsidRDefault="00FC730F">
      <w:pPr>
        <w:pStyle w:val="ConsPlusNormal"/>
        <w:jc w:val="right"/>
      </w:pPr>
      <w:r>
        <w:t>рынков электрической энергии</w:t>
      </w:r>
    </w:p>
    <w:p w:rsidR="00000000" w:rsidRDefault="00FC730F">
      <w:pPr>
        <w:pStyle w:val="ConsPlusNormal"/>
        <w:ind w:firstLine="540"/>
        <w:jc w:val="both"/>
      </w:pPr>
    </w:p>
    <w:p w:rsidR="00000000" w:rsidRDefault="00FC730F">
      <w:pPr>
        <w:pStyle w:val="ConsPlusNormal"/>
        <w:jc w:val="center"/>
      </w:pPr>
      <w:bookmarkStart w:id="252" w:name="Par2472"/>
      <w:bookmarkEnd w:id="252"/>
      <w:r>
        <w:t>ФОРМЫ ПРЕДОСТАВЛЕНИЯ ИНФОРМАЦИ</w:t>
      </w:r>
      <w:r>
        <w:t>И</w:t>
      </w:r>
    </w:p>
    <w:p w:rsidR="00000000" w:rsidRDefault="00FC730F">
      <w:pPr>
        <w:pStyle w:val="ConsPlusNormal"/>
        <w:jc w:val="center"/>
      </w:pPr>
      <w:r>
        <w:t>О ПОТРЕБИТЕЛЯХ ЭЛЕКТРИЧЕСКОЙ ЭНЕРГИИ (МОЩНОСТИ)</w:t>
      </w:r>
    </w:p>
    <w:p w:rsidR="00000000" w:rsidRDefault="00FC730F">
      <w:pPr>
        <w:pStyle w:val="ConsPlusNormal"/>
        <w:ind w:firstLine="540"/>
        <w:jc w:val="both"/>
      </w:pPr>
    </w:p>
    <w:p w:rsidR="00000000" w:rsidRDefault="00FC730F">
      <w:pPr>
        <w:pStyle w:val="ConsPlusNormal"/>
        <w:jc w:val="right"/>
        <w:outlineLvl w:val="2"/>
      </w:pPr>
      <w:r>
        <w:t>Таблица 1</w:t>
      </w:r>
    </w:p>
    <w:p w:rsidR="00000000" w:rsidRDefault="00FC730F">
      <w:pPr>
        <w:pStyle w:val="ConsPlusNormal"/>
        <w:ind w:firstLine="540"/>
        <w:jc w:val="both"/>
      </w:pPr>
    </w:p>
    <w:p w:rsidR="00000000" w:rsidRDefault="00FC730F">
      <w:pPr>
        <w:pStyle w:val="ConsPlusNormal"/>
        <w:jc w:val="center"/>
      </w:pPr>
      <w:r>
        <w:lastRenderedPageBreak/>
        <w:t>Информация</w:t>
      </w:r>
    </w:p>
    <w:p w:rsidR="00000000" w:rsidRDefault="00FC730F">
      <w:pPr>
        <w:pStyle w:val="ConsPlusNormal"/>
        <w:jc w:val="center"/>
      </w:pPr>
      <w:r>
        <w:t>о потребителях электрической энергии - физических лицах</w:t>
      </w:r>
    </w:p>
    <w:p w:rsidR="00000000" w:rsidRDefault="00FC73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825"/>
        <w:gridCol w:w="11715"/>
      </w:tblGrid>
      <w:tr w:rsidR="00000000">
        <w:tc>
          <w:tcPr>
            <w:tcW w:w="825" w:type="dxa"/>
            <w:tcBorders>
              <w:top w:val="single" w:sz="4" w:space="0" w:color="auto"/>
              <w:bottom w:val="single" w:sz="4" w:space="0" w:color="auto"/>
              <w:right w:val="single" w:sz="4" w:space="0" w:color="auto"/>
            </w:tcBorders>
          </w:tcPr>
          <w:p w:rsidR="00000000" w:rsidRDefault="00FC730F">
            <w:pPr>
              <w:pStyle w:val="ConsPlusNormal"/>
              <w:jc w:val="center"/>
            </w:pPr>
            <w:r>
              <w:t>N</w:t>
            </w:r>
          </w:p>
        </w:tc>
        <w:tc>
          <w:tcPr>
            <w:tcW w:w="11715" w:type="dxa"/>
            <w:tcBorders>
              <w:top w:val="single" w:sz="4" w:space="0" w:color="auto"/>
              <w:left w:val="single" w:sz="4" w:space="0" w:color="auto"/>
              <w:bottom w:val="single" w:sz="4" w:space="0" w:color="auto"/>
            </w:tcBorders>
          </w:tcPr>
          <w:p w:rsidR="00000000" w:rsidRDefault="00FC730F">
            <w:pPr>
              <w:pStyle w:val="ConsPlusNormal"/>
              <w:jc w:val="center"/>
            </w:pPr>
            <w:r>
              <w:t>Адрес местоположения энергопринимающих устройств</w:t>
            </w:r>
          </w:p>
        </w:tc>
      </w:tr>
      <w:tr w:rsidR="00000000">
        <w:tc>
          <w:tcPr>
            <w:tcW w:w="825" w:type="dxa"/>
            <w:tcBorders>
              <w:top w:val="single" w:sz="4" w:space="0" w:color="auto"/>
              <w:bottom w:val="single" w:sz="4" w:space="0" w:color="auto"/>
              <w:right w:val="single" w:sz="4" w:space="0" w:color="auto"/>
            </w:tcBorders>
          </w:tcPr>
          <w:p w:rsidR="00000000" w:rsidRDefault="00FC730F">
            <w:pPr>
              <w:pStyle w:val="ConsPlusNormal"/>
              <w:jc w:val="both"/>
            </w:pPr>
          </w:p>
        </w:tc>
        <w:tc>
          <w:tcPr>
            <w:tcW w:w="11715" w:type="dxa"/>
            <w:tcBorders>
              <w:top w:val="single" w:sz="4" w:space="0" w:color="auto"/>
              <w:left w:val="single" w:sz="4" w:space="0" w:color="auto"/>
              <w:bottom w:val="single" w:sz="4" w:space="0" w:color="auto"/>
            </w:tcBorders>
          </w:tcPr>
          <w:p w:rsidR="00000000" w:rsidRDefault="00FC730F">
            <w:pPr>
              <w:pStyle w:val="ConsPlusNormal"/>
              <w:jc w:val="both"/>
            </w:pPr>
          </w:p>
        </w:tc>
      </w:tr>
      <w:tr w:rsidR="00000000">
        <w:tc>
          <w:tcPr>
            <w:tcW w:w="825" w:type="dxa"/>
            <w:tcBorders>
              <w:top w:val="single" w:sz="4" w:space="0" w:color="auto"/>
              <w:bottom w:val="single" w:sz="4" w:space="0" w:color="auto"/>
              <w:right w:val="single" w:sz="4" w:space="0" w:color="auto"/>
            </w:tcBorders>
          </w:tcPr>
          <w:p w:rsidR="00000000" w:rsidRDefault="00FC730F">
            <w:pPr>
              <w:pStyle w:val="ConsPlusNormal"/>
              <w:jc w:val="both"/>
            </w:pPr>
          </w:p>
        </w:tc>
        <w:tc>
          <w:tcPr>
            <w:tcW w:w="11715" w:type="dxa"/>
            <w:tcBorders>
              <w:top w:val="single" w:sz="4" w:space="0" w:color="auto"/>
              <w:left w:val="single" w:sz="4" w:space="0" w:color="auto"/>
              <w:bottom w:val="single" w:sz="4" w:space="0" w:color="auto"/>
            </w:tcBorders>
          </w:tcPr>
          <w:p w:rsidR="00000000" w:rsidRDefault="00FC730F">
            <w:pPr>
              <w:pStyle w:val="ConsPlusNormal"/>
              <w:jc w:val="both"/>
            </w:pPr>
          </w:p>
        </w:tc>
      </w:tr>
      <w:tr w:rsidR="00000000">
        <w:tc>
          <w:tcPr>
            <w:tcW w:w="825" w:type="dxa"/>
            <w:tcBorders>
              <w:top w:val="single" w:sz="4" w:space="0" w:color="auto"/>
              <w:bottom w:val="single" w:sz="4" w:space="0" w:color="auto"/>
              <w:right w:val="single" w:sz="4" w:space="0" w:color="auto"/>
            </w:tcBorders>
          </w:tcPr>
          <w:p w:rsidR="00000000" w:rsidRDefault="00FC730F">
            <w:pPr>
              <w:pStyle w:val="ConsPlusNormal"/>
              <w:jc w:val="both"/>
            </w:pPr>
          </w:p>
        </w:tc>
        <w:tc>
          <w:tcPr>
            <w:tcW w:w="11715" w:type="dxa"/>
            <w:tcBorders>
              <w:top w:val="single" w:sz="4" w:space="0" w:color="auto"/>
              <w:left w:val="single" w:sz="4" w:space="0" w:color="auto"/>
              <w:bottom w:val="single" w:sz="4" w:space="0" w:color="auto"/>
            </w:tcBorders>
          </w:tcPr>
          <w:p w:rsidR="00000000" w:rsidRDefault="00FC730F">
            <w:pPr>
              <w:pStyle w:val="ConsPlusNormal"/>
              <w:jc w:val="both"/>
            </w:pPr>
          </w:p>
        </w:tc>
      </w:tr>
    </w:tbl>
    <w:p w:rsidR="00000000" w:rsidRDefault="00FC730F">
      <w:pPr>
        <w:pStyle w:val="ConsPlusNormal"/>
        <w:jc w:val="both"/>
      </w:pPr>
    </w:p>
    <w:p w:rsidR="00000000" w:rsidRDefault="00FC730F">
      <w:pPr>
        <w:pStyle w:val="ConsPlusNormal"/>
        <w:jc w:val="both"/>
      </w:pPr>
    </w:p>
    <w:p w:rsidR="00000000" w:rsidRDefault="00FC730F">
      <w:pPr>
        <w:pStyle w:val="ConsPlusNormal"/>
        <w:ind w:firstLine="540"/>
        <w:jc w:val="both"/>
      </w:pPr>
    </w:p>
    <w:p w:rsidR="00000000" w:rsidRDefault="00FC730F">
      <w:pPr>
        <w:pStyle w:val="ConsPlusNormal"/>
        <w:jc w:val="right"/>
        <w:outlineLvl w:val="2"/>
      </w:pPr>
      <w:r>
        <w:t>Таблица 2</w:t>
      </w:r>
    </w:p>
    <w:p w:rsidR="00000000" w:rsidRDefault="00FC730F">
      <w:pPr>
        <w:pStyle w:val="ConsPlusNormal"/>
        <w:ind w:firstLine="540"/>
        <w:jc w:val="both"/>
      </w:pPr>
    </w:p>
    <w:p w:rsidR="00000000" w:rsidRDefault="00FC730F">
      <w:pPr>
        <w:pStyle w:val="ConsPlusNormal"/>
        <w:jc w:val="center"/>
      </w:pPr>
      <w:r>
        <w:t>Информация</w:t>
      </w:r>
    </w:p>
    <w:p w:rsidR="00000000" w:rsidRDefault="00FC730F">
      <w:pPr>
        <w:pStyle w:val="ConsPlusNormal"/>
        <w:jc w:val="center"/>
      </w:pPr>
      <w:r>
        <w:t>о потребителях электрической энергии - юридических лицах</w:t>
      </w:r>
    </w:p>
    <w:p w:rsidR="00000000" w:rsidRDefault="00FC730F">
      <w:pPr>
        <w:pStyle w:val="ConsPlusNormal"/>
        <w:ind w:firstLine="540"/>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825"/>
        <w:gridCol w:w="3630"/>
        <w:gridCol w:w="1155"/>
        <w:gridCol w:w="6930"/>
      </w:tblGrid>
      <w:tr w:rsidR="00000000">
        <w:tc>
          <w:tcPr>
            <w:tcW w:w="825" w:type="dxa"/>
            <w:tcBorders>
              <w:top w:val="single" w:sz="4" w:space="0" w:color="auto"/>
              <w:bottom w:val="single" w:sz="4" w:space="0" w:color="auto"/>
              <w:right w:val="single" w:sz="4" w:space="0" w:color="auto"/>
            </w:tcBorders>
          </w:tcPr>
          <w:p w:rsidR="00000000" w:rsidRDefault="00FC730F">
            <w:pPr>
              <w:pStyle w:val="ConsPlusNormal"/>
              <w:jc w:val="center"/>
            </w:pPr>
            <w:r>
              <w:t>N</w:t>
            </w:r>
          </w:p>
        </w:tc>
        <w:tc>
          <w:tcPr>
            <w:tcW w:w="363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Наименование организации</w:t>
            </w: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ИНН</w:t>
            </w:r>
          </w:p>
        </w:tc>
        <w:tc>
          <w:tcPr>
            <w:tcW w:w="6930" w:type="dxa"/>
            <w:tcBorders>
              <w:top w:val="single" w:sz="4" w:space="0" w:color="auto"/>
              <w:left w:val="single" w:sz="4" w:space="0" w:color="auto"/>
              <w:bottom w:val="single" w:sz="4" w:space="0" w:color="auto"/>
            </w:tcBorders>
          </w:tcPr>
          <w:p w:rsidR="00000000" w:rsidRDefault="00FC730F">
            <w:pPr>
              <w:pStyle w:val="ConsPlusNormal"/>
              <w:jc w:val="center"/>
            </w:pPr>
            <w:r>
              <w:t>Фактический адрес организации/ местоположение энергопринимающих устройств</w:t>
            </w:r>
          </w:p>
        </w:tc>
      </w:tr>
      <w:tr w:rsidR="00000000">
        <w:tc>
          <w:tcPr>
            <w:tcW w:w="825" w:type="dxa"/>
            <w:tcBorders>
              <w:top w:val="single" w:sz="4" w:space="0" w:color="auto"/>
              <w:bottom w:val="single" w:sz="4" w:space="0" w:color="auto"/>
              <w:right w:val="single" w:sz="4" w:space="0" w:color="auto"/>
            </w:tcBorders>
          </w:tcPr>
          <w:p w:rsidR="00000000" w:rsidRDefault="00FC730F">
            <w:pPr>
              <w:pStyle w:val="ConsPlusNormal"/>
              <w:jc w:val="both"/>
            </w:pPr>
          </w:p>
        </w:tc>
        <w:tc>
          <w:tcPr>
            <w:tcW w:w="363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6930" w:type="dxa"/>
            <w:tcBorders>
              <w:top w:val="single" w:sz="4" w:space="0" w:color="auto"/>
              <w:left w:val="single" w:sz="4" w:space="0" w:color="auto"/>
              <w:bottom w:val="single" w:sz="4" w:space="0" w:color="auto"/>
            </w:tcBorders>
          </w:tcPr>
          <w:p w:rsidR="00000000" w:rsidRDefault="00FC730F">
            <w:pPr>
              <w:pStyle w:val="ConsPlusNormal"/>
              <w:jc w:val="both"/>
            </w:pPr>
          </w:p>
        </w:tc>
      </w:tr>
      <w:tr w:rsidR="00000000">
        <w:tc>
          <w:tcPr>
            <w:tcW w:w="825" w:type="dxa"/>
            <w:tcBorders>
              <w:top w:val="single" w:sz="4" w:space="0" w:color="auto"/>
              <w:bottom w:val="single" w:sz="4" w:space="0" w:color="auto"/>
              <w:right w:val="single" w:sz="4" w:space="0" w:color="auto"/>
            </w:tcBorders>
          </w:tcPr>
          <w:p w:rsidR="00000000" w:rsidRDefault="00FC730F">
            <w:pPr>
              <w:pStyle w:val="ConsPlusNormal"/>
              <w:jc w:val="both"/>
            </w:pPr>
          </w:p>
        </w:tc>
        <w:tc>
          <w:tcPr>
            <w:tcW w:w="363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6930" w:type="dxa"/>
            <w:tcBorders>
              <w:top w:val="single" w:sz="4" w:space="0" w:color="auto"/>
              <w:left w:val="single" w:sz="4" w:space="0" w:color="auto"/>
              <w:bottom w:val="single" w:sz="4" w:space="0" w:color="auto"/>
            </w:tcBorders>
          </w:tcPr>
          <w:p w:rsidR="00000000" w:rsidRDefault="00FC730F">
            <w:pPr>
              <w:pStyle w:val="ConsPlusNormal"/>
              <w:jc w:val="both"/>
            </w:pPr>
          </w:p>
        </w:tc>
      </w:tr>
      <w:tr w:rsidR="00000000">
        <w:tc>
          <w:tcPr>
            <w:tcW w:w="825" w:type="dxa"/>
            <w:tcBorders>
              <w:top w:val="single" w:sz="4" w:space="0" w:color="auto"/>
              <w:bottom w:val="single" w:sz="4" w:space="0" w:color="auto"/>
              <w:right w:val="single" w:sz="4" w:space="0" w:color="auto"/>
            </w:tcBorders>
          </w:tcPr>
          <w:p w:rsidR="00000000" w:rsidRDefault="00FC730F">
            <w:pPr>
              <w:pStyle w:val="ConsPlusNormal"/>
              <w:jc w:val="both"/>
            </w:pPr>
          </w:p>
        </w:tc>
        <w:tc>
          <w:tcPr>
            <w:tcW w:w="363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6930" w:type="dxa"/>
            <w:tcBorders>
              <w:top w:val="single" w:sz="4" w:space="0" w:color="auto"/>
              <w:left w:val="single" w:sz="4" w:space="0" w:color="auto"/>
              <w:bottom w:val="single" w:sz="4" w:space="0" w:color="auto"/>
            </w:tcBorders>
          </w:tcPr>
          <w:p w:rsidR="00000000" w:rsidRDefault="00FC730F">
            <w:pPr>
              <w:pStyle w:val="ConsPlusNormal"/>
              <w:jc w:val="both"/>
            </w:pPr>
          </w:p>
        </w:tc>
      </w:tr>
    </w:tbl>
    <w:p w:rsidR="00000000" w:rsidRDefault="00FC730F">
      <w:pPr>
        <w:pStyle w:val="ConsPlusNormal"/>
        <w:ind w:firstLine="540"/>
        <w:jc w:val="both"/>
        <w:sectPr w:rsidR="00000000">
          <w:headerReference w:type="default" r:id="rId245"/>
          <w:footerReference w:type="default" r:id="rId246"/>
          <w:pgSz w:w="16838" w:h="11906" w:orient="landscape"/>
          <w:pgMar w:top="1133" w:right="1440" w:bottom="566" w:left="1440" w:header="0" w:footer="0" w:gutter="0"/>
          <w:cols w:space="720"/>
          <w:noEndnote/>
        </w:sectPr>
      </w:pPr>
    </w:p>
    <w:p w:rsidR="00000000" w:rsidRDefault="00FC730F">
      <w:pPr>
        <w:pStyle w:val="ConsPlusNormal"/>
        <w:jc w:val="both"/>
      </w:pPr>
    </w:p>
    <w:p w:rsidR="00000000" w:rsidRDefault="00FC730F">
      <w:pPr>
        <w:pStyle w:val="ConsPlusNormal"/>
        <w:jc w:val="both"/>
      </w:pPr>
    </w:p>
    <w:p w:rsidR="00000000" w:rsidRDefault="00FC730F">
      <w:pPr>
        <w:pStyle w:val="ConsPlusNormal"/>
        <w:jc w:val="both"/>
      </w:pPr>
    </w:p>
    <w:p w:rsidR="00000000" w:rsidRDefault="00FC730F">
      <w:pPr>
        <w:pStyle w:val="ConsPlusNormal"/>
        <w:jc w:val="both"/>
      </w:pPr>
    </w:p>
    <w:p w:rsidR="00000000" w:rsidRDefault="00FC730F">
      <w:pPr>
        <w:pStyle w:val="ConsPlusNormal"/>
        <w:jc w:val="both"/>
      </w:pPr>
    </w:p>
    <w:p w:rsidR="00000000" w:rsidRDefault="00FC730F">
      <w:pPr>
        <w:pStyle w:val="ConsPlusNormal"/>
        <w:jc w:val="right"/>
        <w:outlineLvl w:val="1"/>
      </w:pPr>
      <w:r>
        <w:t>Приложение N 2(1)</w:t>
      </w:r>
    </w:p>
    <w:p w:rsidR="00000000" w:rsidRDefault="00FC730F">
      <w:pPr>
        <w:pStyle w:val="ConsPlusNormal"/>
        <w:jc w:val="right"/>
      </w:pPr>
      <w:r>
        <w:t>к Основным положениям</w:t>
      </w:r>
    </w:p>
    <w:p w:rsidR="00000000" w:rsidRDefault="00FC730F">
      <w:pPr>
        <w:pStyle w:val="ConsPlusNormal"/>
        <w:jc w:val="right"/>
      </w:pPr>
      <w:r>
        <w:t>функционирования розничных</w:t>
      </w:r>
    </w:p>
    <w:p w:rsidR="00000000" w:rsidRDefault="00FC730F">
      <w:pPr>
        <w:pStyle w:val="ConsPlusNormal"/>
        <w:jc w:val="right"/>
      </w:pPr>
      <w:r>
        <w:t>рынков электрической энергии</w:t>
      </w:r>
    </w:p>
    <w:p w:rsidR="00000000" w:rsidRDefault="00FC730F">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C730F">
            <w:pPr>
              <w:pStyle w:val="ConsPlusNormal"/>
              <w:jc w:val="center"/>
              <w:rPr>
                <w:color w:val="392C69"/>
              </w:rPr>
            </w:pPr>
            <w:r>
              <w:rPr>
                <w:color w:val="392C69"/>
              </w:rPr>
              <w:t>Список изменяющих документов</w:t>
            </w:r>
          </w:p>
          <w:p w:rsidR="00000000" w:rsidRDefault="00FC730F">
            <w:pPr>
              <w:pStyle w:val="ConsPlusNormal"/>
              <w:jc w:val="center"/>
              <w:rPr>
                <w:color w:val="392C69"/>
              </w:rPr>
            </w:pPr>
            <w:r>
              <w:rPr>
                <w:color w:val="392C69"/>
              </w:rPr>
              <w:t>(введено Постановлением Правительства РФ от 17.05.2016 N 433)</w:t>
            </w:r>
          </w:p>
        </w:tc>
      </w:tr>
    </w:tbl>
    <w:p w:rsidR="00000000" w:rsidRDefault="00FC730F">
      <w:pPr>
        <w:pStyle w:val="ConsPlusNormal"/>
        <w:jc w:val="both"/>
      </w:pPr>
    </w:p>
    <w:p w:rsidR="00000000" w:rsidRDefault="00FC730F">
      <w:pPr>
        <w:pStyle w:val="ConsPlusNonformat"/>
        <w:jc w:val="both"/>
      </w:pPr>
      <w:bookmarkStart w:id="253" w:name="Par2524"/>
      <w:bookmarkEnd w:id="253"/>
      <w:r>
        <w:t xml:space="preserve">                                   ФОРМА</w:t>
      </w:r>
    </w:p>
    <w:p w:rsidR="00000000" w:rsidRDefault="00FC730F">
      <w:pPr>
        <w:pStyle w:val="ConsPlusNonformat"/>
        <w:jc w:val="both"/>
      </w:pPr>
      <w:r>
        <w:t xml:space="preserve">               публикации значений конечных регулируемых цен</w:t>
      </w:r>
    </w:p>
    <w:p w:rsidR="00000000" w:rsidRDefault="00FC730F">
      <w:pPr>
        <w:pStyle w:val="ConsPlusNonformat"/>
        <w:jc w:val="both"/>
      </w:pPr>
      <w:r>
        <w:t xml:space="preserve">        на электрическую энергию (мощность) и составляющих конечных</w:t>
      </w:r>
    </w:p>
    <w:p w:rsidR="00000000" w:rsidRDefault="00FC730F">
      <w:pPr>
        <w:pStyle w:val="ConsPlusNonformat"/>
        <w:jc w:val="both"/>
      </w:pPr>
      <w:r>
        <w:t xml:space="preserve">            регулируемых цен на электрическую энергию (мощность)</w:t>
      </w:r>
    </w:p>
    <w:p w:rsidR="00000000" w:rsidRDefault="00FC730F">
      <w:pPr>
        <w:pStyle w:val="ConsPlusNonformat"/>
        <w:jc w:val="both"/>
      </w:pPr>
    </w:p>
    <w:p w:rsidR="00000000" w:rsidRDefault="00FC730F">
      <w:pPr>
        <w:pStyle w:val="ConsPlusNonformat"/>
        <w:jc w:val="both"/>
      </w:pPr>
      <w:r>
        <w:t xml:space="preserve">    Предельные уровни регулируемых цен на электрическую энергию (мощность),</w:t>
      </w:r>
    </w:p>
    <w:p w:rsidR="00000000" w:rsidRDefault="00FC730F">
      <w:pPr>
        <w:pStyle w:val="ConsPlusNonformat"/>
        <w:jc w:val="both"/>
      </w:pPr>
      <w:r>
        <w:t>поставляемую потребителям (покупателям) ___________________________________</w:t>
      </w:r>
    </w:p>
    <w:p w:rsidR="00000000" w:rsidRDefault="00FC730F">
      <w:pPr>
        <w:pStyle w:val="ConsPlusNonformat"/>
        <w:jc w:val="both"/>
      </w:pPr>
      <w:r>
        <w:t xml:space="preserve">                                      </w:t>
      </w:r>
      <w:r>
        <w:t xml:space="preserve">     (наименование гарантирующего</w:t>
      </w:r>
    </w:p>
    <w:p w:rsidR="00000000" w:rsidRDefault="00FC730F">
      <w:pPr>
        <w:pStyle w:val="ConsPlusNonformat"/>
        <w:jc w:val="both"/>
      </w:pPr>
      <w:r>
        <w:t xml:space="preserve">                                            поставщика (энергосбытовой,</w:t>
      </w:r>
    </w:p>
    <w:p w:rsidR="00000000" w:rsidRDefault="00FC730F">
      <w:pPr>
        <w:pStyle w:val="ConsPlusNonformat"/>
        <w:jc w:val="both"/>
      </w:pPr>
      <w:r>
        <w:t xml:space="preserve">                                           энергоснабжающей организации)</w:t>
      </w:r>
    </w:p>
    <w:p w:rsidR="00000000" w:rsidRDefault="00FC730F">
      <w:pPr>
        <w:pStyle w:val="ConsPlusNonformat"/>
        <w:jc w:val="both"/>
      </w:pPr>
      <w:r>
        <w:t>в _____________ _____ г.</w:t>
      </w:r>
    </w:p>
    <w:p w:rsidR="00000000" w:rsidRDefault="00FC730F">
      <w:pPr>
        <w:pStyle w:val="ConsPlusNonformat"/>
        <w:jc w:val="both"/>
      </w:pPr>
      <w:r>
        <w:t xml:space="preserve">     (месяц)    (год)</w:t>
      </w:r>
    </w:p>
    <w:p w:rsidR="00000000" w:rsidRDefault="00FC730F">
      <w:pPr>
        <w:pStyle w:val="ConsPlusNonformat"/>
        <w:jc w:val="both"/>
      </w:pPr>
    </w:p>
    <w:p w:rsidR="00000000" w:rsidRDefault="00FC730F">
      <w:pPr>
        <w:pStyle w:val="ConsPlusNonformat"/>
        <w:jc w:val="both"/>
      </w:pPr>
      <w:r>
        <w:t xml:space="preserve">                        I. Пе</w:t>
      </w:r>
      <w:r>
        <w:t>рвая ценовая категория</w:t>
      </w:r>
    </w:p>
    <w:p w:rsidR="00000000" w:rsidRDefault="00FC730F">
      <w:pPr>
        <w:pStyle w:val="ConsPlusNonformat"/>
        <w:jc w:val="both"/>
      </w:pPr>
      <w:r>
        <w:t xml:space="preserve">        (для объемов покупки электрической энергии (мощности), учет</w:t>
      </w:r>
    </w:p>
    <w:p w:rsidR="00000000" w:rsidRDefault="00FC730F">
      <w:pPr>
        <w:pStyle w:val="ConsPlusNonformat"/>
        <w:jc w:val="both"/>
      </w:pPr>
      <w:r>
        <w:t xml:space="preserve">            которых осуществляется в целом за расчетный период)</w:t>
      </w:r>
    </w:p>
    <w:p w:rsidR="00000000" w:rsidRDefault="00FC730F">
      <w:pPr>
        <w:pStyle w:val="ConsPlusNonformat"/>
        <w:jc w:val="both"/>
      </w:pPr>
    </w:p>
    <w:p w:rsidR="00000000" w:rsidRDefault="00FC730F">
      <w:pPr>
        <w:pStyle w:val="ConsPlusNonformat"/>
        <w:jc w:val="both"/>
      </w:pPr>
      <w:r>
        <w:t xml:space="preserve">    1. Конечная регулируемая цена</w:t>
      </w:r>
    </w:p>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09"/>
        <w:gridCol w:w="920"/>
        <w:gridCol w:w="920"/>
        <w:gridCol w:w="920"/>
        <w:gridCol w:w="922"/>
      </w:tblGrid>
      <w:tr w:rsidR="00000000">
        <w:tc>
          <w:tcPr>
            <w:tcW w:w="6009" w:type="dxa"/>
            <w:vMerge w:val="restart"/>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3682" w:type="dxa"/>
            <w:gridSpan w:val="4"/>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Уровень напряжения</w:t>
            </w:r>
          </w:p>
        </w:tc>
      </w:tr>
      <w:tr w:rsidR="00000000">
        <w:tc>
          <w:tcPr>
            <w:tcW w:w="6009" w:type="dxa"/>
            <w:vMerge/>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ВН</w:t>
            </w: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СН I</w:t>
            </w: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СН II</w:t>
            </w:r>
          </w:p>
        </w:tc>
        <w:tc>
          <w:tcPr>
            <w:tcW w:w="922"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НН</w:t>
            </w: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2"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2"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r>
              <w:t>Конечная регулируемая цена (рублей/МВт·ч, без НДС)</w:t>
            </w: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2"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r>
    </w:tbl>
    <w:p w:rsidR="00000000" w:rsidRDefault="00FC730F">
      <w:pPr>
        <w:pStyle w:val="ConsPlusNormal"/>
        <w:jc w:val="both"/>
      </w:pPr>
    </w:p>
    <w:p w:rsidR="00000000" w:rsidRDefault="00FC730F">
      <w:pPr>
        <w:pStyle w:val="ConsPlusNonformat"/>
        <w:jc w:val="both"/>
      </w:pPr>
      <w:r>
        <w:t xml:space="preserve">    2.   Средневзвешенная   регулируемая   цена  на  электрическую  энергию</w:t>
      </w:r>
    </w:p>
    <w:p w:rsidR="00000000" w:rsidRDefault="00FC730F">
      <w:pPr>
        <w:pStyle w:val="ConsPlusNonformat"/>
        <w:jc w:val="both"/>
      </w:pPr>
      <w:r>
        <w:t>(мощность),  используемая  для расчета конечных регулируемых цен для первой</w:t>
      </w:r>
    </w:p>
    <w:p w:rsidR="00000000" w:rsidRDefault="00FC730F">
      <w:pPr>
        <w:pStyle w:val="ConsPlusNonformat"/>
        <w:jc w:val="both"/>
      </w:pPr>
      <w:r>
        <w:t>ценовой категории (рублей/МВт·ч, без НДС) _____</w:t>
      </w:r>
      <w:r>
        <w:t>______________.</w:t>
      </w:r>
    </w:p>
    <w:p w:rsidR="00000000" w:rsidRDefault="00FC730F">
      <w:pPr>
        <w:pStyle w:val="ConsPlusNonformat"/>
        <w:jc w:val="both"/>
      </w:pPr>
      <w:r>
        <w:t xml:space="preserve">    3.   Составляющие   расчета   средневзвешенной   регулируемой  цены  на</w:t>
      </w:r>
    </w:p>
    <w:p w:rsidR="00000000" w:rsidRDefault="00FC730F">
      <w:pPr>
        <w:pStyle w:val="ConsPlusNonformat"/>
        <w:jc w:val="both"/>
      </w:pPr>
      <w:r>
        <w:t>электрическую   энергию   (мощность),  используемой  для  расчета  конечных</w:t>
      </w:r>
    </w:p>
    <w:p w:rsidR="00000000" w:rsidRDefault="00FC730F">
      <w:pPr>
        <w:pStyle w:val="ConsPlusNonformat"/>
        <w:jc w:val="both"/>
      </w:pPr>
      <w:r>
        <w:t>регулируемых цен для первой ценовой категории:</w:t>
      </w:r>
    </w:p>
    <w:p w:rsidR="00000000" w:rsidRDefault="00FC730F">
      <w:pPr>
        <w:pStyle w:val="ConsPlusNonformat"/>
        <w:jc w:val="both"/>
      </w:pPr>
      <w:r>
        <w:t xml:space="preserve">    а)  средневзвешенная  регулируемая  ц</w:t>
      </w:r>
      <w:r>
        <w:t>ена  на  электрическую  энергию на</w:t>
      </w:r>
    </w:p>
    <w:p w:rsidR="00000000" w:rsidRDefault="00FC730F">
      <w:pPr>
        <w:pStyle w:val="ConsPlusNonformat"/>
        <w:jc w:val="both"/>
      </w:pPr>
      <w:r>
        <w:t>оптовом рынке (рублей/МВт·ч) _______________;</w:t>
      </w:r>
    </w:p>
    <w:p w:rsidR="00000000" w:rsidRDefault="00FC730F">
      <w:pPr>
        <w:pStyle w:val="ConsPlusNonformat"/>
        <w:jc w:val="both"/>
      </w:pPr>
      <w:r>
        <w:t xml:space="preserve">    б)  средневзвешенная  регулируемая  цена  на  мощность на оптовом рынке</w:t>
      </w:r>
    </w:p>
    <w:p w:rsidR="00000000" w:rsidRDefault="00FC730F">
      <w:pPr>
        <w:pStyle w:val="ConsPlusNonformat"/>
        <w:jc w:val="both"/>
      </w:pPr>
      <w:r>
        <w:t>(рублей/МВт) _______________;</w:t>
      </w:r>
    </w:p>
    <w:p w:rsidR="00000000" w:rsidRDefault="00FC730F">
      <w:pPr>
        <w:pStyle w:val="ConsPlusNonformat"/>
        <w:jc w:val="both"/>
      </w:pPr>
      <w:r>
        <w:t xml:space="preserve">    в)    коэффициент   оплаты   мощности   потребителями   (покупателями),</w:t>
      </w:r>
    </w:p>
    <w:p w:rsidR="00000000" w:rsidRDefault="00FC730F">
      <w:pPr>
        <w:pStyle w:val="ConsPlusNonformat"/>
        <w:jc w:val="both"/>
      </w:pPr>
      <w:r>
        <w:t>осуществляющими    расчеты    по    первой    ценовой   категории   (1/час)</w:t>
      </w:r>
    </w:p>
    <w:p w:rsidR="00000000" w:rsidRDefault="00FC730F">
      <w:pPr>
        <w:pStyle w:val="ConsPlusNonformat"/>
        <w:jc w:val="both"/>
      </w:pPr>
      <w:r>
        <w:t>_______________;</w:t>
      </w:r>
    </w:p>
    <w:p w:rsidR="00000000" w:rsidRDefault="00FC730F">
      <w:pPr>
        <w:pStyle w:val="ConsPlusNonformat"/>
        <w:jc w:val="both"/>
      </w:pPr>
      <w:r>
        <w:lastRenderedPageBreak/>
        <w:t xml:space="preserve">    г)  объем  фактического  пикового потребления гарантирующего поставщика</w:t>
      </w:r>
    </w:p>
    <w:p w:rsidR="00000000" w:rsidRDefault="00FC730F">
      <w:pPr>
        <w:pStyle w:val="ConsPlusNonformat"/>
        <w:jc w:val="both"/>
      </w:pPr>
      <w:r>
        <w:t>(энергосбыт</w:t>
      </w:r>
      <w:r>
        <w:t>овой,  энергоснабжающей  организации)  на  оптовом  рынке  (МВт)</w:t>
      </w:r>
    </w:p>
    <w:p w:rsidR="00000000" w:rsidRDefault="00FC730F">
      <w:pPr>
        <w:pStyle w:val="ConsPlusNonformat"/>
        <w:jc w:val="both"/>
      </w:pPr>
      <w:r>
        <w:t>_______________;</w:t>
      </w:r>
    </w:p>
    <w:p w:rsidR="00000000" w:rsidRDefault="00FC730F">
      <w:pPr>
        <w:pStyle w:val="ConsPlusNonformat"/>
        <w:jc w:val="both"/>
      </w:pPr>
      <w:r>
        <w:t xml:space="preserve">    д)   сумма   величин   мощности,   оплачиваемой   на   розничном  рынке</w:t>
      </w:r>
    </w:p>
    <w:p w:rsidR="00000000" w:rsidRDefault="00FC730F">
      <w:pPr>
        <w:pStyle w:val="ConsPlusNonformat"/>
        <w:jc w:val="both"/>
      </w:pPr>
      <w:r>
        <w:t>потребителями  (покупателями),  осуществляющими  расчеты по второй - шестой</w:t>
      </w:r>
    </w:p>
    <w:p w:rsidR="00000000" w:rsidRDefault="00FC730F">
      <w:pPr>
        <w:pStyle w:val="ConsPlusNonformat"/>
        <w:jc w:val="both"/>
      </w:pPr>
      <w:r>
        <w:t>ценовым категориям (МВ</w:t>
      </w:r>
      <w:r>
        <w:t>т) _______________, в том числе:</w:t>
      </w:r>
    </w:p>
    <w:p w:rsidR="00000000" w:rsidRDefault="00FC730F">
      <w:pPr>
        <w:pStyle w:val="ConsPlusNonformat"/>
        <w:jc w:val="both"/>
      </w:pPr>
      <w:r>
        <w:t xml:space="preserve">    по второй ценовой категории (МВт) _______________;</w:t>
      </w:r>
    </w:p>
    <w:p w:rsidR="00000000" w:rsidRDefault="00FC730F">
      <w:pPr>
        <w:pStyle w:val="ConsPlusNonformat"/>
        <w:jc w:val="both"/>
      </w:pPr>
      <w:r>
        <w:t xml:space="preserve">    по третьей ценовой категории (МВт) _______________;</w:t>
      </w:r>
    </w:p>
    <w:p w:rsidR="00000000" w:rsidRDefault="00FC730F">
      <w:pPr>
        <w:pStyle w:val="ConsPlusNonformat"/>
        <w:jc w:val="both"/>
      </w:pPr>
      <w:r>
        <w:t xml:space="preserve">    по четвертой ценовой категории (МВт) _______________;</w:t>
      </w:r>
    </w:p>
    <w:p w:rsidR="00000000" w:rsidRDefault="00FC730F">
      <w:pPr>
        <w:pStyle w:val="ConsPlusNonformat"/>
        <w:jc w:val="both"/>
      </w:pPr>
      <w:r>
        <w:t xml:space="preserve">    по пятой ценовой категории (МВт) _______________;</w:t>
      </w:r>
    </w:p>
    <w:p w:rsidR="00000000" w:rsidRDefault="00FC730F">
      <w:pPr>
        <w:pStyle w:val="ConsPlusNonformat"/>
        <w:jc w:val="both"/>
      </w:pPr>
      <w:r>
        <w:t xml:space="preserve">    по шестой ценовой категории (МВт) _______________;</w:t>
      </w:r>
    </w:p>
    <w:p w:rsidR="00000000" w:rsidRDefault="00FC730F">
      <w:pPr>
        <w:pStyle w:val="ConsPlusNonformat"/>
        <w:jc w:val="both"/>
      </w:pPr>
      <w:r>
        <w:t xml:space="preserve">    е)  объем  потребления  мощности  населением  и  приравненными  к  нему</w:t>
      </w:r>
    </w:p>
    <w:p w:rsidR="00000000" w:rsidRDefault="00FC730F">
      <w:pPr>
        <w:pStyle w:val="ConsPlusNonformat"/>
        <w:jc w:val="both"/>
      </w:pPr>
      <w:r>
        <w:t>категориями потребителей (МВт) _______________;</w:t>
      </w:r>
    </w:p>
    <w:p w:rsidR="00000000" w:rsidRDefault="00FC730F">
      <w:pPr>
        <w:pStyle w:val="ConsPlusNonformat"/>
        <w:jc w:val="both"/>
      </w:pPr>
      <w:r>
        <w:t xml:space="preserve">    ж)  фактический  объем  потребления электрической энергии гарантирующим</w:t>
      </w:r>
    </w:p>
    <w:p w:rsidR="00000000" w:rsidRDefault="00FC730F">
      <w:pPr>
        <w:pStyle w:val="ConsPlusNonformat"/>
        <w:jc w:val="both"/>
      </w:pPr>
      <w:r>
        <w:t>п</w:t>
      </w:r>
      <w:r>
        <w:t>оставщиком  (энергосбытовой,  энергоснабжающей  организацией)  на  оптовом</w:t>
      </w:r>
    </w:p>
    <w:p w:rsidR="00000000" w:rsidRDefault="00FC730F">
      <w:pPr>
        <w:pStyle w:val="ConsPlusNonformat"/>
        <w:jc w:val="both"/>
      </w:pPr>
      <w:r>
        <w:t>рынке (МВт·ч) _______________;</w:t>
      </w:r>
    </w:p>
    <w:p w:rsidR="00000000" w:rsidRDefault="00FC730F">
      <w:pPr>
        <w:pStyle w:val="ConsPlusNonformat"/>
        <w:jc w:val="both"/>
      </w:pPr>
      <w:r>
        <w:t xml:space="preserve">    з)   сумма  объемов  потребления  электрической  энергии  потребителями</w:t>
      </w:r>
    </w:p>
    <w:p w:rsidR="00000000" w:rsidRDefault="00FC730F">
      <w:pPr>
        <w:pStyle w:val="ConsPlusNonformat"/>
        <w:jc w:val="both"/>
      </w:pPr>
      <w:r>
        <w:t>(покупателями),   осуществляющими   расчеты  по  второй  -  шестой  ценовы</w:t>
      </w:r>
      <w:r>
        <w:t>м</w:t>
      </w:r>
    </w:p>
    <w:p w:rsidR="00000000" w:rsidRDefault="00FC730F">
      <w:pPr>
        <w:pStyle w:val="ConsPlusNonformat"/>
        <w:jc w:val="both"/>
      </w:pPr>
      <w:r>
        <w:t>категориям (МВт·ч) _______________, в том числе:</w:t>
      </w:r>
    </w:p>
    <w:p w:rsidR="00000000" w:rsidRDefault="00FC730F">
      <w:pPr>
        <w:pStyle w:val="ConsPlusNonformat"/>
        <w:jc w:val="both"/>
      </w:pPr>
      <w:r>
        <w:t xml:space="preserve">    по второй ценовой категории (МВт·ч) _______________;</w:t>
      </w:r>
    </w:p>
    <w:p w:rsidR="00000000" w:rsidRDefault="00FC730F">
      <w:pPr>
        <w:pStyle w:val="ConsPlusNonformat"/>
        <w:jc w:val="both"/>
      </w:pPr>
      <w:r>
        <w:t xml:space="preserve">    по третьей ценовой категории (МВт·ч) _______________;</w:t>
      </w:r>
    </w:p>
    <w:p w:rsidR="00000000" w:rsidRDefault="00FC730F">
      <w:pPr>
        <w:pStyle w:val="ConsPlusNonformat"/>
        <w:jc w:val="both"/>
      </w:pPr>
      <w:r>
        <w:t xml:space="preserve">    по четвертой ценовой категории (МВт·ч) _______________;</w:t>
      </w:r>
    </w:p>
    <w:p w:rsidR="00000000" w:rsidRDefault="00FC730F">
      <w:pPr>
        <w:pStyle w:val="ConsPlusNonformat"/>
        <w:jc w:val="both"/>
      </w:pPr>
      <w:r>
        <w:t xml:space="preserve">    по пятой ценовой категории</w:t>
      </w:r>
      <w:r>
        <w:t xml:space="preserve"> (МВт·ч) _______________;</w:t>
      </w:r>
    </w:p>
    <w:p w:rsidR="00000000" w:rsidRDefault="00FC730F">
      <w:pPr>
        <w:pStyle w:val="ConsPlusNonformat"/>
        <w:jc w:val="both"/>
      </w:pPr>
      <w:r>
        <w:t xml:space="preserve">    по шестой ценовой категории (МВт·ч) _______________;</w:t>
      </w:r>
    </w:p>
    <w:p w:rsidR="00000000" w:rsidRDefault="00FC730F">
      <w:pPr>
        <w:pStyle w:val="ConsPlusNonformat"/>
        <w:jc w:val="both"/>
      </w:pPr>
      <w:r>
        <w:t xml:space="preserve">    и) объем потребления электрической энергии населением и приравненными к</w:t>
      </w:r>
    </w:p>
    <w:p w:rsidR="00000000" w:rsidRDefault="00FC730F">
      <w:pPr>
        <w:pStyle w:val="ConsPlusNonformat"/>
        <w:jc w:val="both"/>
      </w:pPr>
      <w:r>
        <w:t>нему категориями потребителей (МВт·ч) _______________;</w:t>
      </w:r>
    </w:p>
    <w:p w:rsidR="00000000" w:rsidRDefault="00FC730F">
      <w:pPr>
        <w:pStyle w:val="ConsPlusNonformat"/>
        <w:jc w:val="both"/>
      </w:pPr>
      <w:r>
        <w:t xml:space="preserve">    к)   величина   изменения </w:t>
      </w:r>
      <w:r>
        <w:t xml:space="preserve">  средневзвешенной   регулируемой   цены   на</w:t>
      </w:r>
    </w:p>
    <w:p w:rsidR="00000000" w:rsidRDefault="00FC730F">
      <w:pPr>
        <w:pStyle w:val="ConsPlusNonformat"/>
        <w:jc w:val="both"/>
      </w:pPr>
      <w:r>
        <w:t>электрическую энергию (мощность), связанная с учетом  данных за  предыдущие</w:t>
      </w:r>
    </w:p>
    <w:p w:rsidR="00000000" w:rsidRDefault="00FC730F">
      <w:pPr>
        <w:pStyle w:val="ConsPlusNonformat"/>
        <w:jc w:val="both"/>
      </w:pPr>
      <w:r>
        <w:t xml:space="preserve">расчетные периоды (рублей/МВт·ч) </w:t>
      </w:r>
      <w:hyperlink w:anchor="Par3392" w:tooltip="&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 w:history="1">
        <w:r>
          <w:rPr>
            <w:color w:val="0000FF"/>
          </w:rPr>
          <w:t>&lt;1</w:t>
        </w:r>
      </w:hyperlink>
      <w:r>
        <w:t>&gt; _______________;</w:t>
      </w:r>
    </w:p>
    <w:p w:rsidR="00000000" w:rsidRDefault="00FC730F">
      <w:pPr>
        <w:pStyle w:val="ConsPlusNonformat"/>
        <w:jc w:val="both"/>
      </w:pPr>
      <w:r>
        <w:t xml:space="preserve">    л)  сумма  объемов  мощности  за  расчетный  п</w:t>
      </w:r>
      <w:r>
        <w:t>ериод  (m) производителей</w:t>
      </w:r>
    </w:p>
    <w:p w:rsidR="00000000" w:rsidRDefault="00FC730F">
      <w:pPr>
        <w:pStyle w:val="ConsPlusNonformat"/>
        <w:jc w:val="both"/>
      </w:pPr>
      <w:r>
        <w:t>электрической  энергии на розничном рынке, учтенных в прогнозном балансе на</w:t>
      </w:r>
    </w:p>
    <w:p w:rsidR="00000000" w:rsidRDefault="00FC730F">
      <w:pPr>
        <w:pStyle w:val="ConsPlusNonformat"/>
        <w:jc w:val="both"/>
      </w:pPr>
      <w:r>
        <w:t>период регулирования, по договорам купли-продажи  (поставки)  электрической</w:t>
      </w:r>
    </w:p>
    <w:p w:rsidR="00000000" w:rsidRDefault="00FC730F">
      <w:pPr>
        <w:pStyle w:val="ConsPlusNonformat"/>
        <w:jc w:val="both"/>
      </w:pPr>
      <w:r>
        <w:t>энергии (мощности), заключенным с соответствующим гарантирующим поставщиком</w:t>
      </w:r>
    </w:p>
    <w:p w:rsidR="00000000" w:rsidRDefault="00FC730F">
      <w:pPr>
        <w:pStyle w:val="ConsPlusNonformat"/>
        <w:jc w:val="both"/>
      </w:pPr>
      <w:r>
        <w:t>(М</w:t>
      </w:r>
      <w:r>
        <w:t>Вт) _______________;</w:t>
      </w:r>
    </w:p>
    <w:p w:rsidR="00000000" w:rsidRDefault="00FC730F">
      <w:pPr>
        <w:pStyle w:val="ConsPlusNonformat"/>
        <w:jc w:val="both"/>
      </w:pPr>
      <w:r>
        <w:t xml:space="preserve">    м)   сумма  объемов  электрической  энергии  за  расчетный  период  (m)</w:t>
      </w:r>
    </w:p>
    <w:p w:rsidR="00000000" w:rsidRDefault="00FC730F">
      <w:pPr>
        <w:pStyle w:val="ConsPlusNonformat"/>
        <w:jc w:val="both"/>
      </w:pPr>
      <w:r>
        <w:t>производителей   электрической  энергии  на  розничном  рынке,  учтенных  в</w:t>
      </w:r>
    </w:p>
    <w:p w:rsidR="00000000" w:rsidRDefault="00FC730F">
      <w:pPr>
        <w:pStyle w:val="ConsPlusNonformat"/>
        <w:jc w:val="both"/>
      </w:pPr>
      <w:r>
        <w:t>прогнозном  балансе  на  период  регулирования,  по договорам купли-продажи</w:t>
      </w:r>
    </w:p>
    <w:p w:rsidR="00000000" w:rsidRDefault="00FC730F">
      <w:pPr>
        <w:pStyle w:val="ConsPlusNonformat"/>
        <w:jc w:val="both"/>
      </w:pPr>
      <w:r>
        <w:t>(постав</w:t>
      </w:r>
      <w:r>
        <w:t>ки)  электрической энергии (мощности), заключенным с соответствующим</w:t>
      </w:r>
    </w:p>
    <w:p w:rsidR="00000000" w:rsidRDefault="00FC730F">
      <w:pPr>
        <w:pStyle w:val="ConsPlusNonformat"/>
        <w:jc w:val="both"/>
      </w:pPr>
      <w:r>
        <w:t>гарантирующим поставщиком (МВт·ч) _______________.</w:t>
      </w:r>
    </w:p>
    <w:p w:rsidR="00000000" w:rsidRDefault="00FC730F">
      <w:pPr>
        <w:pStyle w:val="ConsPlusNonformat"/>
        <w:jc w:val="both"/>
      </w:pPr>
    </w:p>
    <w:p w:rsidR="00000000" w:rsidRDefault="00FC730F">
      <w:pPr>
        <w:pStyle w:val="ConsPlusNonformat"/>
        <w:jc w:val="both"/>
      </w:pPr>
      <w:r>
        <w:t xml:space="preserve">                        II. Вторая ценовая категория</w:t>
      </w:r>
    </w:p>
    <w:p w:rsidR="00000000" w:rsidRDefault="00FC730F">
      <w:pPr>
        <w:pStyle w:val="ConsPlusNonformat"/>
        <w:jc w:val="both"/>
      </w:pPr>
      <w:r>
        <w:t xml:space="preserve">        (для объемов покупки электрической энергии (мощности), учет</w:t>
      </w:r>
    </w:p>
    <w:p w:rsidR="00000000" w:rsidRDefault="00FC730F">
      <w:pPr>
        <w:pStyle w:val="ConsPlusNonformat"/>
        <w:jc w:val="both"/>
      </w:pPr>
      <w:r>
        <w:t xml:space="preserve">         котор</w:t>
      </w:r>
      <w:r>
        <w:t>ых осуществляется по зонам суток расчетного периода)</w:t>
      </w:r>
    </w:p>
    <w:p w:rsidR="00000000" w:rsidRDefault="00FC730F">
      <w:pPr>
        <w:pStyle w:val="ConsPlusNonformat"/>
        <w:jc w:val="both"/>
      </w:pPr>
    </w:p>
    <w:p w:rsidR="00000000" w:rsidRDefault="00FC730F">
      <w:pPr>
        <w:pStyle w:val="ConsPlusNonformat"/>
        <w:jc w:val="both"/>
      </w:pPr>
      <w:r>
        <w:t xml:space="preserve">    1.  Предельный  уровень регулируемых цен для 3 зон суток (рублей/МВт·ч,</w:t>
      </w:r>
    </w:p>
    <w:p w:rsidR="00000000" w:rsidRDefault="00FC730F">
      <w:pPr>
        <w:pStyle w:val="ConsPlusNonformat"/>
        <w:jc w:val="both"/>
      </w:pPr>
      <w:r>
        <w:t>без НДС)</w:t>
      </w:r>
    </w:p>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09"/>
        <w:gridCol w:w="920"/>
        <w:gridCol w:w="920"/>
        <w:gridCol w:w="920"/>
        <w:gridCol w:w="922"/>
      </w:tblGrid>
      <w:tr w:rsidR="00000000">
        <w:tc>
          <w:tcPr>
            <w:tcW w:w="6009"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Зоны суток</w:t>
            </w:r>
          </w:p>
        </w:tc>
        <w:tc>
          <w:tcPr>
            <w:tcW w:w="3682" w:type="dxa"/>
            <w:gridSpan w:val="4"/>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Уровень напряжения</w:t>
            </w: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ВН</w:t>
            </w: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СН I</w:t>
            </w: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СН II</w:t>
            </w:r>
          </w:p>
        </w:tc>
        <w:tc>
          <w:tcPr>
            <w:tcW w:w="922"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НН</w:t>
            </w: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2"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r>
              <w:t>Ночная</w:t>
            </w: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2"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r>
              <w:t>Полупиковая</w:t>
            </w: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2"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r>
              <w:lastRenderedPageBreak/>
              <w:t>Пиковая</w:t>
            </w: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2"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r>
    </w:tbl>
    <w:p w:rsidR="00000000" w:rsidRDefault="00FC730F">
      <w:pPr>
        <w:pStyle w:val="ConsPlusNormal"/>
        <w:jc w:val="both"/>
      </w:pPr>
    </w:p>
    <w:p w:rsidR="00000000" w:rsidRDefault="00FC730F">
      <w:pPr>
        <w:pStyle w:val="ConsPlusNonformat"/>
        <w:jc w:val="both"/>
      </w:pPr>
      <w:r>
        <w:t xml:space="preserve">    2.  Предельный  уровень регулируемых цен для 2 зон суток (рублей/МВт·ч,</w:t>
      </w:r>
    </w:p>
    <w:p w:rsidR="00000000" w:rsidRDefault="00FC730F">
      <w:pPr>
        <w:pStyle w:val="ConsPlusNonformat"/>
        <w:jc w:val="both"/>
      </w:pPr>
      <w:r>
        <w:t>без НДС)</w:t>
      </w:r>
    </w:p>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09"/>
        <w:gridCol w:w="920"/>
        <w:gridCol w:w="920"/>
        <w:gridCol w:w="920"/>
        <w:gridCol w:w="922"/>
      </w:tblGrid>
      <w:tr w:rsidR="00000000">
        <w:tc>
          <w:tcPr>
            <w:tcW w:w="6009"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Зоны суток</w:t>
            </w:r>
          </w:p>
        </w:tc>
        <w:tc>
          <w:tcPr>
            <w:tcW w:w="3682" w:type="dxa"/>
            <w:gridSpan w:val="4"/>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Уровень напряжения</w:t>
            </w: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ВН</w:t>
            </w: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СН I</w:t>
            </w: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СН II</w:t>
            </w:r>
          </w:p>
        </w:tc>
        <w:tc>
          <w:tcPr>
            <w:tcW w:w="922"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НН</w:t>
            </w: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2"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r>
              <w:t>Ночная</w:t>
            </w: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2"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r>
      <w:tr w:rsidR="00000000">
        <w:tc>
          <w:tcPr>
            <w:tcW w:w="6009"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r>
              <w:t>Дневная</w:t>
            </w: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22"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r>
    </w:tbl>
    <w:p w:rsidR="00000000" w:rsidRDefault="00FC730F">
      <w:pPr>
        <w:pStyle w:val="ConsPlusNormal"/>
        <w:jc w:val="both"/>
      </w:pPr>
    </w:p>
    <w:p w:rsidR="00000000" w:rsidRDefault="00FC730F">
      <w:pPr>
        <w:pStyle w:val="ConsPlusNormal"/>
        <w:jc w:val="both"/>
        <w:sectPr w:rsidR="00000000">
          <w:headerReference w:type="default" r:id="rId247"/>
          <w:footerReference w:type="default" r:id="rId248"/>
          <w:pgSz w:w="11906" w:h="16838"/>
          <w:pgMar w:top="1440" w:right="566" w:bottom="1440" w:left="1133" w:header="0" w:footer="0" w:gutter="0"/>
          <w:cols w:space="720"/>
          <w:noEndnote/>
        </w:sectPr>
      </w:pPr>
    </w:p>
    <w:p w:rsidR="00000000" w:rsidRDefault="00FC730F">
      <w:pPr>
        <w:pStyle w:val="ConsPlusNonformat"/>
        <w:jc w:val="both"/>
      </w:pPr>
      <w:r>
        <w:lastRenderedPageBreak/>
        <w:t xml:space="preserve">                       III. Третья ценовая категория</w:t>
      </w:r>
    </w:p>
    <w:p w:rsidR="00000000" w:rsidRDefault="00FC730F">
      <w:pPr>
        <w:pStyle w:val="ConsPlusNonformat"/>
        <w:jc w:val="both"/>
      </w:pPr>
      <w:r>
        <w:t xml:space="preserve">           (для объемов покупки электрической энергии (мощности),</w:t>
      </w:r>
    </w:p>
    <w:p w:rsidR="00000000" w:rsidRDefault="00FC730F">
      <w:pPr>
        <w:pStyle w:val="ConsPlusNonformat"/>
        <w:jc w:val="both"/>
      </w:pPr>
      <w:r>
        <w:t xml:space="preserve">      в отношении которых за расчетный период осуществляется почасовой</w:t>
      </w:r>
    </w:p>
    <w:p w:rsidR="00000000" w:rsidRDefault="00FC730F">
      <w:pPr>
        <w:pStyle w:val="ConsPlusNonformat"/>
        <w:jc w:val="both"/>
      </w:pPr>
      <w:r>
        <w:t xml:space="preserve">    учет, но не осуществляется почасовое планирование, а стоимость услуг</w:t>
      </w:r>
    </w:p>
    <w:p w:rsidR="00000000" w:rsidRDefault="00FC730F">
      <w:pPr>
        <w:pStyle w:val="ConsPlusNonformat"/>
        <w:jc w:val="both"/>
      </w:pPr>
      <w:r>
        <w:t xml:space="preserve">     по передаче электрической энергии определяется по тарифу на услуги</w:t>
      </w:r>
    </w:p>
    <w:p w:rsidR="00000000" w:rsidRDefault="00FC730F">
      <w:pPr>
        <w:pStyle w:val="ConsPlusNonformat"/>
        <w:jc w:val="both"/>
      </w:pPr>
      <w:r>
        <w:t xml:space="preserve">        по передаче электрической энерги</w:t>
      </w:r>
      <w:r>
        <w:t>и в одноставочном выражении)</w:t>
      </w:r>
    </w:p>
    <w:p w:rsidR="00000000" w:rsidRDefault="00FC730F">
      <w:pPr>
        <w:pStyle w:val="ConsPlusNonformat"/>
        <w:jc w:val="both"/>
      </w:pPr>
    </w:p>
    <w:p w:rsidR="00000000" w:rsidRDefault="00FC730F">
      <w:pPr>
        <w:pStyle w:val="ConsPlusNonformat"/>
        <w:jc w:val="both"/>
      </w:pPr>
      <w:r>
        <w:t xml:space="preserve">    1.   Ставка   за   электрическую   энергию  конечных  регулируемых  цен</w:t>
      </w:r>
    </w:p>
    <w:p w:rsidR="00000000" w:rsidRDefault="00FC730F">
      <w:pPr>
        <w:pStyle w:val="ConsPlusNonformat"/>
        <w:jc w:val="both"/>
      </w:pPr>
      <w:r>
        <w:t>(рублей/МВт·ч, без НДС)</w:t>
      </w:r>
    </w:p>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vMerge w:val="restart"/>
            <w:tcBorders>
              <w:top w:val="single" w:sz="4" w:space="0" w:color="auto"/>
              <w:bottom w:val="single" w:sz="4" w:space="0" w:color="auto"/>
              <w:right w:val="single" w:sz="4" w:space="0" w:color="auto"/>
            </w:tcBorders>
          </w:tcPr>
          <w:p w:rsidR="00000000" w:rsidRDefault="00FC730F">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FC730F">
            <w:pPr>
              <w:pStyle w:val="ConsPlusNormal"/>
              <w:jc w:val="center"/>
            </w:pPr>
            <w:r>
              <w:t xml:space="preserve">Ставка для фактических почасовых объемов покупки электрической энергии, отпущенных на уровне напряжения ______ </w:t>
            </w:r>
            <w:hyperlink w:anchor="Par3393" w:tooltip="&lt;2&gt; Таблица приводится для каждого уровня напряжения (ВН, СН I, СН II, НН)." w:history="1">
              <w:r>
                <w:rPr>
                  <w:color w:val="0000FF"/>
                </w:rPr>
                <w:t>&lt;2&gt;</w:t>
              </w:r>
            </w:hyperlink>
          </w:p>
        </w:tc>
      </w:tr>
      <w:tr w:rsidR="00000000">
        <w:tc>
          <w:tcPr>
            <w:tcW w:w="720" w:type="dxa"/>
            <w:vMerge/>
            <w:tcBorders>
              <w:top w:val="single" w:sz="4" w:space="0" w:color="auto"/>
              <w:bottom w:val="single" w:sz="4" w:space="0" w:color="auto"/>
              <w:right w:val="single" w:sz="4" w:space="0" w:color="auto"/>
            </w:tcBorders>
          </w:tcPr>
          <w:p w:rsidR="00000000" w:rsidRDefault="00FC730F">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FC730F">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FC730F">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07" w:type="dxa"/>
            <w:tcBorders>
              <w:top w:val="single" w:sz="4" w:space="0" w:color="auto"/>
              <w:left w:val="single" w:sz="4" w:space="0" w:color="auto"/>
              <w:bottom w:val="single" w:sz="4" w:space="0" w:color="auto"/>
            </w:tcBorders>
          </w:tcPr>
          <w:p w:rsidR="00000000" w:rsidRDefault="00FC730F">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FC730F">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07" w:type="dxa"/>
            <w:tcBorders>
              <w:top w:val="single" w:sz="4" w:space="0" w:color="auto"/>
              <w:left w:val="single" w:sz="4" w:space="0" w:color="auto"/>
              <w:bottom w:val="single" w:sz="4" w:space="0" w:color="auto"/>
            </w:tcBorders>
          </w:tcPr>
          <w:p w:rsidR="00000000" w:rsidRDefault="00FC730F">
            <w:pPr>
              <w:pStyle w:val="ConsPlusNormal"/>
            </w:pPr>
          </w:p>
        </w:tc>
      </w:tr>
    </w:tbl>
    <w:p w:rsidR="00000000" w:rsidRDefault="00FC730F">
      <w:pPr>
        <w:pStyle w:val="ConsPlusNormal"/>
        <w:jc w:val="both"/>
      </w:pPr>
    </w:p>
    <w:p w:rsidR="00000000" w:rsidRDefault="00FC730F">
      <w:pPr>
        <w:pStyle w:val="ConsPlusNonformat"/>
        <w:jc w:val="both"/>
      </w:pPr>
      <w:r>
        <w:t xml:space="preserve">    2.   Ставка  за  мощность,  приобретаемую  потребителем  (покупателем),</w:t>
      </w:r>
    </w:p>
    <w:p w:rsidR="00000000" w:rsidRDefault="00FC730F">
      <w:pPr>
        <w:pStyle w:val="ConsPlusNonformat"/>
        <w:jc w:val="both"/>
      </w:pPr>
      <w:r>
        <w:t>конечной регулируемой цены (рублей/МВт, без НДС) ____________.</w:t>
      </w:r>
    </w:p>
    <w:p w:rsidR="00000000" w:rsidRDefault="00FC730F">
      <w:pPr>
        <w:pStyle w:val="ConsPlusNonformat"/>
        <w:jc w:val="both"/>
      </w:pPr>
    </w:p>
    <w:p w:rsidR="00000000" w:rsidRDefault="00FC730F">
      <w:pPr>
        <w:pStyle w:val="ConsPlusNonformat"/>
        <w:jc w:val="both"/>
      </w:pPr>
      <w:r>
        <w:t xml:space="preserve">                      IV. Четвертая ценовая категория</w:t>
      </w:r>
    </w:p>
    <w:p w:rsidR="00000000" w:rsidRDefault="00FC730F">
      <w:pPr>
        <w:pStyle w:val="ConsPlusNonformat"/>
        <w:jc w:val="both"/>
      </w:pPr>
      <w:r>
        <w:t xml:space="preserve">           (для объемов покупки электрической энергии (мощности),</w:t>
      </w:r>
    </w:p>
    <w:p w:rsidR="00000000" w:rsidRDefault="00FC730F">
      <w:pPr>
        <w:pStyle w:val="ConsPlusNonformat"/>
        <w:jc w:val="both"/>
      </w:pPr>
      <w:r>
        <w:t xml:space="preserve">      в отношении которых за расчетный период осуществляется почасовой</w:t>
      </w:r>
    </w:p>
    <w:p w:rsidR="00000000" w:rsidRDefault="00FC730F">
      <w:pPr>
        <w:pStyle w:val="ConsPlusNonformat"/>
        <w:jc w:val="both"/>
      </w:pPr>
      <w:r>
        <w:t xml:space="preserve">    учет, но не осуществляется почасовое планирование, а стоимость услуг</w:t>
      </w:r>
    </w:p>
    <w:p w:rsidR="00000000" w:rsidRDefault="00FC730F">
      <w:pPr>
        <w:pStyle w:val="ConsPlusNonformat"/>
        <w:jc w:val="both"/>
      </w:pPr>
      <w:r>
        <w:t xml:space="preserve">     по передаче электрической энергии определ</w:t>
      </w:r>
      <w:r>
        <w:t>яется по тарифу на услуги</w:t>
      </w:r>
    </w:p>
    <w:p w:rsidR="00000000" w:rsidRDefault="00FC730F">
      <w:pPr>
        <w:pStyle w:val="ConsPlusNonformat"/>
        <w:jc w:val="both"/>
      </w:pPr>
      <w:r>
        <w:t xml:space="preserve">        по передаче электрической энергии в двухставочном выражении)</w:t>
      </w:r>
    </w:p>
    <w:p w:rsidR="00000000" w:rsidRDefault="00FC730F">
      <w:pPr>
        <w:pStyle w:val="ConsPlusNonformat"/>
        <w:jc w:val="both"/>
      </w:pPr>
    </w:p>
    <w:p w:rsidR="00000000" w:rsidRDefault="00FC730F">
      <w:pPr>
        <w:pStyle w:val="ConsPlusNonformat"/>
        <w:jc w:val="both"/>
      </w:pPr>
      <w:r>
        <w:t xml:space="preserve">    1.  Ставка за электрическую энергию предельного уровня регулируемых цен</w:t>
      </w:r>
    </w:p>
    <w:p w:rsidR="00000000" w:rsidRDefault="00FC730F">
      <w:pPr>
        <w:pStyle w:val="ConsPlusNonformat"/>
        <w:jc w:val="both"/>
      </w:pPr>
      <w:r>
        <w:t>(рублей/МВт·ч, без НДС)</w:t>
      </w:r>
    </w:p>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tcBorders>
              <w:top w:val="single" w:sz="4" w:space="0" w:color="auto"/>
              <w:bottom w:val="single" w:sz="4" w:space="0" w:color="auto"/>
              <w:right w:val="single" w:sz="4" w:space="0" w:color="auto"/>
            </w:tcBorders>
          </w:tcPr>
          <w:p w:rsidR="00000000" w:rsidRDefault="00FC730F">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FC730F">
            <w:pPr>
              <w:pStyle w:val="ConsPlusNormal"/>
              <w:jc w:val="center"/>
            </w:pPr>
            <w:r>
              <w:t>Ставка для фактических почасовых объемов покупки элект</w:t>
            </w:r>
            <w:r>
              <w:t xml:space="preserve">рической энергии, отпущенных на уровне напряжения ___________ </w:t>
            </w:r>
            <w:hyperlink w:anchor="Par3393" w:tooltip="&lt;2&gt; Таблица приводится для каждого уровня напряжения (ВН, СН I, СН II, НН)." w:history="1">
              <w:r>
                <w:rPr>
                  <w:color w:val="0000FF"/>
                </w:rPr>
                <w:t>&lt;2&gt;</w:t>
              </w:r>
            </w:hyperlink>
          </w:p>
        </w:tc>
      </w:tr>
      <w:tr w:rsidR="00000000">
        <w:tc>
          <w:tcPr>
            <w:tcW w:w="720" w:type="dxa"/>
            <w:tcBorders>
              <w:top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FC730F">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FC730F">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07" w:type="dxa"/>
            <w:tcBorders>
              <w:top w:val="single" w:sz="4" w:space="0" w:color="auto"/>
              <w:left w:val="single" w:sz="4" w:space="0" w:color="auto"/>
              <w:bottom w:val="single" w:sz="4" w:space="0" w:color="auto"/>
            </w:tcBorders>
          </w:tcPr>
          <w:p w:rsidR="00000000" w:rsidRDefault="00FC730F">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FC730F">
            <w:pPr>
              <w:pStyle w:val="ConsPlusNormal"/>
              <w:jc w:val="center"/>
            </w:pPr>
            <w:r>
              <w:lastRenderedPageBreak/>
              <w:t>...</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07" w:type="dxa"/>
            <w:tcBorders>
              <w:top w:val="single" w:sz="4" w:space="0" w:color="auto"/>
              <w:left w:val="single" w:sz="4" w:space="0" w:color="auto"/>
              <w:bottom w:val="single" w:sz="4" w:space="0" w:color="auto"/>
            </w:tcBorders>
          </w:tcPr>
          <w:p w:rsidR="00000000" w:rsidRDefault="00FC730F">
            <w:pPr>
              <w:pStyle w:val="ConsPlusNormal"/>
            </w:pPr>
          </w:p>
        </w:tc>
      </w:tr>
    </w:tbl>
    <w:p w:rsidR="00000000" w:rsidRDefault="00FC730F">
      <w:pPr>
        <w:pStyle w:val="ConsPlusNormal"/>
        <w:jc w:val="both"/>
        <w:sectPr w:rsidR="00000000">
          <w:headerReference w:type="default" r:id="rId249"/>
          <w:footerReference w:type="default" r:id="rId250"/>
          <w:pgSz w:w="16838" w:h="11906" w:orient="landscape"/>
          <w:pgMar w:top="1133" w:right="1440" w:bottom="566" w:left="1440" w:header="0" w:footer="0" w:gutter="0"/>
          <w:cols w:space="720"/>
          <w:noEndnote/>
        </w:sectPr>
      </w:pPr>
    </w:p>
    <w:p w:rsidR="00000000" w:rsidRDefault="00FC730F">
      <w:pPr>
        <w:pStyle w:val="ConsPlusNormal"/>
        <w:jc w:val="both"/>
      </w:pPr>
    </w:p>
    <w:p w:rsidR="00000000" w:rsidRDefault="00FC730F">
      <w:pPr>
        <w:pStyle w:val="ConsPlusNonformat"/>
        <w:jc w:val="both"/>
      </w:pPr>
      <w:r>
        <w:t xml:space="preserve">    2.   Ставка  за  мощность,  приобретаемую  потреби</w:t>
      </w:r>
      <w:r>
        <w:t>телем  (покупателем),</w:t>
      </w:r>
    </w:p>
    <w:p w:rsidR="00000000" w:rsidRDefault="00FC730F">
      <w:pPr>
        <w:pStyle w:val="ConsPlusNonformat"/>
        <w:jc w:val="both"/>
      </w:pPr>
      <w:r>
        <w:t>конечной регулируемой цены (рублей/МВт, без НДС) ____________.</w:t>
      </w:r>
    </w:p>
    <w:p w:rsidR="00000000" w:rsidRDefault="00FC730F">
      <w:pPr>
        <w:pStyle w:val="ConsPlusNonformat"/>
        <w:jc w:val="both"/>
      </w:pPr>
      <w:r>
        <w:t xml:space="preserve">    3.  Дифференцированная по уровням напряжения ставка тарифа на услуги по</w:t>
      </w:r>
    </w:p>
    <w:p w:rsidR="00000000" w:rsidRDefault="00FC730F">
      <w:pPr>
        <w:pStyle w:val="ConsPlusNonformat"/>
        <w:jc w:val="both"/>
      </w:pPr>
      <w:r>
        <w:t>передаче  электрической  энергии,  отражающая удельную величину расходов на</w:t>
      </w:r>
    </w:p>
    <w:p w:rsidR="00000000" w:rsidRDefault="00FC730F">
      <w:pPr>
        <w:pStyle w:val="ConsPlusNonformat"/>
        <w:jc w:val="both"/>
      </w:pPr>
      <w:r>
        <w:t>содержание электрич</w:t>
      </w:r>
      <w:r>
        <w:t>еских сетей, конечной регулируемой цены (рублей/МВт, без</w:t>
      </w:r>
    </w:p>
    <w:p w:rsidR="00000000" w:rsidRDefault="00FC730F">
      <w:pPr>
        <w:pStyle w:val="ConsPlusNonformat"/>
        <w:jc w:val="both"/>
      </w:pPr>
      <w:r>
        <w:t>НДС)</w:t>
      </w:r>
    </w:p>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09"/>
        <w:gridCol w:w="909"/>
        <w:gridCol w:w="909"/>
        <w:gridCol w:w="909"/>
        <w:gridCol w:w="910"/>
      </w:tblGrid>
      <w:tr w:rsidR="00000000">
        <w:tc>
          <w:tcPr>
            <w:tcW w:w="6009" w:type="dxa"/>
            <w:vMerge w:val="restart"/>
            <w:tcBorders>
              <w:top w:val="single" w:sz="4" w:space="0" w:color="auto"/>
              <w:bottom w:val="single" w:sz="4" w:space="0" w:color="auto"/>
              <w:right w:val="single" w:sz="4" w:space="0" w:color="auto"/>
            </w:tcBorders>
          </w:tcPr>
          <w:p w:rsidR="00000000" w:rsidRDefault="00FC730F">
            <w:pPr>
              <w:pStyle w:val="ConsPlusNormal"/>
            </w:pPr>
          </w:p>
        </w:tc>
        <w:tc>
          <w:tcPr>
            <w:tcW w:w="3637" w:type="dxa"/>
            <w:gridSpan w:val="4"/>
            <w:tcBorders>
              <w:top w:val="single" w:sz="4" w:space="0" w:color="auto"/>
              <w:left w:val="single" w:sz="4" w:space="0" w:color="auto"/>
              <w:bottom w:val="single" w:sz="4" w:space="0" w:color="auto"/>
            </w:tcBorders>
          </w:tcPr>
          <w:p w:rsidR="00000000" w:rsidRDefault="00FC730F">
            <w:pPr>
              <w:pStyle w:val="ConsPlusNormal"/>
              <w:jc w:val="center"/>
            </w:pPr>
            <w:r>
              <w:t>Уровень напряжения</w:t>
            </w:r>
          </w:p>
        </w:tc>
      </w:tr>
      <w:tr w:rsidR="00000000">
        <w:tc>
          <w:tcPr>
            <w:tcW w:w="6009" w:type="dxa"/>
            <w:vMerge/>
            <w:tcBorders>
              <w:top w:val="single" w:sz="4" w:space="0" w:color="auto"/>
              <w:bottom w:val="single" w:sz="4" w:space="0" w:color="auto"/>
              <w:right w:val="single" w:sz="4" w:space="0" w:color="auto"/>
            </w:tcBorders>
          </w:tcPr>
          <w:p w:rsidR="00000000" w:rsidRDefault="00FC730F">
            <w:pPr>
              <w:pStyle w:val="ConsPlusNormal"/>
              <w:jc w:val="both"/>
            </w:pPr>
          </w:p>
        </w:tc>
        <w:tc>
          <w:tcPr>
            <w:tcW w:w="909"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ВН</w:t>
            </w:r>
          </w:p>
        </w:tc>
        <w:tc>
          <w:tcPr>
            <w:tcW w:w="909"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СН I</w:t>
            </w:r>
          </w:p>
        </w:tc>
        <w:tc>
          <w:tcPr>
            <w:tcW w:w="909"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СН II</w:t>
            </w:r>
          </w:p>
        </w:tc>
        <w:tc>
          <w:tcPr>
            <w:tcW w:w="910" w:type="dxa"/>
            <w:tcBorders>
              <w:top w:val="single" w:sz="4" w:space="0" w:color="auto"/>
              <w:left w:val="single" w:sz="4" w:space="0" w:color="auto"/>
              <w:bottom w:val="single" w:sz="4" w:space="0" w:color="auto"/>
            </w:tcBorders>
          </w:tcPr>
          <w:p w:rsidR="00000000" w:rsidRDefault="00FC730F">
            <w:pPr>
              <w:pStyle w:val="ConsPlusNormal"/>
              <w:jc w:val="center"/>
            </w:pPr>
            <w:r>
              <w:t>НН</w:t>
            </w:r>
          </w:p>
        </w:tc>
      </w:tr>
      <w:tr w:rsidR="00000000">
        <w:tc>
          <w:tcPr>
            <w:tcW w:w="6009" w:type="dxa"/>
            <w:tcBorders>
              <w:top w:val="single" w:sz="4" w:space="0" w:color="auto"/>
              <w:bottom w:val="single" w:sz="4" w:space="0" w:color="auto"/>
              <w:right w:val="single" w:sz="4" w:space="0" w:color="auto"/>
            </w:tcBorders>
          </w:tcPr>
          <w:p w:rsidR="00000000" w:rsidRDefault="00FC730F">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909"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09"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09"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10" w:type="dxa"/>
            <w:tcBorders>
              <w:top w:val="single" w:sz="4" w:space="0" w:color="auto"/>
              <w:left w:val="single" w:sz="4" w:space="0" w:color="auto"/>
              <w:bottom w:val="single" w:sz="4" w:space="0" w:color="auto"/>
            </w:tcBorders>
          </w:tcPr>
          <w:p w:rsidR="00000000" w:rsidRDefault="00FC730F">
            <w:pPr>
              <w:pStyle w:val="ConsPlusNormal"/>
            </w:pPr>
          </w:p>
        </w:tc>
      </w:tr>
    </w:tbl>
    <w:p w:rsidR="00000000" w:rsidRDefault="00FC730F">
      <w:pPr>
        <w:pStyle w:val="ConsPlusNormal"/>
        <w:jc w:val="both"/>
      </w:pPr>
    </w:p>
    <w:p w:rsidR="00000000" w:rsidRDefault="00FC730F">
      <w:pPr>
        <w:pStyle w:val="ConsPlusNormal"/>
        <w:jc w:val="both"/>
        <w:sectPr w:rsidR="00000000">
          <w:headerReference w:type="default" r:id="rId251"/>
          <w:footerReference w:type="default" r:id="rId252"/>
          <w:pgSz w:w="11906" w:h="16838"/>
          <w:pgMar w:top="1440" w:right="566" w:bottom="1440" w:left="1133" w:header="0" w:footer="0" w:gutter="0"/>
          <w:cols w:space="720"/>
          <w:noEndnote/>
        </w:sectPr>
      </w:pPr>
    </w:p>
    <w:p w:rsidR="00000000" w:rsidRDefault="00FC730F">
      <w:pPr>
        <w:pStyle w:val="ConsPlusNonformat"/>
        <w:jc w:val="both"/>
      </w:pPr>
      <w:r>
        <w:lastRenderedPageBreak/>
        <w:t xml:space="preserve">                         V. Пятая ценовая категория</w:t>
      </w:r>
    </w:p>
    <w:p w:rsidR="00000000" w:rsidRDefault="00FC730F">
      <w:pPr>
        <w:pStyle w:val="ConsPlusNonformat"/>
        <w:jc w:val="both"/>
      </w:pPr>
      <w:r>
        <w:t xml:space="preserve">           (для объемов покупки электрической энергии (мощности),</w:t>
      </w:r>
    </w:p>
    <w:p w:rsidR="00000000" w:rsidRDefault="00FC730F">
      <w:pPr>
        <w:pStyle w:val="ConsPlusNonformat"/>
        <w:jc w:val="both"/>
      </w:pPr>
      <w:r>
        <w:t xml:space="preserve">      в отношении которых за расчетный период осуществляются почасовое</w:t>
      </w:r>
    </w:p>
    <w:p w:rsidR="00000000" w:rsidRDefault="00FC730F">
      <w:pPr>
        <w:pStyle w:val="ConsPlusNonformat"/>
        <w:jc w:val="both"/>
      </w:pPr>
      <w:r>
        <w:t xml:space="preserve">      планирование и учет, а стоимость услуг по передаче электрической</w:t>
      </w:r>
    </w:p>
    <w:p w:rsidR="00000000" w:rsidRDefault="00FC730F">
      <w:pPr>
        <w:pStyle w:val="ConsPlusNonformat"/>
        <w:jc w:val="both"/>
      </w:pPr>
      <w:r>
        <w:t xml:space="preserve">     энергии определяется по тарифу на услуги по передаче электрической</w:t>
      </w:r>
    </w:p>
    <w:p w:rsidR="00000000" w:rsidRDefault="00FC730F">
      <w:pPr>
        <w:pStyle w:val="ConsPlusNonformat"/>
        <w:jc w:val="both"/>
      </w:pPr>
      <w:r>
        <w:t xml:space="preserve">                     энергии в одноставочн</w:t>
      </w:r>
      <w:r>
        <w:t>ом выражении)</w:t>
      </w:r>
    </w:p>
    <w:p w:rsidR="00000000" w:rsidRDefault="00FC730F">
      <w:pPr>
        <w:pStyle w:val="ConsPlusNonformat"/>
        <w:jc w:val="both"/>
      </w:pPr>
    </w:p>
    <w:p w:rsidR="00000000" w:rsidRDefault="00FC730F">
      <w:pPr>
        <w:pStyle w:val="ConsPlusNonformat"/>
        <w:jc w:val="both"/>
      </w:pPr>
      <w:r>
        <w:t xml:space="preserve">    1.   Ставка   за   электрическую  энергию  конечной  регулируемой  цены</w:t>
      </w:r>
    </w:p>
    <w:p w:rsidR="00000000" w:rsidRDefault="00FC730F">
      <w:pPr>
        <w:pStyle w:val="ConsPlusNonformat"/>
        <w:jc w:val="both"/>
      </w:pPr>
      <w:r>
        <w:t>(рублей/МВт·ч, без НДС)</w:t>
      </w:r>
    </w:p>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vMerge w:val="restart"/>
            <w:tcBorders>
              <w:top w:val="single" w:sz="4" w:space="0" w:color="auto"/>
              <w:bottom w:val="single" w:sz="4" w:space="0" w:color="auto"/>
              <w:right w:val="single" w:sz="4" w:space="0" w:color="auto"/>
            </w:tcBorders>
          </w:tcPr>
          <w:p w:rsidR="00000000" w:rsidRDefault="00FC730F">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FC730F">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ar3393" w:tooltip="&lt;2&gt; Таблица приводится для каждого уровня напряжения (ВН, СН I, СН II, НН)." w:history="1">
              <w:r>
                <w:rPr>
                  <w:color w:val="0000FF"/>
                </w:rPr>
                <w:t>&lt;2&gt;</w:t>
              </w:r>
            </w:hyperlink>
          </w:p>
        </w:tc>
      </w:tr>
      <w:tr w:rsidR="00000000">
        <w:tc>
          <w:tcPr>
            <w:tcW w:w="720" w:type="dxa"/>
            <w:vMerge/>
            <w:tcBorders>
              <w:top w:val="single" w:sz="4" w:space="0" w:color="auto"/>
              <w:bottom w:val="single" w:sz="4" w:space="0" w:color="auto"/>
              <w:right w:val="single" w:sz="4" w:space="0" w:color="auto"/>
            </w:tcBorders>
          </w:tcPr>
          <w:p w:rsidR="00000000" w:rsidRDefault="00FC730F">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FC730F">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FC730F">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07" w:type="dxa"/>
            <w:tcBorders>
              <w:top w:val="single" w:sz="4" w:space="0" w:color="auto"/>
              <w:left w:val="single" w:sz="4" w:space="0" w:color="auto"/>
              <w:bottom w:val="single" w:sz="4" w:space="0" w:color="auto"/>
            </w:tcBorders>
          </w:tcPr>
          <w:p w:rsidR="00000000" w:rsidRDefault="00FC730F">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FC730F">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07" w:type="dxa"/>
            <w:tcBorders>
              <w:top w:val="single" w:sz="4" w:space="0" w:color="auto"/>
              <w:left w:val="single" w:sz="4" w:space="0" w:color="auto"/>
              <w:bottom w:val="single" w:sz="4" w:space="0" w:color="auto"/>
            </w:tcBorders>
          </w:tcPr>
          <w:p w:rsidR="00000000" w:rsidRDefault="00FC730F">
            <w:pPr>
              <w:pStyle w:val="ConsPlusNormal"/>
            </w:pPr>
          </w:p>
        </w:tc>
      </w:tr>
    </w:tbl>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tcBorders>
              <w:top w:val="single" w:sz="4" w:space="0" w:color="auto"/>
              <w:bottom w:val="single" w:sz="4" w:space="0" w:color="auto"/>
              <w:right w:val="single" w:sz="4" w:space="0" w:color="auto"/>
            </w:tcBorders>
          </w:tcPr>
          <w:p w:rsidR="00000000" w:rsidRDefault="00FC730F">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FC730F">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000000">
        <w:tc>
          <w:tcPr>
            <w:tcW w:w="720" w:type="dxa"/>
            <w:tcBorders>
              <w:top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FC730F">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FC730F">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07" w:type="dxa"/>
            <w:tcBorders>
              <w:top w:val="single" w:sz="4" w:space="0" w:color="auto"/>
              <w:left w:val="single" w:sz="4" w:space="0" w:color="auto"/>
              <w:bottom w:val="single" w:sz="4" w:space="0" w:color="auto"/>
            </w:tcBorders>
          </w:tcPr>
          <w:p w:rsidR="00000000" w:rsidRDefault="00FC730F">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FC730F">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07" w:type="dxa"/>
            <w:tcBorders>
              <w:top w:val="single" w:sz="4" w:space="0" w:color="auto"/>
              <w:left w:val="single" w:sz="4" w:space="0" w:color="auto"/>
              <w:bottom w:val="single" w:sz="4" w:space="0" w:color="auto"/>
            </w:tcBorders>
          </w:tcPr>
          <w:p w:rsidR="00000000" w:rsidRDefault="00FC730F">
            <w:pPr>
              <w:pStyle w:val="ConsPlusNormal"/>
            </w:pPr>
          </w:p>
        </w:tc>
      </w:tr>
    </w:tbl>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vMerge w:val="restart"/>
            <w:tcBorders>
              <w:top w:val="single" w:sz="4" w:space="0" w:color="auto"/>
              <w:bottom w:val="single" w:sz="4" w:space="0" w:color="auto"/>
              <w:right w:val="single" w:sz="4" w:space="0" w:color="auto"/>
            </w:tcBorders>
          </w:tcPr>
          <w:p w:rsidR="00000000" w:rsidRDefault="00FC730F">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FC730F">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000000">
        <w:tc>
          <w:tcPr>
            <w:tcW w:w="720" w:type="dxa"/>
            <w:vMerge/>
            <w:tcBorders>
              <w:top w:val="single" w:sz="4" w:space="0" w:color="auto"/>
              <w:bottom w:val="single" w:sz="4" w:space="0" w:color="auto"/>
              <w:right w:val="single" w:sz="4" w:space="0" w:color="auto"/>
            </w:tcBorders>
          </w:tcPr>
          <w:p w:rsidR="00000000" w:rsidRDefault="00FC730F">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FC730F">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FC730F">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07" w:type="dxa"/>
            <w:tcBorders>
              <w:top w:val="single" w:sz="4" w:space="0" w:color="auto"/>
              <w:left w:val="single" w:sz="4" w:space="0" w:color="auto"/>
              <w:bottom w:val="single" w:sz="4" w:space="0" w:color="auto"/>
            </w:tcBorders>
          </w:tcPr>
          <w:p w:rsidR="00000000" w:rsidRDefault="00FC730F">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FC730F">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07" w:type="dxa"/>
            <w:tcBorders>
              <w:top w:val="single" w:sz="4" w:space="0" w:color="auto"/>
              <w:left w:val="single" w:sz="4" w:space="0" w:color="auto"/>
              <w:bottom w:val="single" w:sz="4" w:space="0" w:color="auto"/>
            </w:tcBorders>
          </w:tcPr>
          <w:p w:rsidR="00000000" w:rsidRDefault="00FC730F">
            <w:pPr>
              <w:pStyle w:val="ConsPlusNormal"/>
            </w:pPr>
          </w:p>
        </w:tc>
      </w:tr>
    </w:tbl>
    <w:p w:rsidR="00000000" w:rsidRDefault="00FC730F">
      <w:pPr>
        <w:pStyle w:val="ConsPlusNormal"/>
        <w:jc w:val="both"/>
        <w:sectPr w:rsidR="00000000">
          <w:headerReference w:type="default" r:id="rId253"/>
          <w:footerReference w:type="default" r:id="rId254"/>
          <w:pgSz w:w="16838" w:h="11906" w:orient="landscape"/>
          <w:pgMar w:top="1133" w:right="1440" w:bottom="566" w:left="1440" w:header="0" w:footer="0" w:gutter="0"/>
          <w:cols w:space="720"/>
          <w:noEndnote/>
        </w:sectPr>
      </w:pPr>
    </w:p>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824"/>
        <w:gridCol w:w="1814"/>
      </w:tblGrid>
      <w:tr w:rsidR="00000000">
        <w:tc>
          <w:tcPr>
            <w:tcW w:w="7824"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814"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r>
      <w:tr w:rsidR="00000000">
        <w:tc>
          <w:tcPr>
            <w:tcW w:w="7824"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w:t>
            </w:r>
            <w:r>
              <w:t>д (рублей/МВт·ч, без НДС)</w:t>
            </w:r>
          </w:p>
        </w:tc>
        <w:tc>
          <w:tcPr>
            <w:tcW w:w="1814"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r>
    </w:tbl>
    <w:p w:rsidR="00000000" w:rsidRDefault="00FC730F">
      <w:pPr>
        <w:pStyle w:val="ConsPlusNormal"/>
        <w:jc w:val="both"/>
      </w:pPr>
    </w:p>
    <w:p w:rsidR="00000000" w:rsidRDefault="00FC730F">
      <w:pPr>
        <w:pStyle w:val="ConsPlusNonformat"/>
        <w:jc w:val="both"/>
      </w:pPr>
      <w:r>
        <w:t xml:space="preserve">    2.   Ставка  за  мощность,  приобретаемую  потребителем  (покупателем),</w:t>
      </w:r>
    </w:p>
    <w:p w:rsidR="00000000" w:rsidRDefault="00FC730F">
      <w:pPr>
        <w:pStyle w:val="ConsPlusNonformat"/>
        <w:jc w:val="both"/>
      </w:pPr>
      <w:r>
        <w:t>конечной регулируемой цены (рублей/МВт, без НДС) ______________.</w:t>
      </w:r>
    </w:p>
    <w:p w:rsidR="00000000" w:rsidRDefault="00FC730F">
      <w:pPr>
        <w:pStyle w:val="ConsPlusNonformat"/>
        <w:jc w:val="both"/>
      </w:pPr>
    </w:p>
    <w:p w:rsidR="00000000" w:rsidRDefault="00FC730F">
      <w:pPr>
        <w:pStyle w:val="ConsPlusNonformat"/>
        <w:jc w:val="both"/>
        <w:sectPr w:rsidR="00000000">
          <w:headerReference w:type="default" r:id="rId255"/>
          <w:footerReference w:type="default" r:id="rId256"/>
          <w:pgSz w:w="11906" w:h="16838"/>
          <w:pgMar w:top="1440" w:right="566" w:bottom="1440" w:left="1133" w:header="0" w:footer="0" w:gutter="0"/>
          <w:cols w:space="720"/>
          <w:noEndnote/>
        </w:sectPr>
      </w:pPr>
    </w:p>
    <w:p w:rsidR="00000000" w:rsidRDefault="00FC730F">
      <w:pPr>
        <w:pStyle w:val="ConsPlusNonformat"/>
        <w:jc w:val="both"/>
      </w:pPr>
      <w:r>
        <w:lastRenderedPageBreak/>
        <w:t xml:space="preserve">                       VI. Шестая ценовая категория</w:t>
      </w:r>
    </w:p>
    <w:p w:rsidR="00000000" w:rsidRDefault="00FC730F">
      <w:pPr>
        <w:pStyle w:val="ConsPlusNonformat"/>
        <w:jc w:val="both"/>
      </w:pPr>
      <w:r>
        <w:t xml:space="preserve">           (для объемов покупки электрической энергии (мощности),</w:t>
      </w:r>
    </w:p>
    <w:p w:rsidR="00000000" w:rsidRDefault="00FC730F">
      <w:pPr>
        <w:pStyle w:val="ConsPlusNonformat"/>
        <w:jc w:val="both"/>
      </w:pPr>
      <w:r>
        <w:t xml:space="preserve">      в отношении которых за расчетный период осуществляются почасовое</w:t>
      </w:r>
    </w:p>
    <w:p w:rsidR="00000000" w:rsidRDefault="00FC730F">
      <w:pPr>
        <w:pStyle w:val="ConsPlusNonformat"/>
        <w:jc w:val="both"/>
      </w:pPr>
      <w:r>
        <w:t xml:space="preserve">      планирование и учет, а стоимость услуг по передаче электрической</w:t>
      </w:r>
    </w:p>
    <w:p w:rsidR="00000000" w:rsidRDefault="00FC730F">
      <w:pPr>
        <w:pStyle w:val="ConsPlusNonformat"/>
        <w:jc w:val="both"/>
      </w:pPr>
      <w:r>
        <w:t xml:space="preserve">            энергии определяется по тарифу на услуги по передаче</w:t>
      </w:r>
    </w:p>
    <w:p w:rsidR="00000000" w:rsidRDefault="00FC730F">
      <w:pPr>
        <w:pStyle w:val="ConsPlusNonformat"/>
        <w:jc w:val="both"/>
      </w:pPr>
      <w:r>
        <w:t xml:space="preserve">              электрической энергии в двухставочном выражении)</w:t>
      </w:r>
    </w:p>
    <w:p w:rsidR="00000000" w:rsidRDefault="00FC730F">
      <w:pPr>
        <w:pStyle w:val="ConsPlusNonformat"/>
        <w:jc w:val="both"/>
      </w:pPr>
    </w:p>
    <w:p w:rsidR="00000000" w:rsidRDefault="00FC730F">
      <w:pPr>
        <w:pStyle w:val="ConsPlusNonformat"/>
        <w:jc w:val="both"/>
      </w:pPr>
      <w:r>
        <w:t xml:space="preserve">    1.   Ставка   за   электрическую  энергию  конечной </w:t>
      </w:r>
      <w:r>
        <w:t xml:space="preserve"> регулируемой  цены</w:t>
      </w:r>
    </w:p>
    <w:p w:rsidR="00000000" w:rsidRDefault="00FC730F">
      <w:pPr>
        <w:pStyle w:val="ConsPlusNonformat"/>
        <w:jc w:val="both"/>
      </w:pPr>
      <w:r>
        <w:t>(рублей/МВт·ч, без НДС)</w:t>
      </w:r>
    </w:p>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vMerge w:val="restart"/>
            <w:tcBorders>
              <w:top w:val="single" w:sz="4" w:space="0" w:color="auto"/>
              <w:bottom w:val="single" w:sz="4" w:space="0" w:color="auto"/>
              <w:right w:val="single" w:sz="4" w:space="0" w:color="auto"/>
            </w:tcBorders>
          </w:tcPr>
          <w:p w:rsidR="00000000" w:rsidRDefault="00FC730F">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FC730F">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ar3393" w:tooltip="&lt;2&gt; Таблица приводится для каждого уровня напряжения (ВН, СН I, СН II, НН)." w:history="1">
              <w:r>
                <w:rPr>
                  <w:color w:val="0000FF"/>
                </w:rPr>
                <w:t>&lt;2&gt;</w:t>
              </w:r>
            </w:hyperlink>
          </w:p>
        </w:tc>
      </w:tr>
      <w:tr w:rsidR="00000000">
        <w:tc>
          <w:tcPr>
            <w:tcW w:w="720" w:type="dxa"/>
            <w:vMerge/>
            <w:tcBorders>
              <w:top w:val="single" w:sz="4" w:space="0" w:color="auto"/>
              <w:bottom w:val="single" w:sz="4" w:space="0" w:color="auto"/>
              <w:right w:val="single" w:sz="4" w:space="0" w:color="auto"/>
            </w:tcBorders>
          </w:tcPr>
          <w:p w:rsidR="00000000" w:rsidRDefault="00FC730F">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FC730F">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FC730F">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07" w:type="dxa"/>
            <w:tcBorders>
              <w:top w:val="single" w:sz="4" w:space="0" w:color="auto"/>
              <w:left w:val="single" w:sz="4" w:space="0" w:color="auto"/>
              <w:bottom w:val="single" w:sz="4" w:space="0" w:color="auto"/>
            </w:tcBorders>
          </w:tcPr>
          <w:p w:rsidR="00000000" w:rsidRDefault="00FC730F">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FC730F">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07" w:type="dxa"/>
            <w:tcBorders>
              <w:top w:val="single" w:sz="4" w:space="0" w:color="auto"/>
              <w:left w:val="single" w:sz="4" w:space="0" w:color="auto"/>
              <w:bottom w:val="single" w:sz="4" w:space="0" w:color="auto"/>
            </w:tcBorders>
          </w:tcPr>
          <w:p w:rsidR="00000000" w:rsidRDefault="00FC730F">
            <w:pPr>
              <w:pStyle w:val="ConsPlusNormal"/>
            </w:pPr>
          </w:p>
        </w:tc>
      </w:tr>
    </w:tbl>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vMerge w:val="restart"/>
            <w:tcBorders>
              <w:top w:val="single" w:sz="4" w:space="0" w:color="auto"/>
              <w:bottom w:val="single" w:sz="4" w:space="0" w:color="auto"/>
              <w:right w:val="single" w:sz="4" w:space="0" w:color="auto"/>
            </w:tcBorders>
          </w:tcPr>
          <w:p w:rsidR="00000000" w:rsidRDefault="00FC730F">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FC730F">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000000">
        <w:tc>
          <w:tcPr>
            <w:tcW w:w="720" w:type="dxa"/>
            <w:vMerge/>
            <w:tcBorders>
              <w:top w:val="single" w:sz="4" w:space="0" w:color="auto"/>
              <w:bottom w:val="single" w:sz="4" w:space="0" w:color="auto"/>
              <w:right w:val="single" w:sz="4" w:space="0" w:color="auto"/>
            </w:tcBorders>
          </w:tcPr>
          <w:p w:rsidR="00000000" w:rsidRDefault="00FC730F">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FC730F">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FC730F">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07" w:type="dxa"/>
            <w:tcBorders>
              <w:top w:val="single" w:sz="4" w:space="0" w:color="auto"/>
              <w:left w:val="single" w:sz="4" w:space="0" w:color="auto"/>
              <w:bottom w:val="single" w:sz="4" w:space="0" w:color="auto"/>
            </w:tcBorders>
          </w:tcPr>
          <w:p w:rsidR="00000000" w:rsidRDefault="00FC730F">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FC730F">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07" w:type="dxa"/>
            <w:tcBorders>
              <w:top w:val="single" w:sz="4" w:space="0" w:color="auto"/>
              <w:left w:val="single" w:sz="4" w:space="0" w:color="auto"/>
              <w:bottom w:val="single" w:sz="4" w:space="0" w:color="auto"/>
            </w:tcBorders>
          </w:tcPr>
          <w:p w:rsidR="00000000" w:rsidRDefault="00FC730F">
            <w:pPr>
              <w:pStyle w:val="ConsPlusNormal"/>
            </w:pPr>
          </w:p>
        </w:tc>
      </w:tr>
    </w:tbl>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vMerge w:val="restart"/>
            <w:tcBorders>
              <w:top w:val="single" w:sz="4" w:space="0" w:color="auto"/>
              <w:bottom w:val="single" w:sz="4" w:space="0" w:color="auto"/>
              <w:right w:val="single" w:sz="4" w:space="0" w:color="auto"/>
            </w:tcBorders>
          </w:tcPr>
          <w:p w:rsidR="00000000" w:rsidRDefault="00FC730F">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FC730F">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000000">
        <w:tc>
          <w:tcPr>
            <w:tcW w:w="720" w:type="dxa"/>
            <w:vMerge/>
            <w:tcBorders>
              <w:top w:val="single" w:sz="4" w:space="0" w:color="auto"/>
              <w:bottom w:val="single" w:sz="4" w:space="0" w:color="auto"/>
              <w:right w:val="single" w:sz="4" w:space="0" w:color="auto"/>
            </w:tcBorders>
          </w:tcPr>
          <w:p w:rsidR="00000000" w:rsidRDefault="00FC730F">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FC730F">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FC730F">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07" w:type="dxa"/>
            <w:tcBorders>
              <w:top w:val="single" w:sz="4" w:space="0" w:color="auto"/>
              <w:left w:val="single" w:sz="4" w:space="0" w:color="auto"/>
              <w:bottom w:val="single" w:sz="4" w:space="0" w:color="auto"/>
            </w:tcBorders>
          </w:tcPr>
          <w:p w:rsidR="00000000" w:rsidRDefault="00FC730F">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FC730F">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c>
          <w:tcPr>
            <w:tcW w:w="907" w:type="dxa"/>
            <w:tcBorders>
              <w:top w:val="single" w:sz="4" w:space="0" w:color="auto"/>
              <w:left w:val="single" w:sz="4" w:space="0" w:color="auto"/>
              <w:bottom w:val="single" w:sz="4" w:space="0" w:color="auto"/>
            </w:tcBorders>
          </w:tcPr>
          <w:p w:rsidR="00000000" w:rsidRDefault="00FC730F">
            <w:pPr>
              <w:pStyle w:val="ConsPlusNormal"/>
            </w:pPr>
          </w:p>
        </w:tc>
      </w:tr>
    </w:tbl>
    <w:p w:rsidR="00000000" w:rsidRDefault="00FC730F">
      <w:pPr>
        <w:pStyle w:val="ConsPlusNormal"/>
        <w:jc w:val="both"/>
        <w:sectPr w:rsidR="00000000">
          <w:headerReference w:type="default" r:id="rId257"/>
          <w:footerReference w:type="default" r:id="rId258"/>
          <w:pgSz w:w="16838" w:h="11906" w:orient="landscape"/>
          <w:pgMar w:top="1133" w:right="1440" w:bottom="566" w:left="1440" w:header="0" w:footer="0" w:gutter="0"/>
          <w:cols w:space="720"/>
          <w:noEndnote/>
        </w:sectPr>
      </w:pPr>
    </w:p>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824"/>
        <w:gridCol w:w="1814"/>
      </w:tblGrid>
      <w:tr w:rsidR="00000000">
        <w:tc>
          <w:tcPr>
            <w:tcW w:w="7824"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814"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r>
      <w:tr w:rsidR="00000000">
        <w:tc>
          <w:tcPr>
            <w:tcW w:w="7824"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814"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p>
        </w:tc>
      </w:tr>
    </w:tbl>
    <w:p w:rsidR="00000000" w:rsidRDefault="00FC730F">
      <w:pPr>
        <w:pStyle w:val="ConsPlusNormal"/>
        <w:jc w:val="both"/>
      </w:pPr>
    </w:p>
    <w:p w:rsidR="00000000" w:rsidRDefault="00FC730F">
      <w:pPr>
        <w:pStyle w:val="ConsPlusNonformat"/>
        <w:jc w:val="both"/>
      </w:pPr>
      <w:r>
        <w:t xml:space="preserve">    2.   Ставка  за  мощность,  приобретаемую  потребителем  (покупателем),</w:t>
      </w:r>
    </w:p>
    <w:p w:rsidR="00000000" w:rsidRDefault="00FC730F">
      <w:pPr>
        <w:pStyle w:val="ConsPlusNonformat"/>
        <w:jc w:val="both"/>
      </w:pPr>
      <w:r>
        <w:t>конечной регули</w:t>
      </w:r>
      <w:r>
        <w:t>руемой цены (рублей/МВт, без НДС) _________.</w:t>
      </w:r>
    </w:p>
    <w:p w:rsidR="00000000" w:rsidRDefault="00FC730F">
      <w:pPr>
        <w:pStyle w:val="ConsPlusNonformat"/>
        <w:jc w:val="both"/>
      </w:pPr>
      <w:r>
        <w:t xml:space="preserve">    3.  Дифференцированная по уровням напряжения ставка тарифа на услуги по</w:t>
      </w:r>
    </w:p>
    <w:p w:rsidR="00000000" w:rsidRDefault="00FC730F">
      <w:pPr>
        <w:pStyle w:val="ConsPlusNonformat"/>
        <w:jc w:val="both"/>
      </w:pPr>
      <w:r>
        <w:t>передаче  электрической  энергии,  отражающая удельную величину расходов на</w:t>
      </w:r>
    </w:p>
    <w:p w:rsidR="00000000" w:rsidRDefault="00FC730F">
      <w:pPr>
        <w:pStyle w:val="ConsPlusNonformat"/>
        <w:jc w:val="both"/>
      </w:pPr>
      <w:r>
        <w:t xml:space="preserve">содержание электрических сетей, конечной регулируемой цены </w:t>
      </w:r>
      <w:r>
        <w:t>(рублей/МВт, без</w:t>
      </w:r>
    </w:p>
    <w:p w:rsidR="00000000" w:rsidRDefault="00FC730F">
      <w:pPr>
        <w:pStyle w:val="ConsPlusNonformat"/>
        <w:jc w:val="both"/>
      </w:pPr>
      <w:r>
        <w:t>НДС)</w:t>
      </w:r>
    </w:p>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09"/>
        <w:gridCol w:w="916"/>
        <w:gridCol w:w="916"/>
        <w:gridCol w:w="916"/>
        <w:gridCol w:w="918"/>
      </w:tblGrid>
      <w:tr w:rsidR="00000000">
        <w:tc>
          <w:tcPr>
            <w:tcW w:w="6009" w:type="dxa"/>
            <w:vMerge w:val="restart"/>
            <w:tcBorders>
              <w:top w:val="single" w:sz="4" w:space="0" w:color="auto"/>
              <w:bottom w:val="single" w:sz="4" w:space="0" w:color="auto"/>
              <w:right w:val="single" w:sz="4" w:space="0" w:color="auto"/>
            </w:tcBorders>
          </w:tcPr>
          <w:p w:rsidR="00000000" w:rsidRDefault="00FC730F">
            <w:pPr>
              <w:pStyle w:val="ConsPlusNormal"/>
            </w:pPr>
          </w:p>
        </w:tc>
        <w:tc>
          <w:tcPr>
            <w:tcW w:w="3666" w:type="dxa"/>
            <w:gridSpan w:val="4"/>
            <w:tcBorders>
              <w:top w:val="single" w:sz="4" w:space="0" w:color="auto"/>
              <w:left w:val="single" w:sz="4" w:space="0" w:color="auto"/>
              <w:bottom w:val="single" w:sz="4" w:space="0" w:color="auto"/>
            </w:tcBorders>
          </w:tcPr>
          <w:p w:rsidR="00000000" w:rsidRDefault="00FC730F">
            <w:pPr>
              <w:pStyle w:val="ConsPlusNormal"/>
              <w:jc w:val="center"/>
            </w:pPr>
            <w:r>
              <w:t>Уровень напряжения</w:t>
            </w:r>
          </w:p>
        </w:tc>
      </w:tr>
      <w:tr w:rsidR="00000000">
        <w:tc>
          <w:tcPr>
            <w:tcW w:w="6009" w:type="dxa"/>
            <w:vMerge/>
            <w:tcBorders>
              <w:top w:val="single" w:sz="4" w:space="0" w:color="auto"/>
              <w:bottom w:val="single" w:sz="4" w:space="0" w:color="auto"/>
              <w:right w:val="single" w:sz="4" w:space="0" w:color="auto"/>
            </w:tcBorders>
          </w:tcPr>
          <w:p w:rsidR="00000000" w:rsidRDefault="00FC730F">
            <w:pPr>
              <w:pStyle w:val="ConsPlusNormal"/>
              <w:jc w:val="both"/>
            </w:pPr>
          </w:p>
        </w:tc>
        <w:tc>
          <w:tcPr>
            <w:tcW w:w="916"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ВН</w:t>
            </w:r>
          </w:p>
        </w:tc>
        <w:tc>
          <w:tcPr>
            <w:tcW w:w="916"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СН I</w:t>
            </w:r>
          </w:p>
        </w:tc>
        <w:tc>
          <w:tcPr>
            <w:tcW w:w="916"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СН II</w:t>
            </w:r>
          </w:p>
        </w:tc>
        <w:tc>
          <w:tcPr>
            <w:tcW w:w="918" w:type="dxa"/>
            <w:tcBorders>
              <w:top w:val="single" w:sz="4" w:space="0" w:color="auto"/>
              <w:left w:val="single" w:sz="4" w:space="0" w:color="auto"/>
              <w:bottom w:val="single" w:sz="4" w:space="0" w:color="auto"/>
            </w:tcBorders>
          </w:tcPr>
          <w:p w:rsidR="00000000" w:rsidRDefault="00FC730F">
            <w:pPr>
              <w:pStyle w:val="ConsPlusNormal"/>
              <w:jc w:val="center"/>
            </w:pPr>
            <w:r>
              <w:t>НН</w:t>
            </w:r>
          </w:p>
        </w:tc>
      </w:tr>
      <w:tr w:rsidR="00000000">
        <w:tc>
          <w:tcPr>
            <w:tcW w:w="6009" w:type="dxa"/>
            <w:tcBorders>
              <w:top w:val="single" w:sz="4" w:space="0" w:color="auto"/>
              <w:bottom w:val="single" w:sz="4" w:space="0" w:color="auto"/>
            </w:tcBorders>
          </w:tcPr>
          <w:p w:rsidR="00000000" w:rsidRDefault="00FC730F">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916" w:type="dxa"/>
            <w:tcBorders>
              <w:top w:val="single" w:sz="4" w:space="0" w:color="auto"/>
              <w:bottom w:val="single" w:sz="4" w:space="0" w:color="auto"/>
            </w:tcBorders>
          </w:tcPr>
          <w:p w:rsidR="00000000" w:rsidRDefault="00FC730F">
            <w:pPr>
              <w:pStyle w:val="ConsPlusNormal"/>
            </w:pPr>
          </w:p>
        </w:tc>
        <w:tc>
          <w:tcPr>
            <w:tcW w:w="916" w:type="dxa"/>
            <w:tcBorders>
              <w:top w:val="single" w:sz="4" w:space="0" w:color="auto"/>
              <w:bottom w:val="single" w:sz="4" w:space="0" w:color="auto"/>
            </w:tcBorders>
          </w:tcPr>
          <w:p w:rsidR="00000000" w:rsidRDefault="00FC730F">
            <w:pPr>
              <w:pStyle w:val="ConsPlusNormal"/>
            </w:pPr>
          </w:p>
        </w:tc>
        <w:tc>
          <w:tcPr>
            <w:tcW w:w="916" w:type="dxa"/>
            <w:tcBorders>
              <w:top w:val="single" w:sz="4" w:space="0" w:color="auto"/>
              <w:bottom w:val="single" w:sz="4" w:space="0" w:color="auto"/>
            </w:tcBorders>
          </w:tcPr>
          <w:p w:rsidR="00000000" w:rsidRDefault="00FC730F">
            <w:pPr>
              <w:pStyle w:val="ConsPlusNormal"/>
            </w:pPr>
          </w:p>
        </w:tc>
        <w:tc>
          <w:tcPr>
            <w:tcW w:w="918" w:type="dxa"/>
            <w:tcBorders>
              <w:top w:val="single" w:sz="4" w:space="0" w:color="auto"/>
              <w:bottom w:val="single" w:sz="4" w:space="0" w:color="auto"/>
            </w:tcBorders>
          </w:tcPr>
          <w:p w:rsidR="00000000" w:rsidRDefault="00FC730F">
            <w:pPr>
              <w:pStyle w:val="ConsPlusNormal"/>
            </w:pPr>
          </w:p>
        </w:tc>
      </w:tr>
    </w:tbl>
    <w:p w:rsidR="00000000" w:rsidRDefault="00FC730F">
      <w:pPr>
        <w:pStyle w:val="ConsPlusNormal"/>
        <w:jc w:val="both"/>
      </w:pPr>
    </w:p>
    <w:p w:rsidR="00000000" w:rsidRDefault="00FC730F">
      <w:pPr>
        <w:pStyle w:val="ConsPlusNormal"/>
        <w:ind w:firstLine="540"/>
        <w:jc w:val="both"/>
      </w:pPr>
      <w:r>
        <w:t>--------------------------------</w:t>
      </w:r>
    </w:p>
    <w:p w:rsidR="00000000" w:rsidRDefault="00FC730F">
      <w:pPr>
        <w:pStyle w:val="ConsPlusNormal"/>
        <w:spacing w:before="200"/>
        <w:ind w:firstLine="540"/>
        <w:jc w:val="both"/>
      </w:pPr>
      <w:bookmarkStart w:id="254" w:name="Par3392"/>
      <w:bookmarkEnd w:id="254"/>
      <w:r>
        <w:t>&lt;1&gt;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w:t>
      </w:r>
      <w:r>
        <w:t>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w:t>
      </w:r>
      <w:r>
        <w:t>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p w:rsidR="00000000" w:rsidRDefault="00FC730F">
      <w:pPr>
        <w:pStyle w:val="ConsPlusNormal"/>
        <w:spacing w:before="200"/>
        <w:ind w:firstLine="540"/>
        <w:jc w:val="both"/>
      </w:pPr>
      <w:bookmarkStart w:id="255" w:name="Par3393"/>
      <w:bookmarkEnd w:id="255"/>
      <w:r>
        <w:t>&lt;2&gt; Таблица приводится для каждого уровня напр</w:t>
      </w:r>
      <w:r>
        <w:t>яжения (ВН, СН I, СН II, НН).</w:t>
      </w:r>
    </w:p>
    <w:p w:rsidR="00000000" w:rsidRDefault="00FC730F">
      <w:pPr>
        <w:pStyle w:val="ConsPlusNormal"/>
        <w:jc w:val="both"/>
      </w:pPr>
    </w:p>
    <w:p w:rsidR="00000000" w:rsidRDefault="00FC730F">
      <w:pPr>
        <w:pStyle w:val="ConsPlusNormal"/>
        <w:jc w:val="both"/>
      </w:pPr>
    </w:p>
    <w:p w:rsidR="00000000" w:rsidRDefault="00FC730F">
      <w:pPr>
        <w:pStyle w:val="ConsPlusNormal"/>
        <w:jc w:val="both"/>
      </w:pPr>
    </w:p>
    <w:p w:rsidR="00000000" w:rsidRDefault="00FC730F">
      <w:pPr>
        <w:pStyle w:val="ConsPlusNormal"/>
        <w:jc w:val="both"/>
      </w:pPr>
    </w:p>
    <w:p w:rsidR="00000000" w:rsidRDefault="00FC730F">
      <w:pPr>
        <w:pStyle w:val="ConsPlusNormal"/>
        <w:jc w:val="both"/>
      </w:pPr>
    </w:p>
    <w:p w:rsidR="00000000" w:rsidRDefault="00FC730F">
      <w:pPr>
        <w:pStyle w:val="ConsPlusNormal"/>
        <w:jc w:val="right"/>
        <w:outlineLvl w:val="1"/>
      </w:pPr>
      <w:r>
        <w:t>Приложение N 3</w:t>
      </w:r>
    </w:p>
    <w:p w:rsidR="00000000" w:rsidRDefault="00FC730F">
      <w:pPr>
        <w:pStyle w:val="ConsPlusNormal"/>
        <w:jc w:val="right"/>
      </w:pPr>
      <w:r>
        <w:t>к Основным положениям</w:t>
      </w:r>
    </w:p>
    <w:p w:rsidR="00000000" w:rsidRDefault="00FC730F">
      <w:pPr>
        <w:pStyle w:val="ConsPlusNormal"/>
        <w:jc w:val="right"/>
      </w:pPr>
      <w:r>
        <w:t>функционирования розничных</w:t>
      </w:r>
    </w:p>
    <w:p w:rsidR="00000000" w:rsidRDefault="00FC730F">
      <w:pPr>
        <w:pStyle w:val="ConsPlusNormal"/>
        <w:jc w:val="right"/>
      </w:pPr>
      <w:r>
        <w:t>рынков электрической энергии</w:t>
      </w:r>
    </w:p>
    <w:p w:rsidR="00000000" w:rsidRDefault="00FC730F">
      <w:pPr>
        <w:pStyle w:val="ConsPlusNormal"/>
        <w:jc w:val="both"/>
      </w:pPr>
    </w:p>
    <w:p w:rsidR="00000000" w:rsidRDefault="00FC730F">
      <w:pPr>
        <w:pStyle w:val="ConsPlusTitle"/>
        <w:jc w:val="center"/>
      </w:pPr>
      <w:bookmarkStart w:id="256" w:name="Par3404"/>
      <w:bookmarkEnd w:id="256"/>
      <w:r>
        <w:t>РАСЧЕТНЫЕ СПОСОБЫ</w:t>
      </w:r>
    </w:p>
    <w:p w:rsidR="00000000" w:rsidRDefault="00FC730F">
      <w:pPr>
        <w:pStyle w:val="ConsPlusTitle"/>
        <w:jc w:val="center"/>
      </w:pPr>
      <w:r>
        <w:t>УЧЕТА ЭЛЕКТРИЧЕСКОЙ ЭНЕРГИИ (МОЩНОСТИ) НА РОЗНИЧНЫХ РЫНКАХ</w:t>
      </w:r>
    </w:p>
    <w:p w:rsidR="00000000" w:rsidRDefault="00FC730F">
      <w:pPr>
        <w:pStyle w:val="ConsPlusTitle"/>
        <w:jc w:val="center"/>
      </w:pPr>
      <w:r>
        <w:t>ЭЛЕКТРИЧЕСКОЙ ЭНЕРГИИ</w:t>
      </w:r>
    </w:p>
    <w:p w:rsidR="00000000" w:rsidRDefault="00FC730F">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C730F">
            <w:pPr>
              <w:pStyle w:val="ConsPlusNormal"/>
              <w:jc w:val="center"/>
              <w:rPr>
                <w:color w:val="392C69"/>
              </w:rPr>
            </w:pPr>
            <w:r>
              <w:rPr>
                <w:color w:val="392C69"/>
              </w:rPr>
              <w:t>Список изменяющих документов</w:t>
            </w:r>
          </w:p>
          <w:p w:rsidR="00000000" w:rsidRDefault="00FC730F">
            <w:pPr>
              <w:pStyle w:val="ConsPlusNormal"/>
              <w:jc w:val="center"/>
              <w:rPr>
                <w:color w:val="392C69"/>
              </w:rPr>
            </w:pPr>
            <w:r>
              <w:rPr>
                <w:color w:val="392C69"/>
              </w:rPr>
              <w:t>(в ред. Постановлений Правительства РФ от 23.01.2015 N 47,</w:t>
            </w:r>
          </w:p>
          <w:p w:rsidR="00000000" w:rsidRDefault="00FC730F">
            <w:pPr>
              <w:pStyle w:val="ConsPlusNormal"/>
              <w:jc w:val="center"/>
              <w:rPr>
                <w:color w:val="392C69"/>
              </w:rPr>
            </w:pPr>
            <w:r>
              <w:rPr>
                <w:color w:val="392C69"/>
              </w:rPr>
              <w:t>от 24.05.2017 N 624)</w:t>
            </w:r>
          </w:p>
        </w:tc>
      </w:tr>
    </w:tbl>
    <w:p w:rsidR="00000000" w:rsidRDefault="00FC730F">
      <w:pPr>
        <w:pStyle w:val="ConsPlusNormal"/>
        <w:ind w:firstLine="540"/>
        <w:jc w:val="both"/>
      </w:pPr>
    </w:p>
    <w:p w:rsidR="00000000" w:rsidRDefault="00FC730F">
      <w:pPr>
        <w:pStyle w:val="ConsPlusNormal"/>
        <w:ind w:firstLine="540"/>
        <w:jc w:val="both"/>
      </w:pPr>
      <w:r>
        <w:t xml:space="preserve">1. В случаях, предусмотренных </w:t>
      </w:r>
      <w:hyperlink w:anchor="Par1272" w:tooltip="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 w:history="1">
        <w:r>
          <w:rPr>
            <w:color w:val="0000FF"/>
          </w:rPr>
          <w:t>пунктами 166</w:t>
        </w:r>
      </w:hyperlink>
      <w:r>
        <w:t xml:space="preserve">, </w:t>
      </w:r>
      <w:hyperlink w:anchor="Par1343" w:tooltip="178. В случае 2-кратного недопуска к расчетному прибору учета, установленному в границах энергопринимающих устройств потребителя, для проведения контрольного снятия показаний или проведения проверки приборов учета объем потребления электрической энергии (мощности) и оказанных услуг по передаче электрической энергии начиная с даты, когда произошел факт 2-кратного недопуска, вплоть до даты допуска к расчетному прибору учета определяется в порядке, установленном пунктом 166 настоящего документа для определе..." w:history="1">
        <w:r>
          <w:rPr>
            <w:color w:val="0000FF"/>
          </w:rPr>
          <w:t>178</w:t>
        </w:r>
      </w:hyperlink>
      <w:r>
        <w:t xml:space="preserve">, </w:t>
      </w:r>
      <w:hyperlink w:anchor="Par1344" w:tooltip="179. В случае неисправности, утраты или истечения срока межповерочного интервала расчетного прибора учета либо его демонтажа в связи с поверкой, ремонтом или заменой определение объема потребления электрической энергии (мощности) и оказанных услуг по передаче электрической энергии осуществляется в порядке, установленном пунктом 166 настоящего документа для случая непредоставления показаний прибора учета в установленные сроки." w:history="1">
        <w:r>
          <w:rPr>
            <w:color w:val="0000FF"/>
          </w:rPr>
          <w:t>179</w:t>
        </w:r>
      </w:hyperlink>
      <w:r>
        <w:t xml:space="preserve">, </w:t>
      </w:r>
      <w:hyperlink w:anchor="Par1352" w:tooltip="181. Для расчета объема потребления электрической энергии (мощности) и оказанных услуг по передаче электрической энергии в отсутствие прибора учета, если иное не установлено в пункте 179 настоящего документа, вплоть до даты допуска прибора учета в эксплуатацию:" w:history="1">
        <w:r>
          <w:rPr>
            <w:color w:val="0000FF"/>
          </w:rPr>
          <w:t>181</w:t>
        </w:r>
      </w:hyperlink>
      <w:r>
        <w:t xml:space="preserve"> и </w:t>
      </w:r>
      <w:hyperlink w:anchor="Par1452" w:tooltip="195. Объем безучетного потребления электрической энергии определяется с применением расчетного способа, предусмотренного подпунктом &quot;а&quot; пункта 1 приложения N 3 к настоящему документу." w:history="1">
        <w:r>
          <w:rPr>
            <w:color w:val="0000FF"/>
          </w:rPr>
          <w:t>195</w:t>
        </w:r>
      </w:hyperlink>
      <w:r>
        <w:t xml:space="preserve"> Основных положений функционирования розничных рынков электрической энергии, применяются следующие расчетные способы </w:t>
      </w:r>
      <w:r>
        <w:lastRenderedPageBreak/>
        <w:t>определения объема потребления элек</w:t>
      </w:r>
      <w:r>
        <w:t>трической энергии (мощности):</w:t>
      </w:r>
    </w:p>
    <w:p w:rsidR="00000000" w:rsidRDefault="00FC730F">
      <w:pPr>
        <w:pStyle w:val="ConsPlusNormal"/>
        <w:spacing w:before="200"/>
        <w:ind w:firstLine="540"/>
        <w:jc w:val="both"/>
      </w:pPr>
      <w:bookmarkStart w:id="257" w:name="Par3412"/>
      <w:bookmarkEnd w:id="257"/>
      <w:r>
        <w:t>а) объем потребления электрической энергии (мощности) в соответствующей точке поставки, МВт</w:t>
      </w:r>
      <w:r w:rsidR="0098102E">
        <w:rPr>
          <w:noProof/>
          <w:position w:val="2"/>
        </w:rPr>
        <w:drawing>
          <wp:inline distT="0" distB="0" distL="0" distR="0">
            <wp:extent cx="66675" cy="123825"/>
            <wp:effectExtent l="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6675" cy="123825"/>
                    </a:xfrm>
                    <a:prstGeom prst="rect">
                      <a:avLst/>
                    </a:prstGeom>
                    <a:noFill/>
                    <a:ln>
                      <a:noFill/>
                    </a:ln>
                  </pic:spPr>
                </pic:pic>
              </a:graphicData>
            </a:graphic>
          </wp:inline>
        </w:drawing>
      </w:r>
      <w:r>
        <w:t>ч, определяется:</w:t>
      </w:r>
    </w:p>
    <w:p w:rsidR="00000000" w:rsidRDefault="00FC730F">
      <w:pPr>
        <w:pStyle w:val="ConsPlusNormal"/>
        <w:jc w:val="both"/>
      </w:pPr>
      <w:r>
        <w:t>(в ред. Постановления Правительства РФ от 23.01.2015 N 47)</w:t>
      </w:r>
    </w:p>
    <w:p w:rsidR="00000000" w:rsidRDefault="00FC730F">
      <w:pPr>
        <w:pStyle w:val="ConsPlusNormal"/>
        <w:spacing w:before="200"/>
        <w:ind w:firstLine="540"/>
        <w:jc w:val="both"/>
      </w:pPr>
      <w:r>
        <w:t>если в до</w:t>
      </w:r>
      <w:r>
        <w:t xml:space="preserve">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hyperlink w:anchor="Par3422" w:tooltip="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 w:history="1">
        <w:r>
          <w:rPr>
            <w:color w:val="0000FF"/>
          </w:rPr>
          <w:t>абзаце седьмом</w:t>
        </w:r>
      </w:hyperlink>
      <w:r>
        <w:t xml:space="preserve"> настоящего по</w:t>
      </w:r>
      <w:r>
        <w:t>дпункта, по формуле:</w:t>
      </w:r>
    </w:p>
    <w:p w:rsidR="00000000" w:rsidRDefault="00FC730F">
      <w:pPr>
        <w:pStyle w:val="ConsPlusNormal"/>
        <w:jc w:val="both"/>
      </w:pPr>
      <w:r>
        <w:t>(в ред. Постановления Правительства РФ от 24.05.2017 N 624)</w:t>
      </w:r>
    </w:p>
    <w:p w:rsidR="00000000" w:rsidRDefault="00FC730F">
      <w:pPr>
        <w:pStyle w:val="ConsPlusNormal"/>
        <w:ind w:firstLine="540"/>
        <w:jc w:val="both"/>
      </w:pPr>
    </w:p>
    <w:p w:rsidR="00000000" w:rsidRDefault="0098102E">
      <w:pPr>
        <w:pStyle w:val="ConsPlusNormal"/>
        <w:jc w:val="center"/>
      </w:pPr>
      <w:r>
        <w:rPr>
          <w:noProof/>
          <w:position w:val="-8"/>
        </w:rPr>
        <w:drawing>
          <wp:inline distT="0" distB="0" distL="0" distR="0">
            <wp:extent cx="695325" cy="228600"/>
            <wp:effectExtent l="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00FC730F">
        <w:t>,</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FC730F">
      <w:pPr>
        <w:pStyle w:val="ConsPlusNormal"/>
        <w:spacing w:before="200"/>
        <w:ind w:firstLine="540"/>
        <w:jc w:val="both"/>
      </w:pPr>
      <w:r>
        <w:t>P</w:t>
      </w:r>
      <w:r>
        <w:rPr>
          <w:vertAlign w:val="subscript"/>
        </w:rPr>
        <w:t>макс</w:t>
      </w:r>
      <w:r>
        <w:t xml:space="preserve"> - максимальная мощность энергопринимающих устройств, относящаяся к соответствующей точке поставки, а в случае, если в договор</w:t>
      </w:r>
      <w:r>
        <w:t>е, обеспечивающем продажу электрической энергии (мощности) на розничном рынке, не предусмотрено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границах бал</w:t>
      </w:r>
      <w:r>
        <w:t>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p>
    <w:p w:rsidR="00000000" w:rsidRDefault="00FC730F">
      <w:pPr>
        <w:pStyle w:val="ConsPlusNormal"/>
        <w:spacing w:before="200"/>
        <w:ind w:firstLine="540"/>
        <w:jc w:val="both"/>
      </w:pPr>
      <w:r>
        <w:t xml:space="preserve">T - количество часов в расчетном периоде, при определении объема потребления электрической энергии (мощности) за которые в соответствии с </w:t>
      </w:r>
      <w:hyperlink w:anchor="Par1272" w:tooltip="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 w:history="1">
        <w:r>
          <w:rPr>
            <w:color w:val="0000FF"/>
          </w:rPr>
          <w:t>пунктами 166</w:t>
        </w:r>
      </w:hyperlink>
      <w:r>
        <w:t xml:space="preserve">, </w:t>
      </w:r>
      <w:hyperlink w:anchor="Par1343" w:tooltip="178. В случае 2-кратного недопуска к расчетному прибору учета, установленному в границах энергопринимающих устройств потребителя, для проведения контрольного снятия показаний или проведения проверки приборов учета объем потребления электрической энергии (мощности) и оказанных услуг по передаче электрической энергии начиная с даты, когда произошел факт 2-кратного недопуска, вплоть до даты допуска к расчетному прибору учета определяется в порядке, установленном пунктом 166 настоящего документа для определе..." w:history="1">
        <w:r>
          <w:rPr>
            <w:color w:val="0000FF"/>
          </w:rPr>
          <w:t>178</w:t>
        </w:r>
      </w:hyperlink>
      <w:r>
        <w:t xml:space="preserve">, </w:t>
      </w:r>
      <w:hyperlink w:anchor="Par1344" w:tooltip="179. В случае неисправности, утраты или истечения срока межповерочного интервала расчетного прибора учета либо его демонтажа в связи с поверкой, ремонтом или заменой определение объема потребления электрической энергии (мощности) и оказанных услуг по передаче электрической энергии осуществляется в порядке, установленном пунктом 166 настоящего документа для случая непредоставления показаний прибора учета в установленные сроки." w:history="1">
        <w:r>
          <w:rPr>
            <w:color w:val="0000FF"/>
          </w:rPr>
          <w:t>179</w:t>
        </w:r>
      </w:hyperlink>
      <w:r>
        <w:t xml:space="preserve"> и </w:t>
      </w:r>
      <w:hyperlink w:anchor="Par1352" w:tooltip="181. Для расчета объема потребления электрической энергии (мощности) и оказанных услуг по передаче электрической энергии в отсутствие прибора учета, если иное не установлено в пункте 179 настоящего документа, вплоть до даты допуска прибора учета в эксплуатацию:" w:history="1">
        <w:r>
          <w:rPr>
            <w:color w:val="0000FF"/>
          </w:rPr>
          <w:t>181</w:t>
        </w:r>
      </w:hyperlink>
      <w:r>
        <w:t xml:space="preserve"> Основных</w:t>
      </w:r>
      <w:r>
        <w:t xml:space="preserve"> положений функционирования розничных рынков электрической энергии подлежат применению указанные в настоящем приложении расчетные способы, или количество часов в определенном в соответствии с </w:t>
      </w:r>
      <w:hyperlink w:anchor="Par1452" w:tooltip="195. Объем безучетного потребления электрической энергии определяется с применением расчетного способа, предусмотренного подпунктом &quot;а&quot; пункта 1 приложения N 3 к настоящему документу." w:history="1">
        <w:r>
          <w:rPr>
            <w:color w:val="0000FF"/>
          </w:rPr>
          <w:t>пунктом 195</w:t>
        </w:r>
      </w:hyperlink>
      <w:r>
        <w:t xml:space="preserve"> Основных положений функционирования розничных рынков электрической энергии периоде времени, в</w:t>
      </w:r>
      <w:r>
        <w:t xml:space="preserve"> течение которого осуществлялось безучетное потребление электрической энергии, но не более 8760 часов, ч;</w:t>
      </w:r>
    </w:p>
    <w:p w:rsidR="00000000" w:rsidRDefault="00FC730F">
      <w:pPr>
        <w:pStyle w:val="ConsPlusNormal"/>
        <w:spacing w:before="200"/>
        <w:ind w:firstLine="540"/>
        <w:jc w:val="both"/>
      </w:pPr>
      <w:bookmarkStart w:id="258" w:name="Par3422"/>
      <w:bookmarkEnd w:id="258"/>
      <w:r>
        <w:t xml:space="preserve">если в договоре, обеспечивающем продажу электрической энергии (мощности) на розничном рынке, отсутствуют данные о величине максимальной </w:t>
      </w:r>
      <w:r>
        <w:t xml:space="preserve">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w:t>
      </w:r>
      <w:r>
        <w:t>обеспечивающем продажу электрической энергии (мощности) на розничном рынке, по формулам:</w:t>
      </w:r>
    </w:p>
    <w:p w:rsidR="00000000" w:rsidRDefault="00FC730F">
      <w:pPr>
        <w:pStyle w:val="ConsPlusNormal"/>
        <w:jc w:val="both"/>
      </w:pPr>
      <w:r>
        <w:t>(в ред. Постановления Правительства РФ от 24.05.2017 N 624)</w:t>
      </w:r>
    </w:p>
    <w:p w:rsidR="00000000" w:rsidRDefault="00FC730F">
      <w:pPr>
        <w:pStyle w:val="ConsPlusNormal"/>
        <w:spacing w:before="200"/>
        <w:ind w:firstLine="540"/>
        <w:jc w:val="both"/>
      </w:pPr>
      <w:r>
        <w:t>для однофазного ввода:</w:t>
      </w:r>
    </w:p>
    <w:p w:rsidR="00000000" w:rsidRDefault="00FC730F">
      <w:pPr>
        <w:pStyle w:val="ConsPlusNormal"/>
        <w:ind w:firstLine="540"/>
        <w:jc w:val="both"/>
      </w:pPr>
    </w:p>
    <w:p w:rsidR="00000000" w:rsidRDefault="0098102E">
      <w:pPr>
        <w:pStyle w:val="ConsPlusNormal"/>
        <w:jc w:val="center"/>
      </w:pPr>
      <w:r>
        <w:rPr>
          <w:noProof/>
          <w:position w:val="-24"/>
        </w:rPr>
        <w:drawing>
          <wp:inline distT="0" distB="0" distL="0" distR="0">
            <wp:extent cx="1685925" cy="419100"/>
            <wp:effectExtent l="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r w:rsidR="00FC730F">
        <w:t>,</w:t>
      </w:r>
    </w:p>
    <w:p w:rsidR="00000000" w:rsidRDefault="00FC730F">
      <w:pPr>
        <w:pStyle w:val="ConsPlusNormal"/>
        <w:ind w:firstLine="540"/>
        <w:jc w:val="both"/>
      </w:pPr>
    </w:p>
    <w:p w:rsidR="00000000" w:rsidRDefault="00FC730F">
      <w:pPr>
        <w:pStyle w:val="ConsPlusNormal"/>
        <w:ind w:firstLine="540"/>
        <w:jc w:val="both"/>
      </w:pPr>
      <w:r>
        <w:t>для трехфазного ввода:</w:t>
      </w:r>
    </w:p>
    <w:p w:rsidR="00000000" w:rsidRDefault="00FC730F">
      <w:pPr>
        <w:pStyle w:val="ConsPlusNormal"/>
        <w:ind w:firstLine="540"/>
        <w:jc w:val="both"/>
      </w:pPr>
    </w:p>
    <w:p w:rsidR="00000000" w:rsidRDefault="0098102E">
      <w:pPr>
        <w:pStyle w:val="ConsPlusNormal"/>
        <w:jc w:val="center"/>
      </w:pPr>
      <w:r>
        <w:rPr>
          <w:noProof/>
          <w:position w:val="-24"/>
        </w:rPr>
        <w:drawing>
          <wp:inline distT="0" distB="0" distL="0" distR="0">
            <wp:extent cx="1828800" cy="4191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rsidR="00FC730F">
        <w:t>,</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FC730F">
      <w:pPr>
        <w:pStyle w:val="ConsPlusNormal"/>
        <w:spacing w:before="200"/>
        <w:ind w:firstLine="540"/>
        <w:jc w:val="both"/>
      </w:pPr>
      <w:r>
        <w:t>I</w:t>
      </w:r>
      <w:r>
        <w:rPr>
          <w:vertAlign w:val="subscript"/>
        </w:rPr>
        <w:t>доп.дл.</w:t>
      </w:r>
      <w:r>
        <w:t xml:space="preserve"> - допустимая длительная токовая нагрузка вводного провода (кабеля), А;</w:t>
      </w:r>
    </w:p>
    <w:p w:rsidR="00000000" w:rsidRDefault="00FC730F">
      <w:pPr>
        <w:pStyle w:val="ConsPlusNormal"/>
        <w:spacing w:before="200"/>
        <w:ind w:firstLine="540"/>
        <w:jc w:val="both"/>
      </w:pPr>
      <w:r>
        <w:t>U</w:t>
      </w:r>
      <w:r>
        <w:rPr>
          <w:vertAlign w:val="subscript"/>
        </w:rPr>
        <w:t>ф.ном.</w:t>
      </w:r>
      <w:r>
        <w:t xml:space="preserve"> - номинальное фазное напряжение, кВ;</w:t>
      </w:r>
    </w:p>
    <w:p w:rsidR="00000000" w:rsidRDefault="0098102E">
      <w:pPr>
        <w:pStyle w:val="ConsPlusNormal"/>
        <w:spacing w:before="200"/>
        <w:ind w:firstLine="540"/>
        <w:jc w:val="both"/>
      </w:pPr>
      <w:r>
        <w:rPr>
          <w:noProof/>
          <w:position w:val="-3"/>
        </w:rPr>
        <w:drawing>
          <wp:inline distT="0" distB="0" distL="0" distR="0">
            <wp:extent cx="371475" cy="161925"/>
            <wp:effectExtent l="0" t="0" r="9525"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00FC730F">
        <w:t xml:space="preserve"> - коэффициент мощности при максимуме нагрузки. При отсутствии данных в д</w:t>
      </w:r>
      <w:r w:rsidR="00FC730F">
        <w:t xml:space="preserve">оговоре </w:t>
      </w:r>
      <w:r w:rsidR="00FC730F">
        <w:lastRenderedPageBreak/>
        <w:t>коэффициент принимается равным 0,9;</w:t>
      </w:r>
    </w:p>
    <w:p w:rsidR="00000000" w:rsidRDefault="00FC730F">
      <w:pPr>
        <w:pStyle w:val="ConsPlusNormal"/>
        <w:spacing w:before="200"/>
        <w:ind w:firstLine="540"/>
        <w:jc w:val="both"/>
      </w:pPr>
      <w:bookmarkStart w:id="259" w:name="Par3436"/>
      <w:bookmarkEnd w:id="259"/>
      <w:r>
        <w:t>б) почасовые объемы потребления электрической энергии в соответствующей точке поставки, МВт</w:t>
      </w:r>
      <w:r w:rsidR="0098102E">
        <w:rPr>
          <w:noProof/>
          <w:position w:val="2"/>
        </w:rPr>
        <w:drawing>
          <wp:inline distT="0" distB="0" distL="0" distR="0">
            <wp:extent cx="66675" cy="123825"/>
            <wp:effectExtent l="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6675" cy="123825"/>
                    </a:xfrm>
                    <a:prstGeom prst="rect">
                      <a:avLst/>
                    </a:prstGeom>
                    <a:noFill/>
                    <a:ln>
                      <a:noFill/>
                    </a:ln>
                  </pic:spPr>
                </pic:pic>
              </a:graphicData>
            </a:graphic>
          </wp:inline>
        </w:drawing>
      </w:r>
      <w:r>
        <w:t>ч, определяются по формуле:</w:t>
      </w:r>
    </w:p>
    <w:p w:rsidR="00000000" w:rsidRDefault="00FC730F">
      <w:pPr>
        <w:pStyle w:val="ConsPlusNormal"/>
        <w:jc w:val="both"/>
      </w:pPr>
      <w:r>
        <w:t>(в ред. Постановления Правительства РФ от 2</w:t>
      </w:r>
      <w:r>
        <w:t>3.01.2015 N 47)</w:t>
      </w:r>
    </w:p>
    <w:p w:rsidR="00000000" w:rsidRDefault="00FC730F">
      <w:pPr>
        <w:pStyle w:val="ConsPlusNormal"/>
        <w:ind w:firstLine="540"/>
        <w:jc w:val="both"/>
      </w:pPr>
    </w:p>
    <w:p w:rsidR="00000000" w:rsidRDefault="0098102E">
      <w:pPr>
        <w:pStyle w:val="ConsPlusNormal"/>
        <w:jc w:val="center"/>
      </w:pPr>
      <w:r>
        <w:rPr>
          <w:noProof/>
          <w:position w:val="-21"/>
        </w:rPr>
        <w:drawing>
          <wp:inline distT="0" distB="0" distL="0" distR="0">
            <wp:extent cx="571500" cy="39052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00FC730F">
        <w:t>,</w:t>
      </w:r>
    </w:p>
    <w:p w:rsidR="00000000" w:rsidRDefault="00FC730F">
      <w:pPr>
        <w:pStyle w:val="ConsPlusNormal"/>
        <w:ind w:firstLine="540"/>
        <w:jc w:val="both"/>
      </w:pPr>
    </w:p>
    <w:p w:rsidR="00000000" w:rsidRDefault="00FC730F">
      <w:pPr>
        <w:pStyle w:val="ConsPlusNormal"/>
        <w:ind w:firstLine="540"/>
        <w:jc w:val="both"/>
      </w:pPr>
      <w:r>
        <w:t xml:space="preserve">где W - объем потребления электрической энергии в соответствующей точке поставки, определенный в соответствии с </w:t>
      </w:r>
      <w:hyperlink w:anchor="Par3412" w:tooltip="а) объем потребления электрической энергии (мощности) в соответствующей точке поставки, МВт_ч, определяется:" w:history="1">
        <w:r>
          <w:rPr>
            <w:color w:val="0000FF"/>
          </w:rPr>
          <w:t>подпунктом "а"</w:t>
        </w:r>
      </w:hyperlink>
      <w:r>
        <w:t xml:space="preserve"> настоящего пункта, МВт·ч.</w:t>
      </w:r>
    </w:p>
    <w:p w:rsidR="00000000" w:rsidRDefault="00FC730F">
      <w:pPr>
        <w:pStyle w:val="ConsPlusNormal"/>
        <w:spacing w:before="200"/>
        <w:ind w:firstLine="540"/>
        <w:jc w:val="both"/>
      </w:pPr>
      <w:bookmarkStart w:id="260" w:name="Par3442"/>
      <w:bookmarkEnd w:id="260"/>
      <w:r>
        <w:t>2. Объем бездоговорного потребления электрической энергии, МВт</w:t>
      </w:r>
      <w:r w:rsidR="0098102E">
        <w:rPr>
          <w:noProof/>
          <w:position w:val="2"/>
        </w:rPr>
        <w:drawing>
          <wp:inline distT="0" distB="0" distL="0" distR="0">
            <wp:extent cx="66675" cy="123825"/>
            <wp:effectExtent l="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6675" cy="123825"/>
                    </a:xfrm>
                    <a:prstGeom prst="rect">
                      <a:avLst/>
                    </a:prstGeom>
                    <a:noFill/>
                    <a:ln>
                      <a:noFill/>
                    </a:ln>
                  </pic:spPr>
                </pic:pic>
              </a:graphicData>
            </a:graphic>
          </wp:inline>
        </w:drawing>
      </w:r>
      <w:r>
        <w:t>ч, определяется исходя из величины допустимой длитель</w:t>
      </w:r>
      <w:r>
        <w:t>ной токовой нагрузки каждого вводного провода (кабеля) по формулам:</w:t>
      </w:r>
    </w:p>
    <w:p w:rsidR="00000000" w:rsidRDefault="00FC730F">
      <w:pPr>
        <w:pStyle w:val="ConsPlusNormal"/>
        <w:jc w:val="both"/>
      </w:pPr>
      <w:r>
        <w:t>(в ред. Постановления Правительства РФ от 23.01.2015 N 47)</w:t>
      </w:r>
    </w:p>
    <w:p w:rsidR="00000000" w:rsidRDefault="00FC730F">
      <w:pPr>
        <w:pStyle w:val="ConsPlusNormal"/>
        <w:spacing w:before="200"/>
        <w:ind w:firstLine="540"/>
        <w:jc w:val="both"/>
      </w:pPr>
      <w:r>
        <w:t>для однофазного ввода:</w:t>
      </w:r>
    </w:p>
    <w:p w:rsidR="00000000" w:rsidRDefault="00FC730F">
      <w:pPr>
        <w:pStyle w:val="ConsPlusNormal"/>
        <w:ind w:firstLine="540"/>
        <w:jc w:val="both"/>
      </w:pPr>
    </w:p>
    <w:p w:rsidR="00000000" w:rsidRDefault="0098102E">
      <w:pPr>
        <w:pStyle w:val="ConsPlusNormal"/>
        <w:jc w:val="center"/>
      </w:pPr>
      <w:r>
        <w:rPr>
          <w:noProof/>
          <w:position w:val="-24"/>
        </w:rPr>
        <w:drawing>
          <wp:inline distT="0" distB="0" distL="0" distR="0">
            <wp:extent cx="1790700" cy="41910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r w:rsidR="00FC730F">
        <w:t>,</w:t>
      </w:r>
    </w:p>
    <w:p w:rsidR="00000000" w:rsidRDefault="00FC730F">
      <w:pPr>
        <w:pStyle w:val="ConsPlusNormal"/>
        <w:ind w:firstLine="540"/>
        <w:jc w:val="both"/>
      </w:pPr>
    </w:p>
    <w:p w:rsidR="00000000" w:rsidRDefault="00FC730F">
      <w:pPr>
        <w:pStyle w:val="ConsPlusNormal"/>
        <w:ind w:firstLine="540"/>
        <w:jc w:val="both"/>
      </w:pPr>
      <w:r>
        <w:t>для трехфазного ввода:</w:t>
      </w:r>
    </w:p>
    <w:p w:rsidR="00000000" w:rsidRDefault="00FC730F">
      <w:pPr>
        <w:pStyle w:val="ConsPlusNormal"/>
        <w:ind w:firstLine="540"/>
        <w:jc w:val="both"/>
      </w:pPr>
    </w:p>
    <w:p w:rsidR="00000000" w:rsidRDefault="0098102E">
      <w:pPr>
        <w:pStyle w:val="ConsPlusNormal"/>
        <w:jc w:val="center"/>
      </w:pPr>
      <w:r>
        <w:rPr>
          <w:noProof/>
          <w:position w:val="-24"/>
        </w:rPr>
        <w:drawing>
          <wp:inline distT="0" distB="0" distL="0" distR="0">
            <wp:extent cx="1943100" cy="4191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r w:rsidR="00FC730F">
        <w:t>,</w:t>
      </w:r>
    </w:p>
    <w:p w:rsidR="00000000" w:rsidRDefault="00FC730F">
      <w:pPr>
        <w:pStyle w:val="ConsPlusNormal"/>
        <w:ind w:firstLine="540"/>
        <w:jc w:val="both"/>
      </w:pPr>
    </w:p>
    <w:p w:rsidR="00000000" w:rsidRDefault="00FC730F">
      <w:pPr>
        <w:pStyle w:val="ConsPlusNormal"/>
        <w:ind w:firstLine="540"/>
        <w:jc w:val="both"/>
      </w:pPr>
      <w:r>
        <w:t>где T</w:t>
      </w:r>
      <w:r>
        <w:rPr>
          <w:vertAlign w:val="superscript"/>
        </w:rPr>
        <w:t>бд</w:t>
      </w:r>
      <w:r>
        <w:t xml:space="preserve"> - количество часов в определенном в соответствии с </w:t>
      </w:r>
      <w:hyperlink w:anchor="Par1457" w:tooltip="196. Объем бездоговорного потребления электрической энергии определяется расчетным способом, предусмотренным пунктом 2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1 год. При этом:" w:history="1">
        <w:r>
          <w:rPr>
            <w:color w:val="0000FF"/>
          </w:rPr>
          <w:t>пунктом 196</w:t>
        </w:r>
      </w:hyperlink>
      <w:r>
        <w:t xml:space="preserve"> Основных положений функционирования розничных рынков электрической энергии пер</w:t>
      </w:r>
      <w:r>
        <w:t>иоде времени, в течение которого осуществлялось бездоговорное потребление, но не более чем 26280 часов, ч.</w:t>
      </w: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jc w:val="right"/>
        <w:outlineLvl w:val="1"/>
      </w:pPr>
      <w:r>
        <w:t>Приложение N 4</w:t>
      </w:r>
    </w:p>
    <w:p w:rsidR="00000000" w:rsidRDefault="00FC730F">
      <w:pPr>
        <w:pStyle w:val="ConsPlusNormal"/>
        <w:jc w:val="right"/>
      </w:pPr>
      <w:r>
        <w:t>к Основным положениям</w:t>
      </w:r>
    </w:p>
    <w:p w:rsidR="00000000" w:rsidRDefault="00FC730F">
      <w:pPr>
        <w:pStyle w:val="ConsPlusNormal"/>
        <w:jc w:val="right"/>
      </w:pPr>
      <w:r>
        <w:t>функционирования розничных</w:t>
      </w:r>
    </w:p>
    <w:p w:rsidR="00000000" w:rsidRDefault="00FC730F">
      <w:pPr>
        <w:pStyle w:val="ConsPlusNormal"/>
        <w:jc w:val="right"/>
      </w:pPr>
      <w:r>
        <w:t>рынков электрической энергии</w:t>
      </w:r>
    </w:p>
    <w:p w:rsidR="00000000" w:rsidRDefault="00FC730F">
      <w:pPr>
        <w:pStyle w:val="ConsPlusNormal"/>
        <w:jc w:val="both"/>
      </w:pPr>
    </w:p>
    <w:p w:rsidR="00000000" w:rsidRDefault="00FC730F">
      <w:pPr>
        <w:pStyle w:val="ConsPlusTitle"/>
        <w:jc w:val="center"/>
      </w:pPr>
      <w:bookmarkStart w:id="261" w:name="Par3463"/>
      <w:bookmarkEnd w:id="261"/>
      <w:r>
        <w:t>ФОРМУЛЫ</w:t>
      </w:r>
    </w:p>
    <w:p w:rsidR="00000000" w:rsidRDefault="00FC730F">
      <w:pPr>
        <w:pStyle w:val="ConsPlusTitle"/>
        <w:jc w:val="center"/>
      </w:pPr>
      <w:r>
        <w:t>РАСЧЕТА РЕЙТИНГА ОРГАНИЗАЦИЙ</w:t>
      </w:r>
      <w:r>
        <w:t>, ПОДАВШИХ ЗАЯВКИ НА УЧАСТИЕ</w:t>
      </w:r>
    </w:p>
    <w:p w:rsidR="00000000" w:rsidRDefault="00FC730F">
      <w:pPr>
        <w:pStyle w:val="ConsPlusTitle"/>
        <w:jc w:val="center"/>
      </w:pPr>
      <w:r>
        <w:t>В КОНКУРСЕ НА ПРИСВОЕНИЕ СТАТУСА ГАРАНТИРУЮЩЕГО ПОСТАВЩИКА</w:t>
      </w:r>
    </w:p>
    <w:p w:rsidR="00000000" w:rsidRDefault="00FC730F">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C730F">
            <w:pPr>
              <w:pStyle w:val="ConsPlusNormal"/>
              <w:jc w:val="center"/>
              <w:rPr>
                <w:color w:val="392C69"/>
              </w:rPr>
            </w:pPr>
            <w:r>
              <w:rPr>
                <w:color w:val="392C69"/>
              </w:rPr>
              <w:t>Список изменяющих документов</w:t>
            </w:r>
          </w:p>
          <w:p w:rsidR="00000000" w:rsidRDefault="00FC730F">
            <w:pPr>
              <w:pStyle w:val="ConsPlusNormal"/>
              <w:jc w:val="center"/>
              <w:rPr>
                <w:color w:val="392C69"/>
              </w:rPr>
            </w:pPr>
            <w:r>
              <w:rPr>
                <w:color w:val="392C69"/>
              </w:rPr>
              <w:t>(в ред. Постановлений Правительства РФ от 30.12.2012 N 1482,</w:t>
            </w:r>
          </w:p>
          <w:p w:rsidR="00000000" w:rsidRDefault="00FC730F">
            <w:pPr>
              <w:pStyle w:val="ConsPlusNormal"/>
              <w:jc w:val="center"/>
              <w:rPr>
                <w:color w:val="392C69"/>
              </w:rPr>
            </w:pPr>
            <w:r>
              <w:rPr>
                <w:color w:val="392C69"/>
              </w:rPr>
              <w:t>от 11.10.2016 N 1030, от 21.07.2017 N 863)</w:t>
            </w:r>
          </w:p>
        </w:tc>
      </w:tr>
    </w:tbl>
    <w:p w:rsidR="00000000" w:rsidRDefault="00FC730F">
      <w:pPr>
        <w:pStyle w:val="ConsPlusNormal"/>
        <w:jc w:val="both"/>
      </w:pPr>
    </w:p>
    <w:p w:rsidR="00000000" w:rsidRDefault="00FC730F">
      <w:pPr>
        <w:pStyle w:val="ConsPlusNormal"/>
        <w:ind w:firstLine="540"/>
        <w:jc w:val="both"/>
      </w:pPr>
      <w:r>
        <w:t>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rsidR="00000000" w:rsidRDefault="00FC730F">
      <w:pPr>
        <w:pStyle w:val="ConsPlusNormal"/>
        <w:jc w:val="both"/>
      </w:pPr>
      <w:r>
        <w:t>(в ред. Постановления Правительства РФ от 11</w:t>
      </w:r>
      <w:r>
        <w:t>.10.2016 N 1030)</w:t>
      </w:r>
    </w:p>
    <w:p w:rsidR="00000000" w:rsidRDefault="00FC730F">
      <w:pPr>
        <w:pStyle w:val="ConsPlusNormal"/>
        <w:ind w:firstLine="540"/>
        <w:jc w:val="both"/>
      </w:pPr>
    </w:p>
    <w:p w:rsidR="00000000" w:rsidRDefault="0098102E">
      <w:pPr>
        <w:pStyle w:val="ConsPlusNormal"/>
        <w:jc w:val="center"/>
      </w:pPr>
      <w:r>
        <w:rPr>
          <w:noProof/>
          <w:position w:val="-21"/>
        </w:rPr>
        <w:lastRenderedPageBreak/>
        <w:drawing>
          <wp:inline distT="0" distB="0" distL="0" distR="0">
            <wp:extent cx="1733550" cy="40005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733550" cy="400050"/>
                    </a:xfrm>
                    <a:prstGeom prst="rect">
                      <a:avLst/>
                    </a:prstGeom>
                    <a:noFill/>
                    <a:ln>
                      <a:noFill/>
                    </a:ln>
                  </pic:spPr>
                </pic:pic>
              </a:graphicData>
            </a:graphic>
          </wp:inline>
        </w:drawing>
      </w:r>
    </w:p>
    <w:p w:rsidR="00000000" w:rsidRDefault="00FC730F">
      <w:pPr>
        <w:pStyle w:val="ConsPlusNormal"/>
        <w:jc w:val="both"/>
      </w:pPr>
      <w:r>
        <w:t>(в ред. Постановления Правительства РФ от 21.07.2017 N 863)</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FC730F">
      <w:pPr>
        <w:pStyle w:val="ConsPlusNormal"/>
        <w:spacing w:before="200"/>
        <w:ind w:firstLine="540"/>
        <w:jc w:val="both"/>
      </w:pPr>
      <w:r>
        <w:t>Д - размер денежных средств, указанных в заявке на участие в конкурсе, которые заявитель обязуется в случае признания его победителем ко</w:t>
      </w:r>
      <w:r>
        <w:t xml:space="preserve">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ar1638" w:tooltip="общая сумма кредиторской задолженности заменяемого гарантирующего поставщика согласно реестру кредиторов, сформированному в соответствии с пунктом 206 настоящего документа;" w:history="1">
        <w:r>
          <w:rPr>
            <w:color w:val="0000FF"/>
          </w:rPr>
          <w:t>абзаце двенадцатом пункта 207</w:t>
        </w:r>
      </w:hyperlink>
      <w:r>
        <w:t xml:space="preserve"> настоящего документа, рублей;</w:t>
      </w:r>
    </w:p>
    <w:p w:rsidR="00000000" w:rsidRDefault="00FC730F">
      <w:pPr>
        <w:pStyle w:val="ConsPlusNormal"/>
        <w:jc w:val="both"/>
      </w:pPr>
      <w:r>
        <w:t>(в ред. Постановления Правительства РФ от 11.10.2016 N 1030)</w:t>
      </w:r>
    </w:p>
    <w:p w:rsidR="00000000" w:rsidRDefault="00FC730F">
      <w:pPr>
        <w:pStyle w:val="ConsPlusNormal"/>
        <w:spacing w:before="200"/>
        <w:ind w:firstLine="540"/>
        <w:jc w:val="both"/>
      </w:pPr>
      <w:r>
        <w:t>I</w:t>
      </w:r>
      <w:r>
        <w:rPr>
          <w:vertAlign w:val="subscript"/>
        </w:rPr>
        <w:t>r</w:t>
      </w:r>
      <w:r>
        <w:t xml:space="preserve"> - штрафн</w:t>
      </w:r>
      <w:r>
        <w:t>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rsidR="00000000" w:rsidRDefault="00FC730F">
      <w:pPr>
        <w:pStyle w:val="ConsPlusNormal"/>
        <w:spacing w:before="200"/>
        <w:ind w:firstLine="540"/>
        <w:jc w:val="both"/>
      </w:pPr>
      <w:r>
        <w:t>абзац утратил силу. - Постановление Правительства РФ от 21.07.2017 N 863</w:t>
      </w:r>
      <w:r>
        <w:t>;</w:t>
      </w:r>
    </w:p>
    <w:p w:rsidR="00000000" w:rsidRDefault="00FC730F">
      <w:pPr>
        <w:pStyle w:val="ConsPlusNormal"/>
        <w:spacing w:before="200"/>
        <w:ind w:firstLine="540"/>
        <w:jc w:val="both"/>
      </w:pPr>
      <w:r>
        <w:t>К - размер собственного капитала заявителя по результатам последнего отчетного периода, предшествующего дате подачи заявки на участие в конкурсе, учитываемый в расчете рейтинга только в случае, если максимальное значение размера денежных средств (Д), ука</w:t>
      </w:r>
      <w:r>
        <w:t>занных в настоящем пункте, соответствует размеру, указанному в нескольких заявках. Размер собственного капитала заявителя определяется на основании данных бухгалтерского баланса, составленного на последнюю отчетную дату, с отметкой налоговой инспекции о ег</w:t>
      </w:r>
      <w:r>
        <w:t>о принятии как итог раздела III "Капитал и резервы, рублей" указанного бухгалтерского баланса.</w:t>
      </w:r>
    </w:p>
    <w:p w:rsidR="00000000" w:rsidRDefault="00FC730F">
      <w:pPr>
        <w:pStyle w:val="ConsPlusNormal"/>
        <w:jc w:val="both"/>
      </w:pPr>
      <w:r>
        <w:t>(абзац введен Постановлением Правительства РФ от 11.10.2016 N 1030)</w:t>
      </w:r>
    </w:p>
    <w:p w:rsidR="00000000" w:rsidRDefault="00FC730F">
      <w:pPr>
        <w:pStyle w:val="ConsPlusNormal"/>
        <w:spacing w:before="200"/>
        <w:ind w:firstLine="540"/>
        <w:jc w:val="both"/>
      </w:pPr>
      <w:r>
        <w:t>2. Утратил силу. - Постановление Правительства РФ от 11.10.2016 N 1030.</w:t>
      </w:r>
    </w:p>
    <w:p w:rsidR="00000000" w:rsidRDefault="00FC730F">
      <w:pPr>
        <w:pStyle w:val="ConsPlusNormal"/>
        <w:spacing w:before="200"/>
        <w:ind w:firstLine="540"/>
        <w:jc w:val="both"/>
      </w:pPr>
      <w:r>
        <w:t>3. Утратил силу. - По</w:t>
      </w:r>
      <w:r>
        <w:t>становление Правительства РФ от 21.07.2017 N 863.</w:t>
      </w: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jc w:val="right"/>
        <w:outlineLvl w:val="0"/>
      </w:pPr>
      <w:r>
        <w:t>Утверждены</w:t>
      </w:r>
    </w:p>
    <w:p w:rsidR="00000000" w:rsidRDefault="00FC730F">
      <w:pPr>
        <w:pStyle w:val="ConsPlusNormal"/>
        <w:jc w:val="right"/>
      </w:pPr>
      <w:r>
        <w:t>постановлением Правительства</w:t>
      </w:r>
    </w:p>
    <w:p w:rsidR="00000000" w:rsidRDefault="00FC730F">
      <w:pPr>
        <w:pStyle w:val="ConsPlusNormal"/>
        <w:jc w:val="right"/>
      </w:pPr>
      <w:r>
        <w:t>Российской Федерации</w:t>
      </w:r>
    </w:p>
    <w:p w:rsidR="00000000" w:rsidRDefault="00FC730F">
      <w:pPr>
        <w:pStyle w:val="ConsPlusNormal"/>
        <w:jc w:val="right"/>
      </w:pPr>
      <w:r>
        <w:t>от 4 мая 2012 г. N 442</w:t>
      </w:r>
    </w:p>
    <w:p w:rsidR="00000000" w:rsidRDefault="00FC730F">
      <w:pPr>
        <w:pStyle w:val="ConsPlusNormal"/>
        <w:ind w:firstLine="540"/>
        <w:jc w:val="both"/>
      </w:pPr>
    </w:p>
    <w:p w:rsidR="00000000" w:rsidRDefault="00FC730F">
      <w:pPr>
        <w:pStyle w:val="ConsPlusTitle"/>
        <w:jc w:val="center"/>
      </w:pPr>
      <w:bookmarkStart w:id="262" w:name="Par3495"/>
      <w:bookmarkEnd w:id="262"/>
      <w:r>
        <w:t>ПРАВИЛА</w:t>
      </w:r>
    </w:p>
    <w:p w:rsidR="00000000" w:rsidRDefault="00FC730F">
      <w:pPr>
        <w:pStyle w:val="ConsPlusTitle"/>
        <w:jc w:val="center"/>
      </w:pPr>
      <w:r>
        <w:t>ПОЛНОГО И (ИЛИ) ЧАСТИЧНОГО ОГРАНИЧЕНИЯ РЕЖИМА ПОТРЕБЛЕНИЯ</w:t>
      </w:r>
    </w:p>
    <w:p w:rsidR="00000000" w:rsidRDefault="00FC730F">
      <w:pPr>
        <w:pStyle w:val="ConsPlusTitle"/>
        <w:jc w:val="center"/>
      </w:pPr>
      <w:r>
        <w:t>ЭЛЕКТРИЧЕСКОЙ ЭНЕРГИИ</w:t>
      </w:r>
    </w:p>
    <w:p w:rsidR="00000000" w:rsidRDefault="00FC730F">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C730F">
            <w:pPr>
              <w:pStyle w:val="ConsPlusNormal"/>
              <w:jc w:val="center"/>
              <w:rPr>
                <w:color w:val="392C69"/>
              </w:rPr>
            </w:pPr>
            <w:r>
              <w:rPr>
                <w:color w:val="392C69"/>
              </w:rPr>
              <w:t>Список и</w:t>
            </w:r>
            <w:r>
              <w:rPr>
                <w:color w:val="392C69"/>
              </w:rPr>
              <w:t>зменяющих документов</w:t>
            </w:r>
          </w:p>
          <w:p w:rsidR="00000000" w:rsidRDefault="00FC730F">
            <w:pPr>
              <w:pStyle w:val="ConsPlusNormal"/>
              <w:jc w:val="center"/>
              <w:rPr>
                <w:color w:val="392C69"/>
              </w:rPr>
            </w:pPr>
            <w:r>
              <w:rPr>
                <w:color w:val="392C69"/>
              </w:rPr>
              <w:t>(в ред. Постановлений Правительства РФ от 30.12.2012 N 1482,</w:t>
            </w:r>
          </w:p>
          <w:p w:rsidR="00000000" w:rsidRDefault="00FC730F">
            <w:pPr>
              <w:pStyle w:val="ConsPlusNormal"/>
              <w:jc w:val="center"/>
              <w:rPr>
                <w:color w:val="392C69"/>
              </w:rPr>
            </w:pPr>
            <w:r>
              <w:rPr>
                <w:color w:val="392C69"/>
              </w:rPr>
              <w:t>от 26.08.2013 N 737, от 06.03.2015 N 201, от 26.12.2016 N 1498,</w:t>
            </w:r>
          </w:p>
          <w:p w:rsidR="00000000" w:rsidRDefault="00FC730F">
            <w:pPr>
              <w:pStyle w:val="ConsPlusNormal"/>
              <w:jc w:val="center"/>
              <w:rPr>
                <w:color w:val="392C69"/>
              </w:rPr>
            </w:pPr>
            <w:r>
              <w:rPr>
                <w:color w:val="392C69"/>
              </w:rPr>
              <w:t>от 24.05.2017 N 624, от 10.11.2017 N 1351)</w:t>
            </w:r>
          </w:p>
        </w:tc>
      </w:tr>
    </w:tbl>
    <w:p w:rsidR="00000000" w:rsidRDefault="00FC730F">
      <w:pPr>
        <w:pStyle w:val="ConsPlusNormal"/>
        <w:ind w:firstLine="540"/>
        <w:jc w:val="both"/>
      </w:pPr>
    </w:p>
    <w:p w:rsidR="00000000" w:rsidRDefault="00FC730F">
      <w:pPr>
        <w:pStyle w:val="ConsPlusTitle"/>
        <w:jc w:val="center"/>
        <w:outlineLvl w:val="1"/>
      </w:pPr>
      <w:r>
        <w:t>I. Общие положения</w:t>
      </w:r>
    </w:p>
    <w:p w:rsidR="00000000" w:rsidRDefault="00FC730F">
      <w:pPr>
        <w:pStyle w:val="ConsPlusNormal"/>
        <w:ind w:firstLine="540"/>
        <w:jc w:val="both"/>
      </w:pPr>
    </w:p>
    <w:p w:rsidR="00000000" w:rsidRDefault="00FC730F">
      <w:pPr>
        <w:pStyle w:val="ConsPlusNormal"/>
        <w:ind w:firstLine="540"/>
        <w:jc w:val="both"/>
      </w:pPr>
      <w:r>
        <w:t>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w:t>
      </w:r>
      <w:r>
        <w:t>ектрической энергии (далее - потребители).</w:t>
      </w:r>
    </w:p>
    <w:p w:rsidR="00000000" w:rsidRDefault="00FC730F">
      <w:pPr>
        <w:pStyle w:val="ConsPlusNormal"/>
        <w:jc w:val="both"/>
      </w:pPr>
      <w:r>
        <w:t>(п. 1 в ред. Постановления Правительства РФ от 24.05.2017 N 624)</w:t>
      </w:r>
    </w:p>
    <w:p w:rsidR="00000000" w:rsidRDefault="00FC730F">
      <w:pPr>
        <w:pStyle w:val="ConsPlusNormal"/>
        <w:spacing w:before="200"/>
        <w:ind w:firstLine="540"/>
        <w:jc w:val="both"/>
      </w:pPr>
      <w:r>
        <w:lastRenderedPageBreak/>
        <w:t>1(1). В настоящих Правилах используются следующие основные понятия:</w:t>
      </w:r>
    </w:p>
    <w:p w:rsidR="00000000" w:rsidRDefault="00FC730F">
      <w:pPr>
        <w:pStyle w:val="ConsPlusNormal"/>
        <w:spacing w:before="200"/>
        <w:ind w:firstLine="540"/>
        <w:jc w:val="both"/>
      </w:pPr>
      <w:r>
        <w:t>"ограничение режима потребления" - полное и (или) частичное ограничение режима п</w:t>
      </w:r>
      <w:r>
        <w:t>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 определяются настоящими Правилами;</w:t>
      </w:r>
    </w:p>
    <w:p w:rsidR="00000000" w:rsidRDefault="00FC730F">
      <w:pPr>
        <w:pStyle w:val="ConsPlusNormal"/>
        <w:spacing w:before="200"/>
        <w:ind w:firstLine="540"/>
        <w:jc w:val="both"/>
      </w:pPr>
      <w:r>
        <w:t>"частич</w:t>
      </w:r>
      <w:r>
        <w:t>ное ограничение режима потребления" - ограничение режима потребления, вводимое в отношении энергопринимающих устройств и (или) объектов электроэнергетики и предполагающее сокращение объема подачи электрической энергии (мощности) потребителю до уровня, опре</w:t>
      </w:r>
      <w:r>
        <w:t>деленного в соответствии с настоящими Правилами;</w:t>
      </w:r>
    </w:p>
    <w:p w:rsidR="00000000" w:rsidRDefault="00FC730F">
      <w:pPr>
        <w:pStyle w:val="ConsPlusNormal"/>
        <w:spacing w:before="200"/>
        <w:ind w:firstLine="540"/>
        <w:jc w:val="both"/>
      </w:pPr>
      <w:r>
        <w:t>"полное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отношении энергопринимающих устройств и (или) объект</w:t>
      </w:r>
      <w:r>
        <w:t>ов электроэнергетики потребителя, ограничение режима потребления которыми подлежит введению в соответствии с настоящими Правилами;</w:t>
      </w:r>
    </w:p>
    <w:p w:rsidR="00000000" w:rsidRDefault="00FC730F">
      <w:pPr>
        <w:pStyle w:val="ConsPlusNormal"/>
        <w:spacing w:before="200"/>
        <w:ind w:firstLine="540"/>
        <w:jc w:val="both"/>
      </w:pPr>
      <w:r>
        <w:t>"самостоятельное ограничение режима потребления" - осуществление полного или частичного ограничения режима потребления электр</w:t>
      </w:r>
      <w:r>
        <w:t>ической энергии потребителем самостоятельно в его энергопринимающих устройствах и (или) на его объектах электроэнергетики любым способом;</w:t>
      </w:r>
    </w:p>
    <w:p w:rsidR="00000000" w:rsidRDefault="00FC730F">
      <w:pPr>
        <w:pStyle w:val="ConsPlusNormal"/>
        <w:spacing w:before="200"/>
        <w:ind w:firstLine="540"/>
        <w:jc w:val="both"/>
      </w:pPr>
      <w:r>
        <w:t>"инициатор введения ограничения" - лицо, по инициативе которого в соответствии с настоящими Правилами вводится огранич</w:t>
      </w:r>
      <w:r>
        <w:t>ение режима потребления;</w:t>
      </w:r>
    </w:p>
    <w:p w:rsidR="00000000" w:rsidRDefault="00FC730F">
      <w:pPr>
        <w:pStyle w:val="ConsPlusNormal"/>
        <w:spacing w:before="200"/>
        <w:ind w:firstLine="540"/>
        <w:jc w:val="both"/>
      </w:pPr>
      <w:r>
        <w:t>"исполнитель"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w:t>
      </w:r>
      <w:r>
        <w:t>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rsidR="00000000" w:rsidRDefault="00FC730F">
      <w:pPr>
        <w:pStyle w:val="ConsPlusNormal"/>
        <w:spacing w:before="200"/>
        <w:ind w:firstLine="540"/>
        <w:jc w:val="both"/>
      </w:pPr>
      <w:r>
        <w:t>"субисполнитель" - сетевая организация либо</w:t>
      </w:r>
      <w:r>
        <w:t xml:space="preserve"> иное лицо, включая садоводческие, огороднические и дачные некоммерческие объединения,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w:t>
      </w:r>
      <w:r>
        <w:t>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w:t>
      </w:r>
      <w:r>
        <w:t>равилами;</w:t>
      </w:r>
    </w:p>
    <w:p w:rsidR="00000000" w:rsidRDefault="00FC730F">
      <w:pPr>
        <w:pStyle w:val="ConsPlusNormal"/>
        <w:jc w:val="both"/>
      </w:pPr>
      <w:r>
        <w:t>(в ред. Постановления Правительства РФ от 10.11.2017 N 1351)</w:t>
      </w:r>
    </w:p>
    <w:p w:rsidR="00000000" w:rsidRDefault="00FC730F">
      <w:pPr>
        <w:pStyle w:val="ConsPlusNormal"/>
        <w:spacing w:before="200"/>
        <w:ind w:firstLine="540"/>
        <w:jc w:val="both"/>
      </w:pPr>
      <w: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w:t>
      </w:r>
      <w:r>
        <w:t xml:space="preserve">категориям потребителей согласно </w:t>
      </w:r>
      <w:hyperlink w:anchor="Par3970" w:tooltip="КАТЕГОРИИ" w:history="1">
        <w:r>
          <w:rPr>
            <w:color w:val="0000FF"/>
          </w:rPr>
          <w:t>приложению</w:t>
        </w:r>
      </w:hyperlink>
      <w:r>
        <w:t>.</w:t>
      </w:r>
    </w:p>
    <w:p w:rsidR="00000000" w:rsidRDefault="00FC730F">
      <w:pPr>
        <w:pStyle w:val="ConsPlusNormal"/>
        <w:spacing w:before="200"/>
        <w:ind w:firstLine="540"/>
        <w:jc w:val="both"/>
      </w:pPr>
      <w:r>
        <w:t>Иные понятия, используемые в настоящих Правилах, имеют значения, определенные законодательством Российской Федерации об электроэнергетике.</w:t>
      </w:r>
    </w:p>
    <w:p w:rsidR="00000000" w:rsidRDefault="00FC730F">
      <w:pPr>
        <w:pStyle w:val="ConsPlusNormal"/>
        <w:jc w:val="both"/>
      </w:pPr>
      <w:r>
        <w:t>(п. 1(1) введен Постановлением Пр</w:t>
      </w:r>
      <w:r>
        <w:t>авительства РФ от 24.05.2017 N 624)</w:t>
      </w:r>
    </w:p>
    <w:p w:rsidR="00000000" w:rsidRDefault="00FC730F">
      <w:pPr>
        <w:pStyle w:val="ConsPlusNormal"/>
        <w:spacing w:before="200"/>
        <w:ind w:firstLine="540"/>
        <w:jc w:val="both"/>
      </w:pPr>
      <w:bookmarkStart w:id="263" w:name="Par3519"/>
      <w:bookmarkEnd w:id="263"/>
      <w:r>
        <w:t>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w:t>
      </w:r>
      <w:r>
        <w:t>астоящими Правилами.</w:t>
      </w:r>
    </w:p>
    <w:p w:rsidR="00000000" w:rsidRDefault="00FC730F">
      <w:pPr>
        <w:pStyle w:val="ConsPlusNormal"/>
        <w:spacing w:before="200"/>
        <w:ind w:firstLine="540"/>
        <w:jc w:val="both"/>
      </w:pPr>
      <w:r>
        <w:t>В случае если в соответствии с настоящими Правилами ограничение режима потребления вводится по инициативе сетев</w:t>
      </w:r>
      <w:r>
        <w:t>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rsidR="00000000" w:rsidRDefault="00FC730F">
      <w:pPr>
        <w:pStyle w:val="ConsPlusNormal"/>
        <w:spacing w:before="200"/>
        <w:ind w:firstLine="540"/>
        <w:jc w:val="both"/>
      </w:pPr>
      <w:r>
        <w:t xml:space="preserve">В случае если </w:t>
      </w:r>
      <w:r>
        <w:t>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электроэнергети</w:t>
      </w:r>
      <w:r>
        <w:t xml:space="preserve">ки которых </w:t>
      </w:r>
      <w:r>
        <w:lastRenderedPageBreak/>
        <w:t>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уведомления о необ</w:t>
      </w:r>
      <w:r>
        <w:t>ходимости введения ограничения режима потребления не осуществляется.</w:t>
      </w:r>
    </w:p>
    <w:p w:rsidR="00000000" w:rsidRDefault="00FC730F">
      <w:pPr>
        <w:pStyle w:val="ConsPlusNormal"/>
        <w:spacing w:before="200"/>
        <w:ind w:firstLine="540"/>
        <w:jc w:val="both"/>
      </w:pPr>
      <w:r>
        <w:t>Порядок взаимодействия исполнителя и субисполнителя, непосредственно осуществляющего введение ограничения режима потребления, аналогичен порядку взаимодействия инициатора введения огранич</w:t>
      </w:r>
      <w:r>
        <w:t>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w:t>
      </w:r>
      <w:r>
        <w:t xml:space="preserve"> по передаче электрической энергии или в соглашении о взаимодействии между ними.</w:t>
      </w:r>
    </w:p>
    <w:p w:rsidR="00000000" w:rsidRDefault="00FC730F">
      <w:pPr>
        <w:pStyle w:val="ConsPlusNormal"/>
        <w:jc w:val="both"/>
      </w:pPr>
      <w:r>
        <w:t>(п. 1(2) введен Постановлением Правительства РФ от 24.05.2017 N 624)</w:t>
      </w:r>
    </w:p>
    <w:p w:rsidR="00000000" w:rsidRDefault="00FC730F">
      <w:pPr>
        <w:pStyle w:val="ConsPlusNormal"/>
        <w:spacing w:before="200"/>
        <w:ind w:firstLine="540"/>
        <w:jc w:val="both"/>
      </w:pPr>
      <w:r>
        <w:t>2. Ограничение режима потребления вводится при наступлении любого из следующих обстоятельств:</w:t>
      </w:r>
    </w:p>
    <w:p w:rsidR="00000000" w:rsidRDefault="00FC730F">
      <w:pPr>
        <w:pStyle w:val="ConsPlusNormal"/>
        <w:spacing w:before="200"/>
        <w:ind w:firstLine="540"/>
        <w:jc w:val="both"/>
      </w:pPr>
      <w:bookmarkStart w:id="264" w:name="Par3525"/>
      <w:bookmarkEnd w:id="264"/>
      <w:r>
        <w:t>а) получение законного требования судебного пристава-исполнителя о введении ограничения режима потребления;</w:t>
      </w:r>
    </w:p>
    <w:p w:rsidR="00000000" w:rsidRDefault="00FC730F">
      <w:pPr>
        <w:pStyle w:val="ConsPlusNormal"/>
        <w:spacing w:before="200"/>
        <w:ind w:firstLine="540"/>
        <w:jc w:val="both"/>
      </w:pPr>
      <w:bookmarkStart w:id="265" w:name="Par3526"/>
      <w:bookmarkEnd w:id="265"/>
      <w:r>
        <w:t>б) нарушение потребителем своих обязательств, выразившееся в следующих действиях:</w:t>
      </w:r>
    </w:p>
    <w:p w:rsidR="00000000" w:rsidRDefault="00FC730F">
      <w:pPr>
        <w:pStyle w:val="ConsPlusNormal"/>
        <w:spacing w:before="200"/>
        <w:ind w:firstLine="540"/>
        <w:jc w:val="both"/>
      </w:pPr>
      <w:bookmarkStart w:id="266" w:name="Par3527"/>
      <w:bookmarkEnd w:id="266"/>
      <w:r>
        <w:t>неисполнение или ненадлежащее исполн</w:t>
      </w:r>
      <w:r>
        <w:t>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w:t>
      </w:r>
      <w:r>
        <w:t>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w:t>
      </w:r>
      <w:r>
        <w:t>вки) электрической энергии (мощности)), в том числе обязательству по предварительной оплате электрической энергии (мощности);</w:t>
      </w:r>
    </w:p>
    <w:p w:rsidR="00000000" w:rsidRDefault="00FC730F">
      <w:pPr>
        <w:pStyle w:val="ConsPlusNormal"/>
        <w:spacing w:before="200"/>
        <w:ind w:firstLine="540"/>
        <w:jc w:val="both"/>
      </w:pPr>
      <w:bookmarkStart w:id="267" w:name="Par3528"/>
      <w:bookmarkEnd w:id="267"/>
      <w:r>
        <w:t>неисполнение или ненадлежащее исполнение потребителем обязательств по оплате услуг по передаче электрической энергии</w:t>
      </w:r>
      <w:r>
        <w:t>,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p w:rsidR="00000000" w:rsidRDefault="00FC730F">
      <w:pPr>
        <w:pStyle w:val="ConsPlusNormal"/>
        <w:spacing w:before="200"/>
        <w:ind w:firstLine="540"/>
        <w:jc w:val="both"/>
      </w:pPr>
      <w:bookmarkStart w:id="268" w:name="Par3529"/>
      <w:bookmarkEnd w:id="268"/>
      <w:r>
        <w:t>неисполнение или ненадлежащее исполнение потребителем условий договора, касающихся обеспечения функционирования устройств релейной защиты, противоаварийной и режимной автоматики, устройств компенсации реактивной мощности;</w:t>
      </w:r>
    </w:p>
    <w:p w:rsidR="00000000" w:rsidRDefault="00FC730F">
      <w:pPr>
        <w:pStyle w:val="ConsPlusNormal"/>
        <w:spacing w:before="200"/>
        <w:ind w:firstLine="540"/>
        <w:jc w:val="both"/>
      </w:pPr>
      <w:bookmarkStart w:id="269" w:name="Par3530"/>
      <w:bookmarkEnd w:id="269"/>
      <w:r>
        <w:t>нарушен</w:t>
      </w:r>
      <w:r>
        <w:t>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w:t>
      </w:r>
      <w:r>
        <w:t>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p w:rsidR="00000000" w:rsidRDefault="00FC730F">
      <w:pPr>
        <w:pStyle w:val="ConsPlusNormal"/>
        <w:spacing w:before="200"/>
        <w:ind w:firstLine="540"/>
        <w:jc w:val="both"/>
      </w:pPr>
      <w:bookmarkStart w:id="270" w:name="Par3531"/>
      <w:bookmarkEnd w:id="270"/>
      <w:r>
        <w:t xml:space="preserve">возникновение у членов садоводческих, огороднических или </w:t>
      </w:r>
      <w:r>
        <w:t>дачных некоммерческих объединений и граждан, ведущих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задолженности по оплате электрической энер</w:t>
      </w:r>
      <w:r>
        <w:t>гии по договору энергоснабжения или перед садоводческим, огородническим или дачным некоммерческим объединением ввиду неисполнения или ненадлежащего исполнения обязательств по оплате части стоимости электрической энергии, потребленной при использовании объе</w:t>
      </w:r>
      <w:r>
        <w:t>ктов инфраструктуры и другого имущества общего пользования садоводческого, огороднического или дачного некоммерческого объединения, и части потерь электрической энергии, возникших в объектах электросетевого хозяйства, принадлежащих садоводческому, огородни</w:t>
      </w:r>
      <w:r>
        <w:t>ческому или дачному некоммерческому объединению;</w:t>
      </w:r>
    </w:p>
    <w:p w:rsidR="00000000" w:rsidRDefault="00FC730F">
      <w:pPr>
        <w:pStyle w:val="ConsPlusNormal"/>
        <w:jc w:val="both"/>
      </w:pPr>
      <w:r>
        <w:t>(абзац введен Постановлением Правительства РФ от 10.11.2017 N 1351)</w:t>
      </w:r>
    </w:p>
    <w:p w:rsidR="00000000" w:rsidRDefault="00FC730F">
      <w:pPr>
        <w:pStyle w:val="ConsPlusNormal"/>
        <w:spacing w:before="200"/>
        <w:ind w:firstLine="540"/>
        <w:jc w:val="both"/>
      </w:pPr>
      <w:bookmarkStart w:id="271" w:name="Par3533"/>
      <w:bookmarkEnd w:id="271"/>
      <w:r>
        <w:t xml:space="preserve">в) прекращение обязательств по поставке электрической энергии (мощности) по договору </w:t>
      </w:r>
      <w:r>
        <w:lastRenderedPageBreak/>
        <w:t>энергоснабжения (купли-продажи (поставки</w:t>
      </w:r>
      <w:r>
        <w:t>)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w:t>
      </w:r>
    </w:p>
    <w:p w:rsidR="00000000" w:rsidRDefault="00FC730F">
      <w:pPr>
        <w:pStyle w:val="ConsPlusNormal"/>
        <w:spacing w:before="200"/>
        <w:ind w:firstLine="540"/>
        <w:jc w:val="both"/>
      </w:pPr>
      <w:bookmarkStart w:id="272" w:name="Par3534"/>
      <w:bookmarkEnd w:id="272"/>
      <w:r>
        <w:t>г) выявле</w:t>
      </w:r>
      <w:r>
        <w:t>ние факта бездоговорного потребления электрической энергии;</w:t>
      </w:r>
    </w:p>
    <w:p w:rsidR="00000000" w:rsidRDefault="00FC730F">
      <w:pPr>
        <w:pStyle w:val="ConsPlusNormal"/>
        <w:spacing w:before="200"/>
        <w:ind w:firstLine="540"/>
        <w:jc w:val="both"/>
      </w:pPr>
      <w:bookmarkStart w:id="273" w:name="Par3535"/>
      <w:bookmarkEnd w:id="273"/>
      <w:r>
        <w:t>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w:t>
      </w:r>
      <w:r>
        <w:t xml:space="preserve">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w:t>
      </w:r>
      <w:r>
        <w:t>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w:t>
      </w:r>
      <w:r>
        <w:t>е и (или) разграничение балансовой принадлежности;</w:t>
      </w:r>
    </w:p>
    <w:p w:rsidR="00000000" w:rsidRDefault="00FC730F">
      <w:pPr>
        <w:pStyle w:val="ConsPlusNormal"/>
        <w:spacing w:before="200"/>
        <w:ind w:firstLine="540"/>
        <w:jc w:val="both"/>
      </w:pPr>
      <w:bookmarkStart w:id="274" w:name="Par3536"/>
      <w:bookmarkEnd w:id="274"/>
      <w:r>
        <w:t>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w:t>
      </w:r>
      <w:r>
        <w:t>тсутствует техническая возможность самостоятельного ограничения режима потребления;</w:t>
      </w:r>
    </w:p>
    <w:p w:rsidR="00000000" w:rsidRDefault="00FC730F">
      <w:pPr>
        <w:pStyle w:val="ConsPlusNormal"/>
        <w:spacing w:before="200"/>
        <w:ind w:firstLine="540"/>
        <w:jc w:val="both"/>
      </w:pPr>
      <w:bookmarkStart w:id="275" w:name="Par3537"/>
      <w:bookmarkEnd w:id="275"/>
      <w:r>
        <w:t>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w:t>
      </w:r>
      <w:r>
        <w:t>о досрочного прекращения;</w:t>
      </w:r>
    </w:p>
    <w:p w:rsidR="00000000" w:rsidRDefault="00FC730F">
      <w:pPr>
        <w:pStyle w:val="ConsPlusNormal"/>
        <w:spacing w:before="200"/>
        <w:ind w:firstLine="540"/>
        <w:jc w:val="both"/>
      </w:pPr>
      <w:bookmarkStart w:id="276" w:name="Par3538"/>
      <w:bookmarkEnd w:id="276"/>
      <w:r>
        <w:t>з) возникновение (угроза возникновения) аварийных электроэнергетических режимов;</w:t>
      </w:r>
    </w:p>
    <w:p w:rsidR="00000000" w:rsidRDefault="00FC730F">
      <w:pPr>
        <w:pStyle w:val="ConsPlusNormal"/>
        <w:spacing w:before="200"/>
        <w:ind w:firstLine="540"/>
        <w:jc w:val="both"/>
      </w:pPr>
      <w:bookmarkStart w:id="277" w:name="Par3539"/>
      <w:bookmarkEnd w:id="277"/>
      <w:r>
        <w:t>и) необходимость проведения ремонтных работ на объектах электросетевого хозяйства сетевой организации, к которым присоеди</w:t>
      </w:r>
      <w:r>
        <w:t>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w:t>
      </w:r>
      <w:r>
        <w:t>ектах по производству электрической энергии в случае, если проведение этих работ невозможно без ограничения режима потребления.</w:t>
      </w:r>
    </w:p>
    <w:p w:rsidR="00000000" w:rsidRDefault="00FC730F">
      <w:pPr>
        <w:pStyle w:val="ConsPlusNormal"/>
        <w:jc w:val="both"/>
      </w:pPr>
      <w:r>
        <w:t>(п. 2 в ред. Постановления Правительства РФ от 24.05.2017 N 624)</w:t>
      </w:r>
    </w:p>
    <w:p w:rsidR="00000000" w:rsidRDefault="00FC730F">
      <w:pPr>
        <w:pStyle w:val="ConsPlusNormal"/>
        <w:spacing w:before="200"/>
        <w:ind w:firstLine="540"/>
        <w:jc w:val="both"/>
      </w:pPr>
      <w:r>
        <w:t>3. Ограничение режима потребления, за исключением вводимого в с</w:t>
      </w:r>
      <w:r>
        <w:t xml:space="preserve">вязи с наступлением обстоятельств, указанных в </w:t>
      </w:r>
      <w:hyperlink w:anchor="Par3538" w:tooltip="з) возникновение (угроза возникновения) аварийных электроэнергетических режимов;" w:history="1">
        <w:r>
          <w:rPr>
            <w:color w:val="0000FF"/>
          </w:rPr>
          <w:t>подпунктах "з"</w:t>
        </w:r>
      </w:hyperlink>
      <w:r>
        <w:t xml:space="preserve"> и </w:t>
      </w:r>
      <w:hyperlink w:anchor="Par3539" w:tooltip="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 w:history="1">
        <w:r>
          <w:rPr>
            <w:color w:val="0000FF"/>
          </w:rPr>
          <w:t>"и" пункта 2</w:t>
        </w:r>
      </w:hyperlink>
      <w:r>
        <w:t xml:space="preserve"> настоящих Правил, должно применяться индивидуал</w:t>
      </w:r>
      <w:r>
        <w:t>ьно в отношении каждого потребителя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w:t>
      </w:r>
      <w:r>
        <w:t>рганизации или иного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w:t>
      </w:r>
      <w:r>
        <w:t>ки этого потребителя.</w:t>
      </w:r>
    </w:p>
    <w:p w:rsidR="00000000" w:rsidRDefault="00FC730F">
      <w:pPr>
        <w:pStyle w:val="ConsPlusNormal"/>
        <w:spacing w:before="200"/>
        <w:ind w:firstLine="540"/>
        <w:jc w:val="both"/>
      </w:pPr>
      <w:r>
        <w:t>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w:t>
      </w:r>
      <w:r>
        <w:t>ики иных потребителей,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rsidR="00000000" w:rsidRDefault="00FC730F">
      <w:pPr>
        <w:pStyle w:val="ConsPlusNormal"/>
        <w:spacing w:before="200"/>
        <w:ind w:firstLine="540"/>
        <w:jc w:val="both"/>
      </w:pPr>
      <w:r>
        <w:t>Ограничение режима потребления энерго</w:t>
      </w:r>
      <w:r>
        <w:t xml:space="preserve">принимающими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anchor="Par3527"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history="1">
        <w:r>
          <w:rPr>
            <w:color w:val="0000FF"/>
          </w:rPr>
          <w:t>аб</w:t>
        </w:r>
        <w:r>
          <w:rPr>
            <w:color w:val="0000FF"/>
          </w:rPr>
          <w:t>зацах втором</w:t>
        </w:r>
      </w:hyperlink>
      <w:r>
        <w:t xml:space="preserve"> и </w:t>
      </w:r>
      <w:hyperlink w:anchor="Par3528"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history="1">
        <w:r>
          <w:rPr>
            <w:color w:val="0000FF"/>
          </w:rPr>
          <w:t>третьем подпункта "б" пункта 2</w:t>
        </w:r>
      </w:hyperlink>
      <w:r>
        <w:t xml:space="preserve"> настоящих Правил, не вводится до прекращения действия предостав</w:t>
      </w:r>
      <w:r>
        <w:t>ленного обеспечения исполнения обязательств по оплате электрической энергии (мощности).</w:t>
      </w:r>
    </w:p>
    <w:p w:rsidR="00000000" w:rsidRDefault="00FC730F">
      <w:pPr>
        <w:pStyle w:val="ConsPlusNormal"/>
        <w:spacing w:before="200"/>
        <w:ind w:firstLine="540"/>
        <w:jc w:val="both"/>
      </w:pPr>
      <w:r>
        <w:t xml:space="preserve">В случае если в результате введения в соответствии с </w:t>
      </w:r>
      <w:hyperlink w:anchor="Par3552" w:tooltip="II. Порядок ограничения режима потребления" w:history="1">
        <w:r>
          <w:rPr>
            <w:color w:val="0000FF"/>
          </w:rPr>
          <w:t>разделом II</w:t>
        </w:r>
      </w:hyperlink>
      <w: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w:t>
      </w:r>
      <w:r>
        <w:t xml:space="preserve">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w:t>
      </w:r>
      <w:r>
        <w:lastRenderedPageBreak/>
        <w:t>законный владелец указанных устройств и (или) объектов, за исключением случаев:</w:t>
      </w:r>
    </w:p>
    <w:p w:rsidR="00000000" w:rsidRDefault="00FC730F">
      <w:pPr>
        <w:pStyle w:val="ConsPlusNormal"/>
        <w:spacing w:before="200"/>
        <w:ind w:firstLine="540"/>
        <w:jc w:val="both"/>
      </w:pPr>
      <w:r>
        <w:t>когда т</w:t>
      </w:r>
      <w:r>
        <w:t>акое ограничение режима потребления признано в установленном порядке незаконным;</w:t>
      </w:r>
    </w:p>
    <w:p w:rsidR="00000000" w:rsidRDefault="00FC730F">
      <w:pPr>
        <w:pStyle w:val="ConsPlusNormal"/>
        <w:spacing w:before="200"/>
        <w:ind w:firstLine="540"/>
        <w:jc w:val="both"/>
      </w:pPr>
      <w:r>
        <w:t>когда такое ограничение режима потребления признано инициатором введения ограничения необоснованным;</w:t>
      </w:r>
    </w:p>
    <w:p w:rsidR="00000000" w:rsidRDefault="00FC730F">
      <w:pPr>
        <w:pStyle w:val="ConsPlusNormal"/>
        <w:spacing w:before="200"/>
        <w:ind w:firstLine="540"/>
        <w:jc w:val="both"/>
      </w:pPr>
      <w:r>
        <w:t>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w:t>
      </w:r>
      <w:r>
        <w:t>личина которого менее величины, указанной в уведомлении о необходимости введения ограничения режима потребления.</w:t>
      </w:r>
    </w:p>
    <w:p w:rsidR="00000000" w:rsidRDefault="00FC730F">
      <w:pPr>
        <w:pStyle w:val="ConsPlusNormal"/>
        <w:jc w:val="both"/>
      </w:pPr>
      <w:r>
        <w:t>(п. 3 в ред. Постановления Правительства РФ от 24.05.2017 N 624)</w:t>
      </w:r>
    </w:p>
    <w:p w:rsidR="00000000" w:rsidRDefault="00FC730F">
      <w:pPr>
        <w:pStyle w:val="ConsPlusNormal"/>
        <w:spacing w:before="200"/>
        <w:ind w:firstLine="540"/>
        <w:jc w:val="both"/>
      </w:pPr>
      <w:r>
        <w:t>3(1). Уровни технологической и аварийной брони при введении ограничения режима</w:t>
      </w:r>
      <w:r>
        <w:t xml:space="preserve"> потребления в соответствии с требованиями </w:t>
      </w:r>
      <w:hyperlink w:anchor="Par3552" w:tooltip="II. Порядок ограничения режима потребления" w:history="1">
        <w:r>
          <w:rPr>
            <w:color w:val="0000FF"/>
          </w:rPr>
          <w:t>разделов II</w:t>
        </w:r>
      </w:hyperlink>
      <w:r>
        <w:t xml:space="preserve"> и </w:t>
      </w:r>
      <w:hyperlink w:anchor="Par3906" w:tooltip="IV. Порядок введения ограничения режима потребления в целях" w:history="1">
        <w:r>
          <w:rPr>
            <w:color w:val="0000FF"/>
          </w:rPr>
          <w:t>IV</w:t>
        </w:r>
      </w:hyperlink>
      <w:r>
        <w:t xml:space="preserve"> настоящих Правил учитываются в случ</w:t>
      </w:r>
      <w:r>
        <w:t>аях и порядке, которые установлены настоящими Правилами.</w:t>
      </w:r>
    </w:p>
    <w:p w:rsidR="00000000" w:rsidRDefault="00FC730F">
      <w:pPr>
        <w:pStyle w:val="ConsPlusNormal"/>
        <w:jc w:val="both"/>
      </w:pPr>
      <w:r>
        <w:t>(п. 3(1) введен Постановлением Правительства РФ от 24.05.2017 N 624)</w:t>
      </w:r>
    </w:p>
    <w:p w:rsidR="00000000" w:rsidRDefault="00FC730F">
      <w:pPr>
        <w:pStyle w:val="ConsPlusNormal"/>
        <w:ind w:firstLine="540"/>
        <w:jc w:val="both"/>
      </w:pPr>
    </w:p>
    <w:p w:rsidR="00000000" w:rsidRDefault="00FC730F">
      <w:pPr>
        <w:pStyle w:val="ConsPlusTitle"/>
        <w:jc w:val="center"/>
        <w:outlineLvl w:val="1"/>
      </w:pPr>
      <w:bookmarkStart w:id="278" w:name="Par3552"/>
      <w:bookmarkEnd w:id="278"/>
      <w:r>
        <w:t>II. Порядок ограничения режима потребления</w:t>
      </w:r>
    </w:p>
    <w:p w:rsidR="00000000" w:rsidRDefault="00FC730F">
      <w:pPr>
        <w:pStyle w:val="ConsPlusTitle"/>
        <w:jc w:val="center"/>
      </w:pPr>
      <w:r>
        <w:t>по обстоятельствам, не связанным с необходимостью</w:t>
      </w:r>
    </w:p>
    <w:p w:rsidR="00000000" w:rsidRDefault="00FC730F">
      <w:pPr>
        <w:pStyle w:val="ConsPlusTitle"/>
        <w:jc w:val="center"/>
      </w:pPr>
      <w:r>
        <w:t>проведения ремонтных р</w:t>
      </w:r>
      <w:r>
        <w:t>абот на объектах электроэнергетики</w:t>
      </w:r>
    </w:p>
    <w:p w:rsidR="00000000" w:rsidRDefault="00FC730F">
      <w:pPr>
        <w:pStyle w:val="ConsPlusTitle"/>
        <w:jc w:val="center"/>
      </w:pPr>
      <w:r>
        <w:t>или с возникновением (угрозой возникновения)</w:t>
      </w:r>
    </w:p>
    <w:p w:rsidR="00000000" w:rsidRDefault="00FC730F">
      <w:pPr>
        <w:pStyle w:val="ConsPlusTitle"/>
        <w:jc w:val="center"/>
      </w:pPr>
      <w:r>
        <w:t>аварийных электроэнергетических режимов</w:t>
      </w:r>
    </w:p>
    <w:p w:rsidR="00000000" w:rsidRDefault="00FC730F">
      <w:pPr>
        <w:pStyle w:val="ConsPlusNormal"/>
        <w:jc w:val="center"/>
      </w:pPr>
      <w:r>
        <w:t>(в ред. Постановления Правительства РФ от 24.05.2017 N 624)</w:t>
      </w:r>
    </w:p>
    <w:p w:rsidR="00000000" w:rsidRDefault="00FC730F">
      <w:pPr>
        <w:pStyle w:val="ConsPlusNormal"/>
        <w:ind w:firstLine="540"/>
        <w:jc w:val="both"/>
      </w:pPr>
    </w:p>
    <w:p w:rsidR="00000000" w:rsidRDefault="00FC730F">
      <w:pPr>
        <w:pStyle w:val="ConsPlusNormal"/>
        <w:ind w:firstLine="540"/>
        <w:jc w:val="both"/>
      </w:pPr>
      <w:bookmarkStart w:id="279" w:name="Par3559"/>
      <w:bookmarkEnd w:id="279"/>
      <w:r>
        <w:t>4. Ограничение режима потребления вводится по инициативе:</w:t>
      </w:r>
    </w:p>
    <w:p w:rsidR="00000000" w:rsidRDefault="00FC730F">
      <w:pPr>
        <w:pStyle w:val="ConsPlusNormal"/>
        <w:spacing w:before="200"/>
        <w:ind w:firstLine="540"/>
        <w:jc w:val="both"/>
      </w:pPr>
      <w:r>
        <w:t xml:space="preserve">а) </w:t>
      </w:r>
      <w:r>
        <w:t>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w:t>
      </w:r>
      <w:r>
        <w:t xml:space="preserve"> наступлением обстоятельств, указанных в </w:t>
      </w:r>
      <w:hyperlink w:anchor="Par3527"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history="1">
        <w:r>
          <w:rPr>
            <w:color w:val="0000FF"/>
          </w:rPr>
          <w:t>абзацах втором</w:t>
        </w:r>
      </w:hyperlink>
      <w:r>
        <w:t xml:space="preserve"> и </w:t>
      </w:r>
      <w:hyperlink w:anchor="Par3529" w:tooltip="неисполнение или ненадлежащее исполнение потребителем условий договора, касающихся обеспечения функционирования устройств релейной защиты, противоаварийной и режимной автоматики, устройств компенсации реактивной мощности;" w:history="1">
        <w:r>
          <w:rPr>
            <w:color w:val="0000FF"/>
          </w:rPr>
          <w:t>четвертом подпункта "б" пункта 2</w:t>
        </w:r>
      </w:hyperlink>
      <w:r>
        <w:t xml:space="preserve"> настоящих Правил;</w:t>
      </w:r>
    </w:p>
    <w:p w:rsidR="00000000" w:rsidRDefault="00FC730F">
      <w:pPr>
        <w:pStyle w:val="ConsPlusNormal"/>
        <w:spacing w:before="200"/>
        <w:ind w:firstLine="540"/>
        <w:jc w:val="both"/>
      </w:pPr>
      <w:r>
        <w:t>б) гарантирующего поставщика, с которым заключен договор энергоснабжения (купли-продажи (поставки) электрической энергии (</w:t>
      </w:r>
      <w:r>
        <w:t xml:space="preserve">мощности)) при отсутствии документов, подтверждающих технологическое присоединение и (или) разграничение балансовой принадлежности, - в связи с наступлением обстоятельств, указанных в </w:t>
      </w:r>
      <w:hyperlink w:anchor="Par3535"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подпункте "д" пункта 2</w:t>
        </w:r>
      </w:hyperlink>
      <w:r>
        <w:t xml:space="preserve"> настоящих Правил;</w:t>
      </w:r>
    </w:p>
    <w:p w:rsidR="00000000" w:rsidRDefault="00FC730F">
      <w:pPr>
        <w:pStyle w:val="ConsPlusNormal"/>
        <w:spacing w:before="200"/>
        <w:ind w:firstLine="540"/>
        <w:jc w:val="both"/>
      </w:pPr>
      <w: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hyperlink w:anchor="Par3534" w:tooltip="г) выявление факта бездоговорного потребления электрической энергии;" w:history="1">
        <w:r>
          <w:rPr>
            <w:color w:val="0000FF"/>
          </w:rPr>
          <w:t>подпункте "г" пункта 2</w:t>
        </w:r>
      </w:hyperlink>
      <w: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rsidR="00000000" w:rsidRDefault="00FC730F">
      <w:pPr>
        <w:pStyle w:val="ConsPlusNormal"/>
        <w:spacing w:before="200"/>
        <w:ind w:firstLine="540"/>
        <w:jc w:val="both"/>
      </w:pPr>
      <w:r>
        <w:t>в(1)) гарантирующего поставщика (э</w:t>
      </w:r>
      <w:r>
        <w:t xml:space="preserve">нергосбытовой, энергоснабжающей организации), с которым заключен договор энергоснабжения, либо садоводческого, огороднического или дачного некоммерческого объединения - в связи с наступлением обстоятельств, указанных в </w:t>
      </w:r>
      <w:hyperlink w:anchor="Par3531" w:tooltip="возникновение у членов садоводческих, огороднических или дачных некоммерческих объединений и граждан, ведущих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задолженности по оплате электрической энергии по договору энергоснабжения или перед садоводческим, огородническим или дачным некоммерческим объединением ввиду неисполнения или ненадлежащего исполнения обязательств по оплате части стоимост..." w:history="1">
        <w:r>
          <w:rPr>
            <w:color w:val="0000FF"/>
          </w:rPr>
          <w:t>абзаце шес</w:t>
        </w:r>
        <w:r>
          <w:rPr>
            <w:color w:val="0000FF"/>
          </w:rPr>
          <w:t>том подпункта "б" пункта 2</w:t>
        </w:r>
      </w:hyperlink>
      <w:r>
        <w:t xml:space="preserve"> настоящих Правил;</w:t>
      </w:r>
    </w:p>
    <w:p w:rsidR="00000000" w:rsidRDefault="00FC730F">
      <w:pPr>
        <w:pStyle w:val="ConsPlusNormal"/>
        <w:jc w:val="both"/>
      </w:pPr>
      <w:r>
        <w:t>(пп. "в(1)" введен Постановлением Правительства РФ от 10.11.2017 N 1351)</w:t>
      </w:r>
    </w:p>
    <w:p w:rsidR="00000000" w:rsidRDefault="00FC730F">
      <w:pPr>
        <w:pStyle w:val="ConsPlusNormal"/>
        <w:spacing w:before="200"/>
        <w:ind w:firstLine="540"/>
        <w:jc w:val="both"/>
      </w:pPr>
      <w:r>
        <w:t>г) сетевой организации, оказывающей потребителю услуги по передаче электрической энергии в точке, точках поставки, сформированных в отн</w:t>
      </w:r>
      <w:r>
        <w:t xml:space="preserve">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hyperlink w:anchor="Par3528"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history="1">
        <w:r>
          <w:rPr>
            <w:color w:val="0000FF"/>
          </w:rPr>
          <w:t>абзацах третьем</w:t>
        </w:r>
      </w:hyperlink>
      <w:r>
        <w:t xml:space="preserve">, </w:t>
      </w:r>
      <w:hyperlink w:anchor="Par3529" w:tooltip="неисполнение или ненадлежащее исполнение потребителем условий договора, касающихся обеспечения функционирования устройств релейной защиты, противоаварийной и режимной автоматики, устройств компенсации реактивной мощности;" w:history="1">
        <w:r>
          <w:rPr>
            <w:color w:val="0000FF"/>
          </w:rPr>
          <w:t>четвертом</w:t>
        </w:r>
      </w:hyperlink>
      <w:r>
        <w:t xml:space="preserve"> и </w:t>
      </w:r>
      <w:hyperlink w:anchor="Par3530"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history="1">
        <w:r>
          <w:rPr>
            <w:color w:val="0000FF"/>
          </w:rPr>
          <w:t>пятом подпункта "б"</w:t>
        </w:r>
      </w:hyperlink>
      <w:r>
        <w:t xml:space="preserve"> и </w:t>
      </w:r>
      <w:hyperlink w:anchor="Par3533"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подпункте "в" пункта 2</w:t>
        </w:r>
      </w:hyperlink>
      <w:r>
        <w:t xml:space="preserve"> настоящих</w:t>
      </w:r>
      <w:r>
        <w:t xml:space="preserve"> Правил;</w:t>
      </w:r>
    </w:p>
    <w:p w:rsidR="00000000" w:rsidRDefault="00FC730F">
      <w:pPr>
        <w:pStyle w:val="ConsPlusNormal"/>
        <w:spacing w:before="200"/>
        <w:ind w:firstLine="540"/>
        <w:jc w:val="both"/>
      </w:pPr>
      <w:r>
        <w:t>д) сетевой организации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w:t>
      </w:r>
      <w:r>
        <w:t xml:space="preserve">инимающие устройства и (или) объекты электроэнергетики лица, осуществляющего бездоговорное потребление электрической энергии, либо сетевой организации, которая в соответствии с Основными положениями обязана принимать меры по </w:t>
      </w:r>
      <w:r>
        <w:lastRenderedPageBreak/>
        <w:t>сокращению уровня или прекращен</w:t>
      </w:r>
      <w:r>
        <w:t xml:space="preserve">ию потребления электрической энергии, - в связи с наступлением обстоятельств, указанных в </w:t>
      </w:r>
      <w:hyperlink w:anchor="Par3534" w:tooltip="г) выявление факта бездоговорного потребления электрической энергии;" w:history="1">
        <w:r>
          <w:rPr>
            <w:color w:val="0000FF"/>
          </w:rPr>
          <w:t>подпункте "г" пункта 2</w:t>
        </w:r>
      </w:hyperlink>
      <w:r>
        <w:t xml:space="preserve"> настоящих Правил;</w:t>
      </w:r>
    </w:p>
    <w:p w:rsidR="00000000" w:rsidRDefault="00FC730F">
      <w:pPr>
        <w:pStyle w:val="ConsPlusNormal"/>
        <w:spacing w:before="200"/>
        <w:ind w:firstLine="540"/>
        <w:jc w:val="both"/>
      </w:pPr>
      <w:r>
        <w:t>е) сетевой организации либо</w:t>
      </w:r>
      <w:r>
        <w:t xml:space="preserve"> иного лица,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hyperlink w:anchor="Par3525" w:tooltip="а) получение законного требования судебного пристава-исполнителя о введении ограничения режима потребления;" w:history="1">
        <w:r>
          <w:rPr>
            <w:color w:val="0000FF"/>
          </w:rPr>
          <w:t>подпунктах "а"</w:t>
        </w:r>
      </w:hyperlink>
      <w:r>
        <w:t xml:space="preserve"> и </w:t>
      </w:r>
      <w:hyperlink w:anchor="Par3537"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"ж" пункта 2</w:t>
        </w:r>
      </w:hyperlink>
      <w:r>
        <w:t xml:space="preserve"> настоящих Правил;</w:t>
      </w:r>
    </w:p>
    <w:p w:rsidR="00000000" w:rsidRDefault="00FC730F">
      <w:pPr>
        <w:pStyle w:val="ConsPlusNormal"/>
        <w:spacing w:before="200"/>
        <w:ind w:firstLine="540"/>
        <w:jc w:val="both"/>
      </w:pPr>
      <w:r>
        <w:t>ж) потребителя, у которого отсутствует техническая возможность самостоятельного ограничения режима потребления, - в связи с на</w:t>
      </w:r>
      <w:r>
        <w:t xml:space="preserve">ступлением обстоятельства, указанного в </w:t>
      </w:r>
      <w:hyperlink w:anchor="Par3536"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history="1">
        <w:r>
          <w:rPr>
            <w:color w:val="0000FF"/>
          </w:rPr>
          <w:t>подпункте "е" пункта 2</w:t>
        </w:r>
      </w:hyperlink>
      <w:r>
        <w:t xml:space="preserve"> настоящих Правил.</w:t>
      </w:r>
    </w:p>
    <w:p w:rsidR="00000000" w:rsidRDefault="00FC730F">
      <w:pPr>
        <w:pStyle w:val="ConsPlusNormal"/>
        <w:jc w:val="both"/>
      </w:pPr>
      <w:r>
        <w:t>(п. 4 в ред. Постановления Правительства РФ от 24.05.2017 N 624)</w:t>
      </w:r>
    </w:p>
    <w:p w:rsidR="00000000" w:rsidRDefault="00FC730F">
      <w:pPr>
        <w:pStyle w:val="ConsPlusNormal"/>
        <w:spacing w:before="200"/>
        <w:ind w:firstLine="540"/>
        <w:jc w:val="both"/>
      </w:pPr>
      <w:bookmarkStart w:id="280" w:name="Par3570"/>
      <w:bookmarkEnd w:id="280"/>
      <w:r>
        <w:t>5. Частичное ограничение режима потребления ввод</w:t>
      </w:r>
      <w:r>
        <w:t>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w:t>
      </w:r>
      <w:r>
        <w:t xml:space="preserve">ке акт согласования технологической и (или) аварийной брони, при этом в связи с наступлением обстоятельств, указанных в </w:t>
      </w:r>
      <w:hyperlink w:anchor="Par3535"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подпунктах "д"</w:t>
        </w:r>
      </w:hyperlink>
      <w:r>
        <w:t xml:space="preserve"> и </w:t>
      </w:r>
      <w:hyperlink w:anchor="Par3537"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"ж" пункта 2</w:t>
        </w:r>
      </w:hyperlink>
      <w:r>
        <w:t xml:space="preserve"> настоящих Правил, частичное ограничение режима потребления не вводится.</w:t>
      </w:r>
    </w:p>
    <w:p w:rsidR="00000000" w:rsidRDefault="00FC730F">
      <w:pPr>
        <w:pStyle w:val="ConsPlusNormal"/>
        <w:spacing w:before="200"/>
        <w:ind w:firstLine="540"/>
        <w:jc w:val="both"/>
      </w:pPr>
      <w:r>
        <w:t xml:space="preserve">В связи с наступлением обстоятельств, указанных в </w:t>
      </w:r>
      <w:hyperlink w:anchor="Par3525" w:tooltip="а) получение законного требования судебного пристава-исполнителя о введении ограничения режима потребления;" w:history="1">
        <w:r>
          <w:rPr>
            <w:color w:val="0000FF"/>
          </w:rPr>
          <w:t>подпункте "а"</w:t>
        </w:r>
      </w:hyperlink>
      <w:r>
        <w:t xml:space="preserve">, </w:t>
      </w:r>
      <w:hyperlink w:anchor="Par3529" w:tooltip="неисполнение или ненадлежащее исполнение потребителем условий договора, касающихся обеспечения функционирования устройств релейной защиты, противоаварийной и режимной автоматики, устройств компенсации реактивной мощности;" w:history="1">
        <w:r>
          <w:rPr>
            <w:color w:val="0000FF"/>
          </w:rPr>
          <w:t>абзацах четвертом</w:t>
        </w:r>
      </w:hyperlink>
      <w:r>
        <w:t xml:space="preserve"> и </w:t>
      </w:r>
      <w:hyperlink w:anchor="Par3530"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history="1">
        <w:r>
          <w:rPr>
            <w:color w:val="0000FF"/>
          </w:rPr>
          <w:t>пятом подпункта "б"</w:t>
        </w:r>
      </w:hyperlink>
      <w:r>
        <w:t xml:space="preserve">, </w:t>
      </w:r>
      <w:hyperlink w:anchor="Par3533"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подпунктах "в"</w:t>
        </w:r>
      </w:hyperlink>
      <w:r>
        <w:t xml:space="preserve">, </w:t>
      </w:r>
      <w:hyperlink w:anchor="Par3534" w:tooltip="г) выявление факта бездоговорного потребления электрической энергии;" w:history="1">
        <w:r>
          <w:rPr>
            <w:color w:val="0000FF"/>
          </w:rPr>
          <w:t>"г"</w:t>
        </w:r>
      </w:hyperlink>
      <w:r>
        <w:t xml:space="preserve"> и </w:t>
      </w:r>
      <w:hyperlink w:anchor="Par3536"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history="1">
        <w:r>
          <w:rPr>
            <w:color w:val="0000FF"/>
          </w:rPr>
          <w:t>"е" пункта 2</w:t>
        </w:r>
      </w:hyperlink>
      <w:r>
        <w:t xml:space="preserve"> настоящих Правил, частичное ограничение режима потребления вводится с учетом особенностей, предусмотренных </w:t>
      </w:r>
      <w:hyperlink w:anchor="Par3836" w:tooltip="22. Ограничение режима потребления по основанию, предусмотренному подпунктом &quot;а&quot; пункта 2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 w:history="1">
        <w:r>
          <w:rPr>
            <w:color w:val="0000FF"/>
          </w:rPr>
          <w:t>пунктами 22</w:t>
        </w:r>
      </w:hyperlink>
      <w:r>
        <w:t xml:space="preserve"> - </w:t>
      </w:r>
      <w:hyperlink w:anchor="Par3848" w:tooltip="24. Ограничение режима потребления в связи с наступлением обстоятельств, указанных в подпункте &quot;г&quot; пункта 2 настоящих Правил, вводится с учетом следующих особенностей." w:history="1">
        <w:r>
          <w:rPr>
            <w:color w:val="0000FF"/>
          </w:rPr>
          <w:t>24</w:t>
        </w:r>
      </w:hyperlink>
      <w:r>
        <w:t xml:space="preserve"> и </w:t>
      </w:r>
      <w:hyperlink w:anchor="Par3861" w:tooltip="26. Ограничение режима потребления в связи с наступлением обстоятельств, указанных в подпункте &quot;е&quot; пункта 2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 w:history="1">
        <w:r>
          <w:rPr>
            <w:color w:val="0000FF"/>
          </w:rPr>
          <w:t>26</w:t>
        </w:r>
      </w:hyperlink>
      <w:r>
        <w:t xml:space="preserve"> настоящих Правил.</w:t>
      </w:r>
    </w:p>
    <w:p w:rsidR="00000000" w:rsidRDefault="00FC730F">
      <w:pPr>
        <w:pStyle w:val="ConsPlusNormal"/>
        <w:spacing w:before="200"/>
        <w:ind w:firstLine="540"/>
        <w:jc w:val="both"/>
      </w:pPr>
      <w:r>
        <w:t>В отношении энергопринимающих устройств и (или) объектов электроэнергетики потребителя, не относящегося к потребителям, ограничение режима потребления элек</w:t>
      </w:r>
      <w:r>
        <w:t xml:space="preserve">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hyperlink w:anchor="Par3525" w:tooltip="а) получение законного требования судебного пристава-исполнителя о введении ограничения режима потребления;" w:history="1">
        <w:r>
          <w:rPr>
            <w:color w:val="0000FF"/>
          </w:rPr>
          <w:t>подпунктами "а"</w:t>
        </w:r>
      </w:hyperlink>
      <w:r>
        <w:t xml:space="preserve"> - </w:t>
      </w:r>
      <w:hyperlink w:anchor="Par3537"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"ж" пункта 2</w:t>
        </w:r>
      </w:hyperlink>
      <w:r>
        <w:t xml:space="preserve"> настоящих Правил, не вводится.</w:t>
      </w:r>
    </w:p>
    <w:p w:rsidR="00000000" w:rsidRDefault="00FC730F">
      <w:pPr>
        <w:pStyle w:val="ConsPlusNormal"/>
        <w:spacing w:before="200"/>
        <w:ind w:firstLine="540"/>
        <w:jc w:val="both"/>
      </w:pPr>
      <w:r>
        <w:t>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w:t>
      </w:r>
      <w:r>
        <w:t>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истечении 10 дней после дня уведомления о введении ог</w:t>
      </w:r>
      <w:r>
        <w:t>раничения режима потребления.</w:t>
      </w:r>
    </w:p>
    <w:p w:rsidR="00000000" w:rsidRDefault="00FC730F">
      <w:pPr>
        <w:pStyle w:val="ConsPlusNormal"/>
        <w:spacing w:before="200"/>
        <w:ind w:firstLine="540"/>
        <w:jc w:val="both"/>
      </w:pPr>
      <w: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w:t>
      </w:r>
      <w:r>
        <w:t>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w:t>
      </w:r>
      <w:r>
        <w:t xml:space="preserve">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000000" w:rsidRDefault="00FC730F">
      <w:pPr>
        <w:pStyle w:val="ConsPlusNormal"/>
        <w:spacing w:before="200"/>
        <w:ind w:firstLine="540"/>
        <w:jc w:val="both"/>
      </w:pPr>
      <w:r>
        <w:t>В отношении энергопринимающих</w:t>
      </w:r>
      <w:r>
        <w:t xml:space="preserve">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w:t>
      </w:r>
      <w:r>
        <w:t>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10 дней после дня у</w:t>
      </w:r>
      <w:r>
        <w:t>ведомления такого потребителя о введении ограничения режима потребления.</w:t>
      </w:r>
    </w:p>
    <w:p w:rsidR="00000000" w:rsidRDefault="00FC730F">
      <w:pPr>
        <w:pStyle w:val="ConsPlusNormal"/>
        <w:spacing w:before="200"/>
        <w:ind w:firstLine="540"/>
        <w:jc w:val="both"/>
      </w:pPr>
      <w:r>
        <w:t>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w:t>
      </w:r>
      <w:r>
        <w:t xml:space="preserve">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w:t>
      </w:r>
      <w:r>
        <w:t xml:space="preserve">тветствии с настоящим </w:t>
      </w:r>
      <w:r>
        <w:lastRenderedPageBreak/>
        <w:t>пунктом до уровня, определенного инициатором введения ограничения для каждого часа путем суммирования следующих величин:</w:t>
      </w:r>
    </w:p>
    <w:p w:rsidR="00000000" w:rsidRDefault="00FC730F">
      <w:pPr>
        <w:pStyle w:val="ConsPlusNormal"/>
        <w:spacing w:before="200"/>
        <w:ind w:firstLine="540"/>
        <w:jc w:val="both"/>
      </w:pPr>
      <w:r>
        <w:t>предельный объем потребления электрической энергии указанными потребителями в соответствующий час, определяемый п</w:t>
      </w:r>
      <w:r>
        <w:t>утем умножения максимальной мощности энергопринимающих устройств таких потребителей на один час;</w:t>
      </w:r>
    </w:p>
    <w:p w:rsidR="00000000" w:rsidRDefault="00FC730F">
      <w:pPr>
        <w:pStyle w:val="ConsPlusNormal"/>
        <w:spacing w:before="200"/>
        <w:ind w:firstLine="540"/>
        <w:jc w:val="both"/>
      </w:pPr>
      <w: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w:t>
      </w:r>
      <w:r>
        <w:t>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w:t>
      </w:r>
      <w:r>
        <w:t>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w:t>
      </w:r>
      <w:r>
        <w:t>а, и величины в размере 10 процентов предельного объема потребления электрической энергии указанными потребителями в соответствующий час);</w:t>
      </w:r>
    </w:p>
    <w:p w:rsidR="00000000" w:rsidRDefault="00FC730F">
      <w:pPr>
        <w:pStyle w:val="ConsPlusNormal"/>
        <w:spacing w:before="200"/>
        <w:ind w:firstLine="540"/>
        <w:jc w:val="both"/>
      </w:pPr>
      <w:r>
        <w:t>уровень технологической или аварийной брони, умноженный на один час.</w:t>
      </w:r>
    </w:p>
    <w:p w:rsidR="00000000" w:rsidRDefault="00FC730F">
      <w:pPr>
        <w:pStyle w:val="ConsPlusNormal"/>
        <w:spacing w:before="200"/>
        <w:ind w:firstLine="540"/>
        <w:jc w:val="both"/>
      </w:pPr>
      <w:r>
        <w:t>Исполнитель (субисполнитель) обязан ввести части</w:t>
      </w:r>
      <w:r>
        <w:t>чное ограничение режима потребления со своих объектов электросетевого хозяйства.</w:t>
      </w:r>
    </w:p>
    <w:p w:rsidR="00000000" w:rsidRDefault="00FC730F">
      <w:pPr>
        <w:pStyle w:val="ConsPlusNormal"/>
        <w:spacing w:before="200"/>
        <w:ind w:firstLine="540"/>
        <w:jc w:val="both"/>
      </w:pPr>
      <w:r>
        <w:t xml:space="preserve">В связи с наступлением обстоятельств, указанных в </w:t>
      </w:r>
      <w:hyperlink w:anchor="Par3526" w:tooltip="б) нарушение потребителем своих обязательств, выразившееся в следующих действиях:" w:history="1">
        <w:r>
          <w:rPr>
            <w:color w:val="0000FF"/>
          </w:rPr>
          <w:t>подпункте "б" пун</w:t>
        </w:r>
        <w:r>
          <w:rPr>
            <w:color w:val="0000FF"/>
          </w:rPr>
          <w:t>кта 2</w:t>
        </w:r>
      </w:hyperlink>
      <w: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w:t>
      </w:r>
      <w:r>
        <w:t xml:space="preserve">е, а в связи с наступлением обстоятельств, указанных в </w:t>
      </w:r>
      <w:hyperlink w:anchor="Par3533"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подпункте "в" пункта 2</w:t>
        </w:r>
      </w:hyperlink>
      <w:r>
        <w:t xml:space="preserve"> настоящих Правил, - по всем точкам поставки, ук</w:t>
      </w:r>
      <w:r>
        <w:t>азанным в договоре, прекращение обязательств по которому явилось основанием для введения этого ограничения.</w:t>
      </w:r>
    </w:p>
    <w:p w:rsidR="00000000" w:rsidRDefault="00FC730F">
      <w:pPr>
        <w:pStyle w:val="ConsPlusNormal"/>
        <w:jc w:val="both"/>
      </w:pPr>
      <w:r>
        <w:t>(п. 5 в ред. Постановления Правительства РФ от 24.05.2017 N 624)</w:t>
      </w:r>
    </w:p>
    <w:p w:rsidR="00000000" w:rsidRDefault="00FC730F">
      <w:pPr>
        <w:pStyle w:val="ConsPlusNormal"/>
        <w:spacing w:before="200"/>
        <w:ind w:firstLine="540"/>
        <w:jc w:val="both"/>
      </w:pPr>
      <w:bookmarkStart w:id="281" w:name="Par3583"/>
      <w:bookmarkEnd w:id="281"/>
      <w:r>
        <w:t>6. В отношении энергопринимающих устройств и (или) объектов электроэн</w:t>
      </w:r>
      <w:r>
        <w:t>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w:t>
      </w:r>
      <w:r>
        <w:t>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w:t>
      </w:r>
      <w:r>
        <w:t>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000000" w:rsidRDefault="00FC730F">
      <w:pPr>
        <w:pStyle w:val="ConsPlusNormal"/>
        <w:spacing w:before="200"/>
        <w:ind w:firstLine="540"/>
        <w:jc w:val="both"/>
      </w:pPr>
      <w:r>
        <w:t xml:space="preserve">В отношении энергопринимающих устройств и (или) </w:t>
      </w:r>
      <w:r>
        <w:t>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полное ограничение режима потребления вводится в течение одного рабочего дня по</w:t>
      </w:r>
      <w:r>
        <w:t xml:space="preserve">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hyperlink w:anchor="Par3763"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history="1">
        <w:r>
          <w:rPr>
            <w:color w:val="0000FF"/>
          </w:rPr>
          <w:t>пунктом 16(1)</w:t>
        </w:r>
      </w:hyperlink>
      <w:r>
        <w:t xml:space="preserve"> настоящих Правил.</w:t>
      </w:r>
    </w:p>
    <w:p w:rsidR="00000000" w:rsidRDefault="00FC730F">
      <w:pPr>
        <w:pStyle w:val="ConsPlusNormal"/>
        <w:spacing w:before="200"/>
        <w:ind w:firstLine="540"/>
        <w:jc w:val="both"/>
      </w:pPr>
      <w:r>
        <w:t>В отношении энергопринимаю</w:t>
      </w:r>
      <w:r>
        <w:t>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w:t>
      </w:r>
      <w:r>
        <w:t>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введении полного ограничения режима по</w:t>
      </w:r>
      <w:r>
        <w:t>требления.</w:t>
      </w:r>
    </w:p>
    <w:p w:rsidR="00000000" w:rsidRDefault="00FC730F">
      <w:pPr>
        <w:pStyle w:val="ConsPlusNormal"/>
        <w:spacing w:before="200"/>
        <w:ind w:firstLine="540"/>
        <w:jc w:val="both"/>
      </w:pPr>
      <w:r>
        <w:t xml:space="preserve">В связи с наступлением обстоятельств, указанных в </w:t>
      </w:r>
      <w:hyperlink w:anchor="Par3525" w:tooltip="а) получение законного требования судебного пристава-исполнителя о введении ограничения режима потребления;" w:history="1">
        <w:r>
          <w:rPr>
            <w:color w:val="0000FF"/>
          </w:rPr>
          <w:t>подпункте "а"</w:t>
        </w:r>
      </w:hyperlink>
      <w:r>
        <w:t xml:space="preserve">, </w:t>
      </w:r>
      <w:hyperlink w:anchor="Par3529" w:tooltip="неисполнение или ненадлежащее исполнение потребителем условий договора, касающихся обеспечения функционирования устройств релейной защиты, противоаварийной и режимной автоматики, устройств компенсации реактивной мощности;" w:history="1">
        <w:r>
          <w:rPr>
            <w:color w:val="0000FF"/>
          </w:rPr>
          <w:t>абзацах четвертом</w:t>
        </w:r>
      </w:hyperlink>
      <w:r>
        <w:t xml:space="preserve"> и </w:t>
      </w:r>
      <w:hyperlink w:anchor="Par3530"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history="1">
        <w:r>
          <w:rPr>
            <w:color w:val="0000FF"/>
          </w:rPr>
          <w:t>пятом подпункта "б"</w:t>
        </w:r>
      </w:hyperlink>
      <w:r>
        <w:t xml:space="preserve">, </w:t>
      </w:r>
      <w:hyperlink w:anchor="Par3533"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подпунктах "в"</w:t>
        </w:r>
      </w:hyperlink>
      <w:r>
        <w:t xml:space="preserve"> - </w:t>
      </w:r>
      <w:hyperlink w:anchor="Par3537"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"ж" пункта 2</w:t>
        </w:r>
      </w:hyperlink>
      <w:r>
        <w:t xml:space="preserve"> настоящих Правил, полное ограничение режима потребления вводится с учетом особенностей, предусмотренных </w:t>
      </w:r>
      <w:hyperlink w:anchor="Par3836" w:tooltip="22. Ограничение режима потребления по основанию, предусмотренному подпунктом &quot;а&quot; пункта 2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 w:history="1">
        <w:r>
          <w:rPr>
            <w:color w:val="0000FF"/>
          </w:rPr>
          <w:t>пунктами 22</w:t>
        </w:r>
      </w:hyperlink>
      <w:r>
        <w:t xml:space="preserve"> - </w:t>
      </w:r>
      <w:hyperlink w:anchor="Par3865" w:tooltip="27. Полное ограничение режима потребления в связи с выявлением обстоятельств, указанных в подпункте &quot;ж&quot; пункта 2 настоящих Правил, вводится с учетом следующих особенностей." w:history="1">
        <w:r>
          <w:rPr>
            <w:color w:val="0000FF"/>
          </w:rPr>
          <w:t>27</w:t>
        </w:r>
      </w:hyperlink>
      <w:r>
        <w:t xml:space="preserve"> настоящих Пра</w:t>
      </w:r>
      <w:r>
        <w:t>вил.</w:t>
      </w:r>
    </w:p>
    <w:p w:rsidR="00000000" w:rsidRDefault="00FC730F">
      <w:pPr>
        <w:pStyle w:val="ConsPlusNormal"/>
        <w:spacing w:before="200"/>
        <w:ind w:firstLine="540"/>
        <w:jc w:val="both"/>
      </w:pPr>
      <w:r>
        <w:lastRenderedPageBreak/>
        <w:t>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w:t>
      </w:r>
      <w:r>
        <w:t>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обеспечен уровень потребления элек</w:t>
      </w:r>
      <w:r>
        <w:t>трической энергии иных потребителей, определенный инициатором введения ограничения для каждого часа путем суммирования следующих величин:</w:t>
      </w:r>
    </w:p>
    <w:p w:rsidR="00000000" w:rsidRDefault="00FC730F">
      <w:pPr>
        <w:pStyle w:val="ConsPlusNormal"/>
        <w:spacing w:before="200"/>
        <w:ind w:firstLine="540"/>
        <w:jc w:val="both"/>
      </w:pPr>
      <w:r>
        <w:t xml:space="preserve">предельный объем потребления электрической энергии указанными потребителями в соответствующий час, определяемый путем </w:t>
      </w:r>
      <w:r>
        <w:t>умножения максимальной мощности энергопринимающих устройств таких потребителей на один час;</w:t>
      </w:r>
    </w:p>
    <w:p w:rsidR="00000000" w:rsidRDefault="00FC730F">
      <w:pPr>
        <w:pStyle w:val="ConsPlusNormal"/>
        <w:spacing w:before="200"/>
        <w:ind w:firstLine="540"/>
        <w:jc w:val="both"/>
      </w:pPr>
      <w: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w:t>
      </w:r>
      <w:r>
        <w:t xml:space="preserve">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w:t>
      </w:r>
      <w:r>
        <w:t xml:space="preserve">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w:t>
      </w:r>
      <w:r>
        <w:t>величины в размере 10 процентов предельного объема потребления электрической энергии указанными потребителями в соответствующий час).</w:t>
      </w:r>
    </w:p>
    <w:p w:rsidR="00000000" w:rsidRDefault="00FC730F">
      <w:pPr>
        <w:pStyle w:val="ConsPlusNormal"/>
        <w:spacing w:before="200"/>
        <w:ind w:firstLine="540"/>
        <w:jc w:val="both"/>
      </w:pPr>
      <w:r>
        <w:t>Исполнитель (субисполнитель) обязан ввести полное ограничение режима потребления со своих объектов электросетевого хозяйст</w:t>
      </w:r>
      <w:r>
        <w:t>ва.</w:t>
      </w:r>
    </w:p>
    <w:p w:rsidR="00000000" w:rsidRDefault="00FC730F">
      <w:pPr>
        <w:pStyle w:val="ConsPlusNormal"/>
        <w:spacing w:before="200"/>
        <w:ind w:firstLine="540"/>
        <w:jc w:val="both"/>
      </w:pPr>
      <w:r>
        <w:t xml:space="preserve">В связи с наступлением обстоятельств, указанных в </w:t>
      </w:r>
      <w:hyperlink w:anchor="Par3526" w:tooltip="б) нарушение потребителем своих обязательств, выразившееся в следующих действиях:" w:history="1">
        <w:r>
          <w:rPr>
            <w:color w:val="0000FF"/>
          </w:rPr>
          <w:t>подпункте "б" пункта 2</w:t>
        </w:r>
      </w:hyperlink>
      <w:r>
        <w:t xml:space="preserve"> настоящих Правил, полное ограничение режима потребления вводится в о</w:t>
      </w:r>
      <w:r>
        <w:t xml:space="preserve">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ar3533"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подпункте "в" пункта 2</w:t>
        </w:r>
      </w:hyperlink>
      <w:r>
        <w:t xml:space="preserve"> настоящих Правил, - по всем точкам поставки, указанным в договоре, прекращение обязательств по которому явилось основанием для </w:t>
      </w:r>
      <w:r>
        <w:t>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w:t>
      </w:r>
      <w:r>
        <w:t>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w:t>
      </w:r>
      <w:r>
        <w:t>дении полного ограничения и определяется в соответствии с настоящим пунктом.</w:t>
      </w:r>
    </w:p>
    <w:p w:rsidR="00000000" w:rsidRDefault="00FC730F">
      <w:pPr>
        <w:pStyle w:val="ConsPlusNormal"/>
        <w:spacing w:before="200"/>
        <w:ind w:firstLine="540"/>
        <w:jc w:val="both"/>
      </w:pPr>
      <w:r>
        <w:t xml:space="preserve">В связи с наступлением обстоятельств, предусмотренных </w:t>
      </w:r>
      <w:hyperlink w:anchor="Par3535"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подпунктом "д" пункта 2</w:t>
        </w:r>
      </w:hyperlink>
      <w:r>
        <w:t xml:space="preserve"> настоящих Правил, полное ограничение режима потребления вводится по в</w:t>
      </w:r>
      <w:r>
        <w:t>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устройств потребителя.</w:t>
      </w:r>
    </w:p>
    <w:p w:rsidR="00000000" w:rsidRDefault="00FC730F">
      <w:pPr>
        <w:pStyle w:val="ConsPlusNormal"/>
        <w:jc w:val="both"/>
      </w:pPr>
      <w:r>
        <w:t xml:space="preserve">(п. 6 в ред. Постановления Правительства РФ от </w:t>
      </w:r>
      <w:r>
        <w:t>24.05.2017 N 624)</w:t>
      </w:r>
    </w:p>
    <w:p w:rsidR="00000000" w:rsidRDefault="00FC730F">
      <w:pPr>
        <w:pStyle w:val="ConsPlusNormal"/>
        <w:spacing w:before="200"/>
        <w:ind w:firstLine="540"/>
        <w:jc w:val="both"/>
      </w:pPr>
      <w:r>
        <w:t>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энергопринимаю</w:t>
      </w:r>
      <w:r>
        <w:t>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ограниче</w:t>
      </w:r>
      <w:r>
        <w:t xml:space="preserve">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hyperlink w:anchor="Par3763"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history="1">
        <w:r>
          <w:rPr>
            <w:color w:val="0000FF"/>
          </w:rPr>
          <w:t>пунктом 16(1)</w:t>
        </w:r>
      </w:hyperlink>
      <w:r>
        <w:t xml:space="preserve"> настоящих </w:t>
      </w:r>
      <w:r>
        <w:t>Правил должны быть выполнены мероприятия по обеспечению готовности к введению полного ограничения режима потребления.</w:t>
      </w:r>
    </w:p>
    <w:p w:rsidR="00000000" w:rsidRDefault="00FC730F">
      <w:pPr>
        <w:pStyle w:val="ConsPlusNormal"/>
        <w:spacing w:before="200"/>
        <w:ind w:firstLine="540"/>
        <w:jc w:val="both"/>
      </w:pPr>
      <w:r>
        <w:t>В случае если в отношении энергопринимающих устройств и (или) объектов электроэнергетики потребителя вводится частичное ограничение режима</w:t>
      </w:r>
      <w:r>
        <w:t xml:space="preserve">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w:t>
      </w:r>
      <w:r>
        <w:lastRenderedPageBreak/>
        <w:t>ограничении режим</w:t>
      </w:r>
      <w:r>
        <w:t>а потребления.</w:t>
      </w:r>
    </w:p>
    <w:p w:rsidR="00000000" w:rsidRDefault="00FC730F">
      <w:pPr>
        <w:pStyle w:val="ConsPlusNormal"/>
        <w:spacing w:before="200"/>
        <w:ind w:firstLine="540"/>
        <w:jc w:val="both"/>
      </w:pPr>
      <w:r>
        <w:t>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w:t>
      </w:r>
      <w:r>
        <w:t>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w:t>
      </w:r>
      <w:r>
        <w:t xml:space="preserve"> в которую этим потребителем в соответствии с </w:t>
      </w:r>
      <w:hyperlink w:anchor="Par3763"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history="1">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000000" w:rsidRDefault="00FC730F">
      <w:pPr>
        <w:pStyle w:val="ConsPlusNormal"/>
        <w:spacing w:before="200"/>
        <w:ind w:firstLine="540"/>
        <w:jc w:val="both"/>
      </w:pPr>
      <w:r>
        <w:t xml:space="preserve">Введение соответствующего ограничения </w:t>
      </w:r>
      <w:r>
        <w:t>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 потребления.</w:t>
      </w:r>
    </w:p>
    <w:p w:rsidR="00000000" w:rsidRDefault="00FC730F">
      <w:pPr>
        <w:pStyle w:val="ConsPlusNormal"/>
        <w:spacing w:before="200"/>
        <w:ind w:firstLine="540"/>
        <w:jc w:val="both"/>
      </w:pPr>
      <w:r>
        <w:t>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ограничения режима потр</w:t>
      </w:r>
      <w:r>
        <w:t>ебления.</w:t>
      </w:r>
    </w:p>
    <w:p w:rsidR="00000000" w:rsidRDefault="00FC730F">
      <w:pPr>
        <w:pStyle w:val="ConsPlusNormal"/>
        <w:jc w:val="both"/>
      </w:pPr>
      <w:r>
        <w:t>(п. 7 в ред. Постановления Правительства РФ от 24.05.2017 N 624)</w:t>
      </w:r>
    </w:p>
    <w:p w:rsidR="00000000" w:rsidRDefault="00FC730F">
      <w:pPr>
        <w:pStyle w:val="ConsPlusNormal"/>
        <w:spacing w:before="200"/>
        <w:ind w:firstLine="540"/>
        <w:jc w:val="both"/>
      </w:pPr>
      <w:bookmarkStart w:id="282" w:name="Par3600"/>
      <w:bookmarkEnd w:id="282"/>
      <w:r>
        <w:t>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w:t>
      </w:r>
      <w:r>
        <w:t>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w:t>
      </w:r>
      <w:r>
        <w:t>рмация:</w:t>
      </w:r>
    </w:p>
    <w:p w:rsidR="00000000" w:rsidRDefault="00FC730F">
      <w:pPr>
        <w:pStyle w:val="ConsPlusNormal"/>
        <w:spacing w:before="20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w:t>
      </w:r>
      <w:r>
        <w:t>ских лиц;</w:t>
      </w:r>
    </w:p>
    <w:p w:rsidR="00000000" w:rsidRDefault="00FC730F">
      <w:pPr>
        <w:pStyle w:val="ConsPlusNormal"/>
        <w:spacing w:before="200"/>
        <w:ind w:firstLine="540"/>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00000" w:rsidRDefault="00FC730F">
      <w:pPr>
        <w:pStyle w:val="ConsPlusNormal"/>
        <w:spacing w:before="200"/>
        <w:ind w:firstLine="540"/>
        <w:jc w:val="both"/>
      </w:pPr>
      <w:r>
        <w:t xml:space="preserve">фамилия, имя, отчество </w:t>
      </w:r>
      <w:r>
        <w:t>(при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00000" w:rsidRDefault="00FC730F">
      <w:pPr>
        <w:pStyle w:val="ConsPlusNormal"/>
        <w:spacing w:before="200"/>
        <w:ind w:firstLine="540"/>
        <w:jc w:val="both"/>
      </w:pPr>
      <w:r>
        <w:t>основание введения ограничения режима потребления;</w:t>
      </w:r>
    </w:p>
    <w:p w:rsidR="00000000" w:rsidRDefault="00FC730F">
      <w:pPr>
        <w:pStyle w:val="ConsPlusNormal"/>
        <w:spacing w:before="200"/>
        <w:ind w:firstLine="540"/>
        <w:jc w:val="both"/>
      </w:pPr>
      <w:r>
        <w:t>описание точки поставки потребителя, сформированн</w:t>
      </w:r>
      <w:r>
        <w:t>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000000" w:rsidRDefault="00FC730F">
      <w:pPr>
        <w:pStyle w:val="ConsPlusNormal"/>
        <w:spacing w:before="200"/>
        <w:ind w:firstLine="540"/>
        <w:jc w:val="both"/>
      </w:pPr>
      <w:r>
        <w:t>тип ограничения режима потребления (частичное или полн</w:t>
      </w:r>
      <w:r>
        <w:t>ое);</w:t>
      </w:r>
    </w:p>
    <w:p w:rsidR="00000000" w:rsidRDefault="00FC730F">
      <w:pPr>
        <w:pStyle w:val="ConsPlusNormal"/>
        <w:spacing w:before="200"/>
        <w:ind w:firstLine="540"/>
        <w:jc w:val="both"/>
      </w:pPr>
      <w:r>
        <w:t>место, дата и время составления акта;</w:t>
      </w:r>
    </w:p>
    <w:p w:rsidR="00000000" w:rsidRDefault="00FC730F">
      <w:pPr>
        <w:pStyle w:val="ConsPlusNormal"/>
        <w:spacing w:before="200"/>
        <w:ind w:firstLine="540"/>
        <w:jc w:val="both"/>
      </w:pPr>
      <w:r>
        <w:t>уровень частичного ограничения режима потребления - если в отношении потребителя вводится частичное ограничение режима потребления;</w:t>
      </w:r>
    </w:p>
    <w:p w:rsidR="00000000" w:rsidRDefault="00FC730F">
      <w:pPr>
        <w:pStyle w:val="ConsPlusNormal"/>
        <w:spacing w:before="200"/>
        <w:ind w:firstLine="540"/>
        <w:jc w:val="both"/>
      </w:pPr>
      <w:r>
        <w:t>уровень потребления иных лиц, энергопринимающие устройства и (или) объекты электр</w:t>
      </w:r>
      <w:r>
        <w:t>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w:t>
      </w:r>
      <w:r>
        <w:t>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000000" w:rsidRDefault="00FC730F">
      <w:pPr>
        <w:pStyle w:val="ConsPlusNormal"/>
        <w:spacing w:before="200"/>
        <w:ind w:firstLine="540"/>
        <w:jc w:val="both"/>
      </w:pPr>
      <w:r>
        <w:t>технические мероприятия на объектах электроэнергетики потребителя, посредством к</w:t>
      </w:r>
      <w:r>
        <w:t xml:space="preserve">оторых </w:t>
      </w:r>
      <w:r>
        <w:lastRenderedPageBreak/>
        <w:t>осуществлено введение ограничения режима потребления, с указанием места установки отключенных коммутационных аппаратов (при наличии);</w:t>
      </w:r>
    </w:p>
    <w:p w:rsidR="00000000" w:rsidRDefault="00FC730F">
      <w:pPr>
        <w:pStyle w:val="ConsPlusNormal"/>
        <w:spacing w:before="200"/>
        <w:ind w:firstLine="540"/>
        <w:jc w:val="both"/>
      </w:pPr>
      <w:r>
        <w:t xml:space="preserve">номера, место установки и показания приборов учета, используемых в соответствии с </w:t>
      </w:r>
      <w:hyperlink w:anchor="Par3692"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составления акта;</w:t>
      </w:r>
    </w:p>
    <w:p w:rsidR="00000000" w:rsidRDefault="00FC730F">
      <w:pPr>
        <w:pStyle w:val="ConsPlusNormal"/>
        <w:spacing w:before="200"/>
        <w:ind w:firstLine="540"/>
        <w:jc w:val="both"/>
      </w:pPr>
      <w:r>
        <w:t>обстоятельства, свидетельствующие о невыполнении потребителем тре</w:t>
      </w:r>
      <w:r>
        <w:t>бования о самостоятельном ограничении режима потребления, - если данное требование не было выполнено;</w:t>
      </w:r>
    </w:p>
    <w:p w:rsidR="00000000" w:rsidRDefault="00FC730F">
      <w:pPr>
        <w:pStyle w:val="ConsPlusNormal"/>
        <w:spacing w:before="200"/>
        <w:ind w:firstLine="540"/>
        <w:jc w:val="both"/>
      </w:pPr>
      <w:r>
        <w:t>фамилия, имя и отчество (при наличии) лица, уполномоченного на подписание акта от имени потребителя.</w:t>
      </w:r>
    </w:p>
    <w:p w:rsidR="00000000" w:rsidRDefault="00FC730F">
      <w:pPr>
        <w:pStyle w:val="ConsPlusNormal"/>
        <w:spacing w:before="200"/>
        <w:ind w:firstLine="540"/>
        <w:jc w:val="both"/>
      </w:pPr>
      <w:r>
        <w:t xml:space="preserve">Потребитель, в отношении энергопринимающих устройств </w:t>
      </w:r>
      <w:r>
        <w:t>и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w:t>
      </w:r>
      <w:r>
        <w:t>щим ему энергопринимающим устройствам и (или) объектам электроэнергетики и приборам учета указанным в настоящем пункте лицам.</w:t>
      </w:r>
    </w:p>
    <w:p w:rsidR="00000000" w:rsidRDefault="00FC730F">
      <w:pPr>
        <w:pStyle w:val="ConsPlusNormal"/>
        <w:jc w:val="both"/>
      </w:pPr>
      <w:r>
        <w:t>(п. 7(1) введен Постановлением Правительства РФ от 24.05.2017 N 624)</w:t>
      </w:r>
    </w:p>
    <w:p w:rsidR="00000000" w:rsidRDefault="00FC730F">
      <w:pPr>
        <w:pStyle w:val="ConsPlusNormal"/>
        <w:spacing w:before="200"/>
        <w:ind w:firstLine="540"/>
        <w:jc w:val="both"/>
      </w:pPr>
      <w:bookmarkStart w:id="283" w:name="Par3616"/>
      <w:bookmarkEnd w:id="283"/>
      <w:r>
        <w:t>7(2). В случае необеспечения исполнителю (субис</w:t>
      </w:r>
      <w:r>
        <w:t>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w:t>
      </w:r>
      <w:r>
        <w:t>ления исполнитель (субисполнитель, инициатор введения ограничения) составляет акт о необеспечении доступа, в котором указываются:</w:t>
      </w:r>
    </w:p>
    <w:p w:rsidR="00000000" w:rsidRDefault="00FC730F">
      <w:pPr>
        <w:pStyle w:val="ConsPlusNormal"/>
        <w:spacing w:before="200"/>
        <w:ind w:firstLine="540"/>
        <w:jc w:val="both"/>
      </w:pPr>
      <w:r>
        <w:t>а) полное и сокращенное (при наличии) наименование организации, ее адрес, идентификационный номер налогоплательщика и код прич</w:t>
      </w:r>
      <w:r>
        <w:t>ины постановки на учет в налоговом органе в соответствии с информацией, содержащейся в Едином государственном реестре юридических лиц;</w:t>
      </w:r>
    </w:p>
    <w:p w:rsidR="00000000" w:rsidRDefault="00FC730F">
      <w:pPr>
        <w:pStyle w:val="ConsPlusNormal"/>
        <w:spacing w:before="200"/>
        <w:ind w:firstLine="540"/>
        <w:jc w:val="both"/>
      </w:pPr>
      <w:r>
        <w:t>б) фамилия, имя и отчество (при наличии) индивидуального предпринимателя, идентификационный номер налогоплательщика в соо</w:t>
      </w:r>
      <w:r>
        <w:t>тветствии со сведениями, содержащимися в Едином государственном реестре индивидуальных предпринимателей;</w:t>
      </w:r>
    </w:p>
    <w:p w:rsidR="00000000" w:rsidRDefault="00FC730F">
      <w:pPr>
        <w:pStyle w:val="ConsPlusNormal"/>
        <w:spacing w:before="20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w:t>
      </w:r>
      <w:r>
        <w:t>ельством Российской Федерации;</w:t>
      </w:r>
    </w:p>
    <w:p w:rsidR="00000000" w:rsidRDefault="00FC730F">
      <w:pPr>
        <w:pStyle w:val="ConsPlusNormal"/>
        <w:spacing w:before="200"/>
        <w:ind w:firstLine="540"/>
        <w:jc w:val="both"/>
      </w:pPr>
      <w:r>
        <w:t>г) место, дата и время составления акта о необеспечении доступа;</w:t>
      </w:r>
    </w:p>
    <w:p w:rsidR="00000000" w:rsidRDefault="00FC730F">
      <w:pPr>
        <w:pStyle w:val="ConsPlusNormal"/>
        <w:spacing w:before="200"/>
        <w:ind w:firstLine="540"/>
        <w:jc w:val="both"/>
      </w:pPr>
      <w:r>
        <w:t>д) место нахождения энергопринимающих устройств, объектов электроэнергетики, места установки приборов учета;</w:t>
      </w:r>
    </w:p>
    <w:p w:rsidR="00000000" w:rsidRDefault="00FC730F">
      <w:pPr>
        <w:pStyle w:val="ConsPlusNormal"/>
        <w:spacing w:before="200"/>
        <w:ind w:firstLine="540"/>
        <w:jc w:val="both"/>
      </w:pPr>
      <w:r>
        <w:t>е) основания введения ограничения режима потреблени</w:t>
      </w:r>
      <w:r>
        <w:t>я;</w:t>
      </w:r>
    </w:p>
    <w:p w:rsidR="00000000" w:rsidRDefault="00FC730F">
      <w:pPr>
        <w:pStyle w:val="ConsPlusNormal"/>
        <w:spacing w:before="200"/>
        <w:ind w:firstLine="540"/>
        <w:jc w:val="both"/>
      </w:pPr>
      <w:r>
        <w:t>ж) причины необеспечения доступа (если эти причины были заявлены потребителем);</w:t>
      </w:r>
    </w:p>
    <w:p w:rsidR="00000000" w:rsidRDefault="00FC730F">
      <w:pPr>
        <w:pStyle w:val="ConsPlusNormal"/>
        <w:spacing w:before="200"/>
        <w:ind w:firstLine="540"/>
        <w:jc w:val="both"/>
      </w:pPr>
      <w:r>
        <w:t>з) фамилия, имя и отчество (при наличии) лица, уполномоченного на подписание акта от имени потребителя.</w:t>
      </w:r>
    </w:p>
    <w:p w:rsidR="00000000" w:rsidRDefault="00FC730F">
      <w:pPr>
        <w:pStyle w:val="ConsPlusNormal"/>
        <w:jc w:val="both"/>
      </w:pPr>
      <w:r>
        <w:t>(п. 7(2) введен Постановлением Правительства РФ от 24.05.2017 N 624)</w:t>
      </w:r>
    </w:p>
    <w:p w:rsidR="00000000" w:rsidRDefault="00FC730F">
      <w:pPr>
        <w:pStyle w:val="ConsPlusNormal"/>
        <w:spacing w:before="200"/>
        <w:ind w:firstLine="540"/>
        <w:jc w:val="both"/>
      </w:pPr>
      <w:bookmarkStart w:id="284" w:name="Par3626"/>
      <w:bookmarkEnd w:id="284"/>
      <w:r>
        <w:t>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w:t>
      </w:r>
      <w:r>
        <w:t>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w:t>
      </w:r>
      <w:r>
        <w:t xml:space="preserve">ения, посредством направления сообщения на адрес электронной почты, указанный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w:t>
      </w:r>
      <w:r>
        <w:lastRenderedPageBreak/>
        <w:t>огра</w:t>
      </w:r>
      <w:r>
        <w:t>ничения в информационно-телекоммуникационной сети "Интернет" (далее - сеть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w:t>
      </w:r>
      <w:r>
        <w:t>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w:t>
      </w:r>
      <w:r>
        <w:t>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w:t>
      </w:r>
      <w:r>
        <w:t xml:space="preserve"> способом.</w:t>
      </w:r>
    </w:p>
    <w:p w:rsidR="00000000" w:rsidRDefault="00FC730F">
      <w:pPr>
        <w:pStyle w:val="ConsPlusNormal"/>
        <w:spacing w:before="200"/>
        <w:ind w:firstLine="540"/>
        <w:jc w:val="both"/>
      </w:pPr>
      <w: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w:t>
      </w:r>
      <w:r>
        <w:t xml:space="preserve"> потребления посредством направления смс-сообщения на номер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w:t>
      </w:r>
      <w:r>
        <w:t>тор введения ограничения направил потребителю повторное смс-сообщение в течение 2 дней, но не ранее истечения 24 часов со времени направления первого смс-сообщения.</w:t>
      </w:r>
    </w:p>
    <w:p w:rsidR="00000000" w:rsidRDefault="00FC730F">
      <w:pPr>
        <w:pStyle w:val="ConsPlusNormal"/>
        <w:spacing w:before="200"/>
        <w:ind w:firstLine="540"/>
        <w:jc w:val="both"/>
      </w:pPr>
      <w:r>
        <w:t>В случае если иное не предусмотрено договором энергоснабжения, договором купли-продажи (пос</w:t>
      </w:r>
      <w:r>
        <w:t xml:space="preserve">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направленное по телекоммуникационным каналам связи в электронной форме с использованием </w:t>
      </w:r>
      <w:r>
        <w:t>электронной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w:t>
      </w:r>
      <w:r>
        <w:t>течения 24 часов со времени направления первого уведомления.</w:t>
      </w:r>
    </w:p>
    <w:p w:rsidR="00000000" w:rsidRDefault="00FC730F">
      <w:pPr>
        <w:pStyle w:val="ConsPlusNormal"/>
        <w:spacing w:before="200"/>
        <w:ind w:firstLine="540"/>
        <w:jc w:val="both"/>
      </w:pPr>
      <w:r>
        <w:t>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w:t>
      </w:r>
      <w:r>
        <w:t>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w:t>
      </w:r>
      <w:r>
        <w:t>и ограничения режима потребления в день публикации соответствующего уведомления.</w:t>
      </w:r>
    </w:p>
    <w:p w:rsidR="00000000" w:rsidRDefault="00FC730F">
      <w:pPr>
        <w:pStyle w:val="ConsPlusNormal"/>
        <w:spacing w:before="200"/>
        <w:ind w:firstLine="540"/>
        <w:jc w:val="both"/>
      </w:pPr>
      <w:r>
        <w:t>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w:t>
      </w:r>
      <w:r>
        <w:t xml:space="preserve"> которой потребитель считается надлежащим образом уведомленным о введении ограничения режима потребления.</w:t>
      </w:r>
    </w:p>
    <w:p w:rsidR="00000000" w:rsidRDefault="00FC730F">
      <w:pPr>
        <w:pStyle w:val="ConsPlusNormal"/>
        <w:spacing w:before="200"/>
        <w:ind w:firstLine="540"/>
        <w:jc w:val="both"/>
      </w:pPr>
      <w:r>
        <w:t xml:space="preserve">Потребитель уведомляется о введении ограничения режима потребления однократно. В случае если в отношении энергопринимающих устройств и (или) объектов </w:t>
      </w:r>
      <w:r>
        <w:t>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w:t>
      </w:r>
      <w:r>
        <w:t>бления отдельное уведомление не направляется.</w:t>
      </w:r>
    </w:p>
    <w:p w:rsidR="00000000" w:rsidRDefault="00FC730F">
      <w:pPr>
        <w:pStyle w:val="ConsPlusNormal"/>
        <w:jc w:val="both"/>
      </w:pPr>
      <w:r>
        <w:t>(п. 8 в ред. Постановления Правительства РФ от 24.05.2017 N 624)</w:t>
      </w:r>
    </w:p>
    <w:p w:rsidR="00000000" w:rsidRDefault="00FC730F">
      <w:pPr>
        <w:pStyle w:val="ConsPlusNormal"/>
        <w:spacing w:before="200"/>
        <w:ind w:firstLine="540"/>
        <w:jc w:val="both"/>
      </w:pPr>
      <w:bookmarkStart w:id="285" w:name="Par3633"/>
      <w:bookmarkEnd w:id="285"/>
      <w:r>
        <w:t>8(1). Уведомление о введении ограничения режима потребления, направляемое потребителю, не отнесенному к потребителям, ограничение р</w:t>
      </w:r>
      <w:r>
        <w:t>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w:t>
      </w:r>
    </w:p>
    <w:p w:rsidR="00000000" w:rsidRDefault="00FC730F">
      <w:pPr>
        <w:pStyle w:val="ConsPlusNormal"/>
        <w:spacing w:before="200"/>
        <w:ind w:firstLine="540"/>
        <w:jc w:val="both"/>
      </w:pPr>
      <w:r>
        <w:t>а) наименование потребителя;</w:t>
      </w:r>
    </w:p>
    <w:p w:rsidR="00000000" w:rsidRDefault="00FC730F">
      <w:pPr>
        <w:pStyle w:val="ConsPlusNormal"/>
        <w:spacing w:before="200"/>
        <w:ind w:firstLine="540"/>
        <w:jc w:val="both"/>
      </w:pPr>
      <w:r>
        <w:t>б) описание точки поставки, сформированной в отношении энергоприн</w:t>
      </w:r>
      <w:r>
        <w:t>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000000" w:rsidRDefault="00FC730F">
      <w:pPr>
        <w:pStyle w:val="ConsPlusNormal"/>
        <w:spacing w:before="200"/>
        <w:ind w:firstLine="540"/>
        <w:jc w:val="both"/>
      </w:pPr>
      <w:r>
        <w:t>в) основание введения ограничения режима потребления;</w:t>
      </w:r>
    </w:p>
    <w:p w:rsidR="00000000" w:rsidRDefault="00FC730F">
      <w:pPr>
        <w:pStyle w:val="ConsPlusNormal"/>
        <w:spacing w:before="200"/>
        <w:ind w:firstLine="540"/>
        <w:jc w:val="both"/>
      </w:pPr>
      <w:r>
        <w:lastRenderedPageBreak/>
        <w:t>г) размер задолженности п</w:t>
      </w:r>
      <w:r>
        <w:t>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rsidR="00000000" w:rsidRDefault="00FC730F">
      <w:pPr>
        <w:pStyle w:val="ConsPlusNormal"/>
        <w:spacing w:before="200"/>
        <w:ind w:firstLine="540"/>
        <w:jc w:val="both"/>
      </w:pPr>
      <w:r>
        <w:t>д) дата введения частичного о</w:t>
      </w:r>
      <w:r>
        <w:t>граничения режима потребления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rsidR="00000000" w:rsidRDefault="00FC730F">
      <w:pPr>
        <w:pStyle w:val="ConsPlusNormal"/>
        <w:spacing w:before="200"/>
        <w:ind w:firstLine="540"/>
        <w:jc w:val="both"/>
      </w:pPr>
      <w:r>
        <w:t>е) уровень технологической брони потребителя - если у потре</w:t>
      </w:r>
      <w:r>
        <w:t>бителя имеется акт согласования технологической и (или) аварийной брони с указанным в нем уровнем технологической брони;</w:t>
      </w:r>
    </w:p>
    <w:p w:rsidR="00000000" w:rsidRDefault="00FC730F">
      <w:pPr>
        <w:pStyle w:val="ConsPlusNormal"/>
        <w:spacing w:before="200"/>
        <w:ind w:firstLine="540"/>
        <w:jc w:val="both"/>
      </w:pPr>
      <w:r>
        <w:t>ж) дата введения полного ограничения режима потребления;</w:t>
      </w:r>
    </w:p>
    <w:p w:rsidR="00000000" w:rsidRDefault="00FC730F">
      <w:pPr>
        <w:pStyle w:val="ConsPlusNormal"/>
        <w:spacing w:before="200"/>
        <w:ind w:firstLine="540"/>
        <w:jc w:val="both"/>
      </w:pPr>
      <w:r>
        <w:t>з) уровень, до которого исполнитель (субисполнитель) обязан ввести ограничение</w:t>
      </w:r>
      <w:r>
        <w:t xml:space="preserve"> режима потребления, - если введение полного ограничения режима потребления в отношении его энергопринимающих устройств и (или) объектов электроэнергетики может привести к ограничению или прекращению подачи электрической энергии иным потребителям;</w:t>
      </w:r>
    </w:p>
    <w:p w:rsidR="00000000" w:rsidRDefault="00FC730F">
      <w:pPr>
        <w:pStyle w:val="ConsPlusNormal"/>
        <w:spacing w:before="200"/>
        <w:ind w:firstLine="540"/>
        <w:jc w:val="both"/>
      </w:pPr>
      <w:r>
        <w:t>и) требо</w:t>
      </w:r>
      <w:r>
        <w:t>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rsidR="00000000" w:rsidRDefault="00FC730F">
      <w:pPr>
        <w:pStyle w:val="ConsPlusNormal"/>
        <w:jc w:val="both"/>
      </w:pPr>
      <w:r>
        <w:t>(п. 8(1) введен Постановлением Правительства РФ от 24.05.2017 N 62</w:t>
      </w:r>
      <w:r>
        <w:t>4)</w:t>
      </w:r>
    </w:p>
    <w:p w:rsidR="00000000" w:rsidRDefault="00FC730F">
      <w:pPr>
        <w:pStyle w:val="ConsPlusNormal"/>
        <w:spacing w:before="200"/>
        <w:ind w:firstLine="540"/>
        <w:jc w:val="both"/>
      </w:pPr>
      <w:bookmarkStart w:id="286" w:name="Par3644"/>
      <w:bookmarkEnd w:id="286"/>
      <w:r>
        <w:t>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w:t>
      </w:r>
      <w:r>
        <w:t xml:space="preserve">следствиям, дополнительно к информации, указанной в </w:t>
      </w:r>
      <w:hyperlink w:anchor="Par3633"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пункте 8(1)</w:t>
        </w:r>
      </w:hyperlink>
      <w:r>
        <w:t xml:space="preserve"> настоящих Правил, должно содержать следующую информацию:</w:t>
      </w:r>
    </w:p>
    <w:p w:rsidR="00000000" w:rsidRDefault="00FC730F">
      <w:pPr>
        <w:pStyle w:val="ConsPlusNormal"/>
        <w:spacing w:before="200"/>
        <w:ind w:firstLine="540"/>
        <w:jc w:val="both"/>
      </w:pPr>
      <w:r>
        <w:t xml:space="preserve">а) дата введения частичного ограничения режима потребления до уровня </w:t>
      </w:r>
      <w:r>
        <w:t>аварийной брони - если у потребителя имеется акт согласования технологической и (или) аварийной брони с указанным в нем уровнем аварийной брони;</w:t>
      </w:r>
    </w:p>
    <w:p w:rsidR="00000000" w:rsidRDefault="00FC730F">
      <w:pPr>
        <w:pStyle w:val="ConsPlusNormal"/>
        <w:spacing w:before="200"/>
        <w:ind w:firstLine="540"/>
        <w:jc w:val="both"/>
      </w:pPr>
      <w:r>
        <w:t>б) уровень аварийной брони потребителя - если у потребителя имеется акт согласования технологической и (или) ав</w:t>
      </w:r>
      <w:r>
        <w:t>арийной брони с указанным в нем уровнем аварийной брони;</w:t>
      </w:r>
    </w:p>
    <w:p w:rsidR="00000000" w:rsidRDefault="00FC730F">
      <w:pPr>
        <w:pStyle w:val="ConsPlusNormal"/>
        <w:spacing w:before="200"/>
        <w:ind w:firstLine="540"/>
        <w:jc w:val="both"/>
      </w:pPr>
      <w:r>
        <w:t>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w:t>
      </w:r>
      <w:r>
        <w:t>ия о готовности к введению полного ограничения режима потребления.</w:t>
      </w:r>
    </w:p>
    <w:p w:rsidR="00000000" w:rsidRDefault="00FC730F">
      <w:pPr>
        <w:pStyle w:val="ConsPlusNormal"/>
        <w:jc w:val="both"/>
      </w:pPr>
      <w:r>
        <w:t>(п. 8(2) введен Постановлением Правительства РФ от 24.05.2017 N 624)</w:t>
      </w:r>
    </w:p>
    <w:p w:rsidR="00000000" w:rsidRDefault="00FC730F">
      <w:pPr>
        <w:pStyle w:val="ConsPlusNormal"/>
        <w:spacing w:before="200"/>
        <w:ind w:firstLine="540"/>
        <w:jc w:val="both"/>
      </w:pPr>
      <w:r>
        <w:t>8(3). В случае если уведомление потребителя о введении ограничения режима потребления осуществляется посредством направл</w:t>
      </w:r>
      <w:r>
        <w:t xml:space="preserve">ения смс-сообщения, инициатор введения ограничения вправе разместить указанную в </w:t>
      </w:r>
      <w:hyperlink w:anchor="Par3633"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пунктах 8(1)</w:t>
        </w:r>
      </w:hyperlink>
      <w:r>
        <w:t xml:space="preserve"> и </w:t>
      </w:r>
      <w:hyperlink w:anchor="Par3644"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history="1">
        <w:r>
          <w:rPr>
            <w:color w:val="0000FF"/>
          </w:rPr>
          <w:t>8(2)</w:t>
        </w:r>
      </w:hyperlink>
      <w:r>
        <w:t xml:space="preserve"> настоящих Правил информацию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w:t>
      </w:r>
      <w:r>
        <w:t>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w:t>
      </w:r>
      <w:r>
        <w:t>отребления) на своем официальном сайте в сети "Интернет".</w:t>
      </w:r>
    </w:p>
    <w:p w:rsidR="00000000" w:rsidRDefault="00FC730F">
      <w:pPr>
        <w:pStyle w:val="ConsPlusNormal"/>
        <w:spacing w:before="200"/>
        <w:ind w:firstLine="540"/>
        <w:jc w:val="both"/>
      </w:pPr>
      <w:r>
        <w:t>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w:t>
      </w:r>
      <w:r>
        <w:t xml:space="preserve">мация, а также указанная в </w:t>
      </w:r>
      <w:hyperlink w:anchor="Par3633"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пунктах 8(1)</w:t>
        </w:r>
      </w:hyperlink>
      <w:r>
        <w:t xml:space="preserve"> и </w:t>
      </w:r>
      <w:hyperlink w:anchor="Par3644"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history="1">
        <w:r>
          <w:rPr>
            <w:color w:val="0000FF"/>
          </w:rPr>
          <w:t>8(2)</w:t>
        </w:r>
      </w:hyperlink>
      <w:r>
        <w:t xml:space="preserve"> настоящих </w:t>
      </w:r>
      <w:r>
        <w:t>Правил информация, не размещенная на официальном сайте инициатора введения ограничения.</w:t>
      </w:r>
    </w:p>
    <w:p w:rsidR="00000000" w:rsidRDefault="00FC730F">
      <w:pPr>
        <w:pStyle w:val="ConsPlusNormal"/>
        <w:jc w:val="both"/>
      </w:pPr>
      <w:r>
        <w:t>(п. 8(3) введен Постановлением Правительства РФ от 24.05.2017 N 624)</w:t>
      </w:r>
    </w:p>
    <w:p w:rsidR="00000000" w:rsidRDefault="00FC730F">
      <w:pPr>
        <w:pStyle w:val="ConsPlusNormal"/>
        <w:spacing w:before="200"/>
        <w:ind w:firstLine="540"/>
        <w:jc w:val="both"/>
      </w:pPr>
      <w:bookmarkStart w:id="287" w:name="Par3652"/>
      <w:bookmarkEnd w:id="287"/>
      <w:r>
        <w:t>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rsidR="00000000" w:rsidRDefault="00FC730F">
      <w:pPr>
        <w:pStyle w:val="ConsPlusNormal"/>
        <w:spacing w:before="200"/>
        <w:ind w:firstLine="540"/>
        <w:jc w:val="both"/>
      </w:pPr>
      <w:r>
        <w:lastRenderedPageBreak/>
        <w:t>основание введения ограничения режима потребления;</w:t>
      </w:r>
    </w:p>
    <w:p w:rsidR="00000000" w:rsidRDefault="00FC730F">
      <w:pPr>
        <w:pStyle w:val="ConsPlusNormal"/>
        <w:spacing w:before="200"/>
        <w:ind w:firstLine="540"/>
        <w:jc w:val="both"/>
      </w:pPr>
      <w:r>
        <w:t>информация об увед</w:t>
      </w:r>
      <w:r>
        <w:t xml:space="preserve">омлении потребителя о введении ограничения режима потребления, а в случаях, предусмотренных </w:t>
      </w:r>
      <w:hyperlink w:anchor="Par3663" w:tooltip="10. В целях введения ограничения режима потребления инициатор введения ограничения обязан:" w:history="1">
        <w:r>
          <w:rPr>
            <w:color w:val="0000FF"/>
          </w:rPr>
          <w:t>пунктом 10</w:t>
        </w:r>
      </w:hyperlink>
      <w:r>
        <w:t xml:space="preserve"> настоящих Правил, также информаци</w:t>
      </w:r>
      <w:r>
        <w:t>я об уведомлении уполномоченного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rsidR="00000000" w:rsidRDefault="00FC730F">
      <w:pPr>
        <w:pStyle w:val="ConsPlusNormal"/>
        <w:spacing w:before="200"/>
        <w:ind w:firstLine="540"/>
        <w:jc w:val="both"/>
      </w:pPr>
      <w:r>
        <w:t>информация о способе уведомления потребителя о введении ограничения режима потребления,</w:t>
      </w:r>
      <w:r>
        <w:t xml:space="preserve"> определенном в соответствии с </w:t>
      </w:r>
      <w:hyperlink w:anchor="Par3626" w:tooltip="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 w:history="1">
        <w:r>
          <w:rPr>
            <w:color w:val="0000FF"/>
          </w:rPr>
          <w:t>пунктом 8</w:t>
        </w:r>
      </w:hyperlink>
      <w:r>
        <w:t xml:space="preserve"> настоящих Правил, с указанием контактной информации потребителя;</w:t>
      </w:r>
    </w:p>
    <w:p w:rsidR="00000000" w:rsidRDefault="00FC730F">
      <w:pPr>
        <w:pStyle w:val="ConsPlusNormal"/>
        <w:spacing w:before="200"/>
        <w:ind w:firstLine="540"/>
        <w:jc w:val="both"/>
      </w:pPr>
      <w:r>
        <w:t>вся информация, содержащаяся в уведомлении потребителя о введении ограничения режима потребления.</w:t>
      </w:r>
    </w:p>
    <w:p w:rsidR="00000000" w:rsidRDefault="00FC730F">
      <w:pPr>
        <w:pStyle w:val="ConsPlusNormal"/>
        <w:spacing w:before="200"/>
        <w:ind w:firstLine="540"/>
        <w:jc w:val="both"/>
      </w:pPr>
      <w:r>
        <w:t>Инициатор введения огр</w:t>
      </w:r>
      <w:r>
        <w:t>аничения режима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обеспечения своевременного введения ограничения режима потребления.</w:t>
      </w:r>
    </w:p>
    <w:p w:rsidR="00000000" w:rsidRDefault="00FC730F">
      <w:pPr>
        <w:pStyle w:val="ConsPlusNormal"/>
        <w:spacing w:before="200"/>
        <w:ind w:firstLine="540"/>
        <w:jc w:val="both"/>
      </w:pPr>
      <w:r>
        <w:t xml:space="preserve">В случае </w:t>
      </w:r>
      <w:r>
        <w:t xml:space="preserve">если ограничение режима потребления вводится в связи с наступлением обстоятельств, указанных в </w:t>
      </w:r>
      <w:hyperlink w:anchor="Par3526" w:tooltip="б) нарушение потребителем своих обязательств, выразившееся в следующих действиях:" w:history="1">
        <w:r>
          <w:rPr>
            <w:color w:val="0000FF"/>
          </w:rPr>
          <w:t>подпункте "б" пункта 2</w:t>
        </w:r>
      </w:hyperlink>
      <w:r>
        <w:t xml:space="preserve"> настоящих Правил, и инициат</w:t>
      </w:r>
      <w:r>
        <w:t>ором введения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w:t>
      </w:r>
      <w:r>
        <w:t>сти), нарушение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w:t>
      </w:r>
      <w:r>
        <w:t>тому договору,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w:t>
      </w:r>
    </w:p>
    <w:p w:rsidR="00000000" w:rsidRDefault="00FC730F">
      <w:pPr>
        <w:pStyle w:val="ConsPlusNormal"/>
        <w:jc w:val="both"/>
      </w:pPr>
      <w:r>
        <w:t>(п. 9 в ред. Постановления Правительства РФ от 24</w:t>
      </w:r>
      <w:r>
        <w:t>.05.2017 N 624)</w:t>
      </w:r>
    </w:p>
    <w:p w:rsidR="00000000" w:rsidRDefault="00FC730F">
      <w:pPr>
        <w:pStyle w:val="ConsPlusNormal"/>
        <w:spacing w:before="200"/>
        <w:ind w:firstLine="540"/>
        <w:jc w:val="both"/>
      </w:pPr>
      <w:r>
        <w:t>9(1). Все уведомления, подлежащие направлению в соответствии с настоящими Правилами 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w:t>
      </w:r>
      <w:r>
        <w:t>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rsidR="00000000" w:rsidRDefault="00FC730F">
      <w:pPr>
        <w:pStyle w:val="ConsPlusNormal"/>
        <w:spacing w:before="200"/>
        <w:ind w:firstLine="540"/>
        <w:jc w:val="both"/>
      </w:pPr>
      <w:r>
        <w:t>Указанные уведомления могут быть направлены по телекоммуникационным каналам свя</w:t>
      </w:r>
      <w:r>
        <w:t>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rsidR="00000000" w:rsidRDefault="00FC730F">
      <w:pPr>
        <w:pStyle w:val="ConsPlusNormal"/>
        <w:jc w:val="both"/>
      </w:pPr>
      <w:r>
        <w:t xml:space="preserve">(п. 9(1) введен </w:t>
      </w:r>
      <w:r>
        <w:t>Постановлением Правительства РФ от 24.05.2017 N 624)</w:t>
      </w:r>
    </w:p>
    <w:p w:rsidR="00000000" w:rsidRDefault="00FC730F">
      <w:pPr>
        <w:pStyle w:val="ConsPlusNormal"/>
        <w:spacing w:before="200"/>
        <w:ind w:firstLine="540"/>
        <w:jc w:val="both"/>
      </w:pPr>
      <w:bookmarkStart w:id="288" w:name="Par3663"/>
      <w:bookmarkEnd w:id="288"/>
      <w:r>
        <w:t>10. В целях введения ограничения режима потребления инициатор введения ограничения обязан:</w:t>
      </w:r>
    </w:p>
    <w:p w:rsidR="00000000" w:rsidRDefault="00FC730F">
      <w:pPr>
        <w:pStyle w:val="ConsPlusNormal"/>
        <w:spacing w:before="200"/>
        <w:ind w:firstLine="540"/>
        <w:jc w:val="both"/>
      </w:pPr>
      <w:r>
        <w:t>а) направить потребителю уведомление о введении ограничения режима потребления;</w:t>
      </w:r>
    </w:p>
    <w:p w:rsidR="00000000" w:rsidRDefault="00FC730F">
      <w:pPr>
        <w:pStyle w:val="ConsPlusNormal"/>
        <w:spacing w:before="200"/>
        <w:ind w:firstLine="540"/>
        <w:jc w:val="both"/>
      </w:pPr>
      <w:r>
        <w:t>б) направить испол</w:t>
      </w:r>
      <w:r>
        <w:t>нителю (в предусмотренных настоящими Правилами случаях - субисполнителю) уведомление о необходимости введения ограничения режима потребления. По получении уведомления исполнитель обязан направить уведомление или его копию субисполнителю в течение одного ра</w:t>
      </w:r>
      <w:r>
        <w:t xml:space="preserve">бочего дня после дня его получения. Если ограничение режима потребления вводится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(купли-продажи (поставки) </w:t>
      </w:r>
      <w:r>
        <w:t>электрической энергии (мощности)), при условии, что обязательства по этому договору не прекращены на дату уведомления потребителя о введении ограничения режима потребления;</w:t>
      </w:r>
    </w:p>
    <w:p w:rsidR="00000000" w:rsidRDefault="00FC730F">
      <w:pPr>
        <w:pStyle w:val="ConsPlusNormal"/>
        <w:spacing w:before="200"/>
        <w:ind w:firstLine="540"/>
        <w:jc w:val="both"/>
      </w:pPr>
      <w:r>
        <w:t>в) одновременно с направлением уведомления потребителю направить информацию о введе</w:t>
      </w:r>
      <w:r>
        <w:t xml:space="preserve">нии ограничения режима потребления в уполномоченный орган субъекта Российской Федерации и </w:t>
      </w:r>
      <w:r>
        <w:lastRenderedPageBreak/>
        <w:t>федеральный орган исполнительной власти по делам гражданской обороны и чрезвычайным ситуациям, если ограничение режима потребления вводится в отношении энергопринимаю</w:t>
      </w:r>
      <w:r>
        <w:t>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w:t>
      </w:r>
      <w:r>
        <w:t>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w:t>
      </w:r>
    </w:p>
    <w:p w:rsidR="00000000" w:rsidRDefault="00FC730F">
      <w:pPr>
        <w:pStyle w:val="ConsPlusNormal"/>
        <w:jc w:val="both"/>
      </w:pPr>
      <w:r>
        <w:t>(п. 10 в ред. Постановления Правительства РФ от 24.05.2017 N 62</w:t>
      </w:r>
      <w:r>
        <w:t>4)</w:t>
      </w:r>
    </w:p>
    <w:p w:rsidR="00000000" w:rsidRDefault="00FC730F">
      <w:pPr>
        <w:pStyle w:val="ConsPlusNormal"/>
        <w:spacing w:before="200"/>
        <w:ind w:firstLine="540"/>
        <w:jc w:val="both"/>
      </w:pPr>
      <w:r>
        <w:t>10(1). Введение полного ограничения режима потребления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w:t>
      </w:r>
      <w:r>
        <w:t>и социальным последствиям, до получения от него исполнителем (субисполнителем) уведомления о готовности к введению полного ограничения режима потребления не допускается.</w:t>
      </w:r>
    </w:p>
    <w:p w:rsidR="00000000" w:rsidRDefault="00FC730F">
      <w:pPr>
        <w:pStyle w:val="ConsPlusNormal"/>
        <w:jc w:val="both"/>
      </w:pPr>
      <w:r>
        <w:t>(п. 10(1) введен Постановлением Правительства РФ от 24.05.2017 N 624)</w:t>
      </w:r>
    </w:p>
    <w:p w:rsidR="00000000" w:rsidRDefault="00FC730F">
      <w:pPr>
        <w:pStyle w:val="ConsPlusNormal"/>
        <w:spacing w:before="200"/>
        <w:ind w:firstLine="540"/>
        <w:jc w:val="both"/>
      </w:pPr>
      <w:r>
        <w:t xml:space="preserve">11. Исполнитель </w:t>
      </w:r>
      <w:r>
        <w:t xml:space="preserve">(субисполнитель)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которые имеют непосредственное присоединение к сетям исполнителя (субисполнителя), составляет </w:t>
      </w:r>
      <w:r>
        <w:t>акт о введении ограничения режима потребления, содержащий следующую информацию:</w:t>
      </w:r>
    </w:p>
    <w:p w:rsidR="00000000" w:rsidRDefault="00FC730F">
      <w:pPr>
        <w:pStyle w:val="ConsPlusNormal"/>
        <w:spacing w:before="20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w:t>
      </w:r>
      <w:r>
        <w:t>тствии с информацией, содержащейся в Едином государственном реестре юридических лиц;</w:t>
      </w:r>
    </w:p>
    <w:p w:rsidR="00000000" w:rsidRDefault="00FC730F">
      <w:pPr>
        <w:pStyle w:val="ConsPlusNormal"/>
        <w:spacing w:before="20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w:t>
      </w:r>
      <w:r>
        <w:t>сударственном реестре индивидуальных предпринимателей;</w:t>
      </w:r>
    </w:p>
    <w:p w:rsidR="00000000" w:rsidRDefault="00FC730F">
      <w:pPr>
        <w:pStyle w:val="ConsPlusNormal"/>
        <w:spacing w:before="20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00000" w:rsidRDefault="00FC730F">
      <w:pPr>
        <w:pStyle w:val="ConsPlusNormal"/>
        <w:spacing w:before="200"/>
        <w:ind w:firstLine="540"/>
        <w:jc w:val="both"/>
      </w:pPr>
      <w:r>
        <w:t>г) основание введен</w:t>
      </w:r>
      <w:r>
        <w:t>ия ограничения режима потребления;</w:t>
      </w:r>
    </w:p>
    <w:p w:rsidR="00000000" w:rsidRDefault="00FC730F">
      <w:pPr>
        <w:pStyle w:val="ConsPlusNormal"/>
        <w:spacing w:before="200"/>
        <w:ind w:firstLine="540"/>
        <w:jc w:val="both"/>
      </w:pPr>
      <w:r>
        <w:t>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w:t>
      </w:r>
      <w:r>
        <w:t>ных точек 2 и более;</w:t>
      </w:r>
    </w:p>
    <w:p w:rsidR="00000000" w:rsidRDefault="00FC730F">
      <w:pPr>
        <w:pStyle w:val="ConsPlusNormal"/>
        <w:spacing w:before="200"/>
        <w:ind w:firstLine="540"/>
        <w:jc w:val="both"/>
      </w:pPr>
      <w:r>
        <w:t>е) тип ограничения режима потребления (частичное или полное);</w:t>
      </w:r>
    </w:p>
    <w:p w:rsidR="00000000" w:rsidRDefault="00FC730F">
      <w:pPr>
        <w:pStyle w:val="ConsPlusNormal"/>
        <w:spacing w:before="200"/>
        <w:ind w:firstLine="540"/>
        <w:jc w:val="both"/>
      </w:pPr>
      <w:r>
        <w:t>ж) место, дата и время составления акта;</w:t>
      </w:r>
    </w:p>
    <w:p w:rsidR="00000000" w:rsidRDefault="00FC730F">
      <w:pPr>
        <w:pStyle w:val="ConsPlusNormal"/>
        <w:spacing w:before="200"/>
        <w:ind w:firstLine="540"/>
        <w:jc w:val="both"/>
      </w:pPr>
      <w:r>
        <w:t>з) дата и время введения ограничения режима потребления;</w:t>
      </w:r>
    </w:p>
    <w:p w:rsidR="00000000" w:rsidRDefault="00FC730F">
      <w:pPr>
        <w:pStyle w:val="ConsPlusNormal"/>
        <w:spacing w:before="200"/>
        <w:ind w:firstLine="540"/>
        <w:jc w:val="both"/>
      </w:pPr>
      <w:r>
        <w:t>и) уровень частичного ограничения режима потребления - если в отношении потребителя вводится частичное ограничение режима потребления;</w:t>
      </w:r>
    </w:p>
    <w:p w:rsidR="00000000" w:rsidRDefault="00FC730F">
      <w:pPr>
        <w:pStyle w:val="ConsPlusNormal"/>
        <w:spacing w:before="200"/>
        <w:ind w:firstLine="540"/>
        <w:jc w:val="both"/>
      </w:pPr>
      <w:r>
        <w:t>к) уровень потребления иных лиц, энергопринимающие устройства и (или) объекты электроэнергетики которых технологически пр</w:t>
      </w:r>
      <w:r>
        <w:t>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w:t>
      </w:r>
      <w:r>
        <w:t xml:space="preserve"> (или) объектов электроэнергетики потребителя может привести к ограничению или прекращению подачи электрической энергии иным потребителям;</w:t>
      </w:r>
    </w:p>
    <w:p w:rsidR="00000000" w:rsidRDefault="00FC730F">
      <w:pPr>
        <w:pStyle w:val="ConsPlusNormal"/>
        <w:spacing w:before="200"/>
        <w:ind w:firstLine="540"/>
        <w:jc w:val="both"/>
      </w:pPr>
      <w:r>
        <w:t>л) адрес, по которому производятся действия по введению ограничения режима потребления;</w:t>
      </w:r>
    </w:p>
    <w:p w:rsidR="00000000" w:rsidRDefault="00FC730F">
      <w:pPr>
        <w:pStyle w:val="ConsPlusNormal"/>
        <w:spacing w:before="200"/>
        <w:ind w:firstLine="540"/>
        <w:jc w:val="both"/>
      </w:pPr>
      <w:r>
        <w:t>м) технические мероприятия на</w:t>
      </w:r>
      <w:r>
        <w:t xml:space="preserve">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w:t>
      </w:r>
      <w:r>
        <w:lastRenderedPageBreak/>
        <w:t>отключенных коммутационных аппаратов (при их наличии);</w:t>
      </w:r>
    </w:p>
    <w:p w:rsidR="00000000" w:rsidRDefault="00FC730F">
      <w:pPr>
        <w:pStyle w:val="ConsPlusNormal"/>
        <w:spacing w:before="200"/>
        <w:ind w:firstLine="540"/>
        <w:jc w:val="both"/>
      </w:pPr>
      <w:r>
        <w:t>н) номера, место установки и показания приборов</w:t>
      </w:r>
      <w:r>
        <w:t xml:space="preserve"> учета, используемых в соответствии с </w:t>
      </w:r>
      <w:hyperlink w:anchor="Par3692"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введения огр</w:t>
      </w:r>
      <w:r>
        <w:t>аничения режима потребления;</w:t>
      </w:r>
    </w:p>
    <w:p w:rsidR="00000000" w:rsidRDefault="00FC730F">
      <w:pPr>
        <w:pStyle w:val="ConsPlusNormal"/>
        <w:spacing w:before="200"/>
        <w:ind w:firstLine="540"/>
        <w:jc w:val="both"/>
      </w:pPr>
      <w:r>
        <w:t>о) фамилия, имя и отчество (при наличии) лица, уполномоченного на подписание акта от имени потребителя;</w:t>
      </w:r>
    </w:p>
    <w:p w:rsidR="00000000" w:rsidRDefault="00FC730F">
      <w:pPr>
        <w:pStyle w:val="ConsPlusNormal"/>
        <w:spacing w:before="200"/>
        <w:ind w:firstLine="540"/>
        <w:jc w:val="both"/>
      </w:pPr>
      <w:r>
        <w:t>п) причины, по которым ограничение режима потребления не было введено, - если в отношении энергопринимающих устройств и (ил</w:t>
      </w:r>
      <w:r>
        <w:t>и) объектов электроэнергетики потребителя ограничение режима потребления не было введено.</w:t>
      </w:r>
    </w:p>
    <w:p w:rsidR="00000000" w:rsidRDefault="00FC730F">
      <w:pPr>
        <w:pStyle w:val="ConsPlusNormal"/>
        <w:jc w:val="both"/>
      </w:pPr>
      <w:r>
        <w:t>(п. 11 в ред. Постановления Правительства РФ от 24.05.2017 N 624)</w:t>
      </w:r>
    </w:p>
    <w:p w:rsidR="00000000" w:rsidRDefault="00FC730F">
      <w:pPr>
        <w:pStyle w:val="ConsPlusNormal"/>
        <w:spacing w:before="200"/>
        <w:ind w:firstLine="540"/>
        <w:jc w:val="both"/>
      </w:pPr>
      <w:r>
        <w:t>12. Инициатор введения ограничения и исполнитель (субисполнитель) вправе осуществлять контроль соблю</w:t>
      </w:r>
      <w:r>
        <w:t>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rsidR="00000000" w:rsidRDefault="00FC730F">
      <w:pPr>
        <w:pStyle w:val="ConsPlusNormal"/>
        <w:spacing w:before="200"/>
        <w:ind w:firstLine="540"/>
        <w:jc w:val="both"/>
      </w:pPr>
      <w:r>
        <w:t>Исполнитель (субисполнитель) обязан осуществлять контроль соблюдения потребителем введенного</w:t>
      </w:r>
      <w:r>
        <w:t xml:space="preserve">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потребителем самостоятельно и не вводилось с объектов электросетевого хозяйства </w:t>
      </w:r>
      <w:r>
        <w:t>исполнителя (субисполнителя).</w:t>
      </w:r>
    </w:p>
    <w:p w:rsidR="00000000" w:rsidRDefault="00FC730F">
      <w:pPr>
        <w:pStyle w:val="ConsPlusNormal"/>
        <w:spacing w:before="20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введенно</w:t>
      </w:r>
      <w:r>
        <w:t>го ограничения режима потребления.</w:t>
      </w:r>
    </w:p>
    <w:p w:rsidR="00000000" w:rsidRDefault="00FC730F">
      <w:pPr>
        <w:pStyle w:val="ConsPlusNormal"/>
        <w:spacing w:before="200"/>
        <w:ind w:firstLine="540"/>
        <w:jc w:val="both"/>
      </w:pPr>
      <w:r>
        <w:t>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 при э</w:t>
      </w:r>
      <w:r>
        <w:t>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режима потребления.</w:t>
      </w:r>
    </w:p>
    <w:p w:rsidR="00000000" w:rsidRDefault="00FC730F">
      <w:pPr>
        <w:pStyle w:val="ConsPlusNormal"/>
        <w:jc w:val="both"/>
      </w:pPr>
      <w:r>
        <w:t>(п. 12 в ред. Постановления Правительства РФ от 24.05.2017 N 62</w:t>
      </w:r>
      <w:r>
        <w:t>4)</w:t>
      </w:r>
    </w:p>
    <w:p w:rsidR="00000000" w:rsidRDefault="00FC730F">
      <w:pPr>
        <w:pStyle w:val="ConsPlusNormal"/>
        <w:spacing w:before="200"/>
        <w:ind w:firstLine="540"/>
        <w:jc w:val="both"/>
      </w:pPr>
      <w:bookmarkStart w:id="289" w:name="Par3692"/>
      <w:bookmarkEnd w:id="289"/>
      <w:r>
        <w:t xml:space="preserve">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w:t>
      </w:r>
      <w:r>
        <w:t>расположен в границах балансовой принадлежности этого потребителя.</w:t>
      </w:r>
    </w:p>
    <w:p w:rsidR="00000000" w:rsidRDefault="00FC730F">
      <w:pPr>
        <w:pStyle w:val="ConsPlusNormal"/>
        <w:spacing w:before="200"/>
        <w:ind w:firstLine="540"/>
        <w:jc w:val="both"/>
      </w:pPr>
      <w:r>
        <w:t>В случае если в отношении точки поставки установлены и введены в эксплуатацию в соответствии с Основными положениями интервальный и интегральный приборы учета, для контроля введенного огран</w:t>
      </w:r>
      <w:r>
        <w:t>ичения режима потребления используется интервальный прибор учета.</w:t>
      </w:r>
    </w:p>
    <w:p w:rsidR="00000000" w:rsidRDefault="00FC730F">
      <w:pPr>
        <w:pStyle w:val="ConsPlusNormal"/>
        <w:spacing w:before="200"/>
        <w:ind w:firstLine="540"/>
        <w:jc w:val="both"/>
      </w:pPr>
      <w:r>
        <w:t>В случае если в отношении точки поставки установлен и введен в эксплуатацию в соответствии с Основными положениями только интегральный прибор учета, на основании показаний которого осуществл</w:t>
      </w:r>
      <w:r>
        <w:t xml:space="preserve">яется контроль соблюдения потребителем введенного ограничения режима потребления,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w:t>
      </w:r>
      <w:r>
        <w:t>учета за период с даты и времени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w:t>
      </w:r>
    </w:p>
    <w:p w:rsidR="00000000" w:rsidRDefault="00FC730F">
      <w:pPr>
        <w:pStyle w:val="ConsPlusNormal"/>
        <w:jc w:val="both"/>
      </w:pPr>
      <w:r>
        <w:t>(п. 12(1) в</w:t>
      </w:r>
      <w:r>
        <w:t>веден Постановлением Правительства РФ от 24.05.2017 N 624)</w:t>
      </w:r>
    </w:p>
    <w:p w:rsidR="00000000" w:rsidRDefault="00FC730F">
      <w:pPr>
        <w:pStyle w:val="ConsPlusNormal"/>
        <w:spacing w:before="200"/>
        <w:ind w:firstLine="540"/>
        <w:jc w:val="both"/>
      </w:pPr>
      <w:r>
        <w:t>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w:t>
      </w:r>
      <w:r>
        <w:t xml:space="preserve">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w:t>
      </w:r>
      <w:r>
        <w:t xml:space="preserve">) или инициатором введения </w:t>
      </w:r>
      <w:r>
        <w:lastRenderedPageBreak/>
        <w:t xml:space="preserve">ограничения в порядке, предусмотренном </w:t>
      </w:r>
      <w:hyperlink w:anchor="Par3600"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history="1">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000000" w:rsidRDefault="00FC730F">
      <w:pPr>
        <w:pStyle w:val="ConsPlusNormal"/>
        <w:spacing w:before="200"/>
        <w:ind w:firstLine="540"/>
        <w:jc w:val="both"/>
      </w:pPr>
      <w:r>
        <w:t>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ограничении режима потребления фиксируется:</w:t>
      </w:r>
    </w:p>
    <w:p w:rsidR="00000000" w:rsidRDefault="00FC730F">
      <w:pPr>
        <w:pStyle w:val="ConsPlusNormal"/>
        <w:spacing w:before="200"/>
        <w:ind w:firstLine="540"/>
        <w:jc w:val="both"/>
      </w:pPr>
      <w:r>
        <w:t>в отношен</w:t>
      </w:r>
      <w:r>
        <w:t>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иным лицам, - если в результате проверки показ</w:t>
      </w:r>
      <w:r>
        <w:t>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w:t>
      </w:r>
      <w:r>
        <w:t xml:space="preserve">исполнителем) или инициатором введения ограничения в порядке, предусмотренном </w:t>
      </w:r>
      <w:hyperlink w:anchor="Par3600"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history="1">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w:t>
      </w:r>
      <w:r>
        <w:t>отребления;</w:t>
      </w:r>
    </w:p>
    <w:p w:rsidR="00000000" w:rsidRDefault="00FC730F">
      <w:pPr>
        <w:pStyle w:val="ConsPlusNormal"/>
        <w:spacing w:before="200"/>
        <w:ind w:firstLine="540"/>
        <w:jc w:val="both"/>
      </w:pPr>
      <w:r>
        <w:t>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w:t>
      </w:r>
      <w:r>
        <w:t xml:space="preserve">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ar3600"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history="1">
        <w:r>
          <w:rPr>
            <w:color w:val="0000FF"/>
          </w:rPr>
          <w:t>пунктом 7(1)</w:t>
        </w:r>
      </w:hyperlink>
      <w:r>
        <w:t xml:space="preserve"> настоящих Правил) или дату и время предыдущей проверки введенного ограничения режима потребления, следует потребление электрическо</w:t>
      </w:r>
      <w:r>
        <w:t>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rsidR="00000000" w:rsidRDefault="00FC730F">
      <w:pPr>
        <w:pStyle w:val="ConsPlusNormal"/>
        <w:jc w:val="both"/>
      </w:pPr>
      <w:r>
        <w:t>(п. 12(2) введен Постановлением Правительства РФ от 24.05.2017 N 624)</w:t>
      </w:r>
    </w:p>
    <w:p w:rsidR="00000000" w:rsidRDefault="00FC730F">
      <w:pPr>
        <w:pStyle w:val="ConsPlusNormal"/>
        <w:spacing w:before="200"/>
        <w:ind w:firstLine="540"/>
        <w:jc w:val="both"/>
      </w:pPr>
      <w:bookmarkStart w:id="290" w:name="Par3701"/>
      <w:bookmarkEnd w:id="290"/>
      <w:r>
        <w:t xml:space="preserve">12(3). Нарушение </w:t>
      </w:r>
      <w:r>
        <w:t>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w:t>
      </w:r>
      <w:r>
        <w:t xml:space="preserve">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w:t>
      </w:r>
      <w:r>
        <w:t>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w:t>
      </w:r>
      <w:r>
        <w:t xml:space="preserve">нителем) или инициатором введения ограничения в порядке, предусмотренном </w:t>
      </w:r>
      <w:hyperlink w:anchor="Par3600"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history="1">
        <w:r>
          <w:rPr>
            <w:color w:val="0000FF"/>
          </w:rPr>
          <w:t>пунктом 7(1)</w:t>
        </w:r>
      </w:hyperlink>
      <w:r>
        <w:t xml:space="preserve"> настоящих Правил) или даты и времени предыдущей контрольной проверки введенного ограничения режима потребления до даты и времени текущей проверки соответственно величины, рассчитанной в соответствии с </w:t>
      </w:r>
      <w:hyperlink w:anchor="Par3570" w:tooltip="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подпунктах &quot;д&quot; и &quot;ж&quot; пункта 2 настоящих Правил, частичное ограничение режима потребле..." w:history="1">
        <w:r>
          <w:rPr>
            <w:color w:val="0000FF"/>
          </w:rPr>
          <w:t>пунктами 5</w:t>
        </w:r>
      </w:hyperlink>
      <w:r>
        <w:t xml:space="preserve"> и </w:t>
      </w:r>
      <w:hyperlink w:anchor="Par3583" w:tooltip="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 w:history="1">
        <w:r>
          <w:rPr>
            <w:color w:val="0000FF"/>
          </w:rPr>
          <w:t>6</w:t>
        </w:r>
      </w:hyperlink>
      <w:r>
        <w:t xml:space="preserve"> настоящих Правил.</w:t>
      </w:r>
    </w:p>
    <w:p w:rsidR="00000000" w:rsidRDefault="00FC730F">
      <w:pPr>
        <w:pStyle w:val="ConsPlusNormal"/>
        <w:jc w:val="both"/>
      </w:pPr>
      <w:r>
        <w:t>(п. 12(3) введен Постановлением Правительства РФ от 24.05.2017 N 624)</w:t>
      </w:r>
    </w:p>
    <w:p w:rsidR="00000000" w:rsidRDefault="00FC730F">
      <w:pPr>
        <w:pStyle w:val="ConsPlusNormal"/>
        <w:spacing w:before="200"/>
        <w:ind w:firstLine="540"/>
        <w:jc w:val="both"/>
      </w:pPr>
      <w:r>
        <w:t>12(4). По итогам осуществления проверки введенного ограничения режима потребления исполнителем (субисполнител</w:t>
      </w:r>
      <w:r>
        <w:t>ем), инициатором введения ограничения составляется акт, содержащий следующую информацию:</w:t>
      </w:r>
    </w:p>
    <w:p w:rsidR="00000000" w:rsidRDefault="00FC730F">
      <w:pPr>
        <w:pStyle w:val="ConsPlusNormal"/>
        <w:spacing w:before="20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w:t>
      </w:r>
      <w:r>
        <w:t xml:space="preserve"> в соответствии с информацией, содержащейся в Едином государственном реестре юридических лиц;</w:t>
      </w:r>
    </w:p>
    <w:p w:rsidR="00000000" w:rsidRDefault="00FC730F">
      <w:pPr>
        <w:pStyle w:val="ConsPlusNormal"/>
        <w:spacing w:before="200"/>
        <w:ind w:firstLine="540"/>
        <w:jc w:val="both"/>
      </w:pPr>
      <w: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w:t>
      </w:r>
      <w:r>
        <w:t>Едином государственном реестре индивидуальных предпринимателей;</w:t>
      </w:r>
    </w:p>
    <w:p w:rsidR="00000000" w:rsidRDefault="00FC730F">
      <w:pPr>
        <w:pStyle w:val="ConsPlusNormal"/>
        <w:spacing w:before="200"/>
        <w:ind w:firstLine="540"/>
        <w:jc w:val="both"/>
      </w:pPr>
      <w: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00000" w:rsidRDefault="00FC730F">
      <w:pPr>
        <w:pStyle w:val="ConsPlusNormal"/>
        <w:spacing w:before="200"/>
        <w:ind w:firstLine="540"/>
        <w:jc w:val="both"/>
      </w:pPr>
      <w:r>
        <w:t>г) место, дата и время составления акта;</w:t>
      </w:r>
    </w:p>
    <w:p w:rsidR="00000000" w:rsidRDefault="00FC730F">
      <w:pPr>
        <w:pStyle w:val="ConsPlusNormal"/>
        <w:spacing w:before="200"/>
        <w:ind w:firstLine="540"/>
        <w:jc w:val="both"/>
      </w:pPr>
      <w:r>
        <w:lastRenderedPageBreak/>
        <w:t>д) основание введения ограничения режима потребления;</w:t>
      </w:r>
    </w:p>
    <w:p w:rsidR="00000000" w:rsidRDefault="00FC730F">
      <w:pPr>
        <w:pStyle w:val="ConsPlusNormal"/>
        <w:spacing w:before="200"/>
        <w:ind w:firstLine="540"/>
        <w:jc w:val="both"/>
      </w:pPr>
      <w:r>
        <w:t xml:space="preserve">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w:t>
      </w:r>
      <w:r>
        <w:t>режима потребления, либо перечень точек поставки, если указанных точек 2 и более;</w:t>
      </w:r>
    </w:p>
    <w:p w:rsidR="00000000" w:rsidRDefault="00FC730F">
      <w:pPr>
        <w:pStyle w:val="ConsPlusNormal"/>
        <w:spacing w:before="200"/>
        <w:ind w:firstLine="540"/>
        <w:jc w:val="both"/>
      </w:pPr>
      <w:r>
        <w:t>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rsidR="00000000" w:rsidRDefault="00FC730F">
      <w:pPr>
        <w:pStyle w:val="ConsPlusNormal"/>
        <w:spacing w:before="200"/>
        <w:ind w:firstLine="540"/>
        <w:jc w:val="both"/>
      </w:pPr>
      <w:r>
        <w:t>з) уровень час</w:t>
      </w:r>
      <w:r>
        <w:t>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rsidR="00000000" w:rsidRDefault="00FC730F">
      <w:pPr>
        <w:pStyle w:val="ConsPlusNormal"/>
        <w:spacing w:before="200"/>
        <w:ind w:firstLine="540"/>
        <w:jc w:val="both"/>
      </w:pPr>
      <w:r>
        <w:t>и) уровень потребления иных лиц, энергопринимающие устройства и (или) объ</w:t>
      </w:r>
      <w:r>
        <w:t>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w:t>
      </w:r>
      <w:r>
        <w:t>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000000" w:rsidRDefault="00FC730F">
      <w:pPr>
        <w:pStyle w:val="ConsPlusNormal"/>
        <w:spacing w:before="200"/>
        <w:ind w:firstLine="540"/>
        <w:jc w:val="both"/>
      </w:pPr>
      <w:r>
        <w:t>к) адрес, по которому были произведены действия по введению ограничени</w:t>
      </w:r>
      <w:r>
        <w:t>я режима потребления;</w:t>
      </w:r>
    </w:p>
    <w:p w:rsidR="00000000" w:rsidRDefault="00FC730F">
      <w:pPr>
        <w:pStyle w:val="ConsPlusNormal"/>
        <w:spacing w:before="200"/>
        <w:ind w:firstLine="540"/>
        <w:jc w:val="both"/>
      </w:pPr>
      <w:r>
        <w:t>л) дата и время осуществления проверки введенного ограничения режима потребления;</w:t>
      </w:r>
    </w:p>
    <w:p w:rsidR="00000000" w:rsidRDefault="00FC730F">
      <w:pPr>
        <w:pStyle w:val="ConsPlusNormal"/>
        <w:spacing w:before="200"/>
        <w:ind w:firstLine="540"/>
        <w:jc w:val="both"/>
      </w:pPr>
      <w:r>
        <w:t>м) номера, место установки и показания приборов учета на дату и время составления акта о введении ограничения режима потребления или дату и время предыд</w:t>
      </w:r>
      <w:r>
        <w:t>ущей проверки введенного ограничения режима потребления;</w:t>
      </w:r>
    </w:p>
    <w:p w:rsidR="00000000" w:rsidRDefault="00FC730F">
      <w:pPr>
        <w:pStyle w:val="ConsPlusNormal"/>
        <w:spacing w:before="200"/>
        <w:ind w:firstLine="540"/>
        <w:jc w:val="both"/>
      </w:pPr>
      <w:r>
        <w:t>н) данные о почасовом объеме потребления электрической энергии за период с даты и времени введения ограничения режима потребления или даты предыдущей проверки введенного ограничения режима потреблени</w:t>
      </w:r>
      <w:r>
        <w:t>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указанный период;</w:t>
      </w:r>
    </w:p>
    <w:p w:rsidR="00000000" w:rsidRDefault="00FC730F">
      <w:pPr>
        <w:pStyle w:val="ConsPlusNormal"/>
        <w:spacing w:before="200"/>
        <w:ind w:firstLine="540"/>
        <w:jc w:val="both"/>
      </w:pPr>
      <w:r>
        <w:t>о) выводы о нарушении или об отсутствии нар</w:t>
      </w:r>
      <w:r>
        <w:t>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rsidR="00000000" w:rsidRDefault="00FC730F">
      <w:pPr>
        <w:pStyle w:val="ConsPlusNormal"/>
        <w:spacing w:before="200"/>
        <w:ind w:firstLine="540"/>
        <w:jc w:val="both"/>
      </w:pPr>
      <w:r>
        <w:t>п) све</w:t>
      </w:r>
      <w:r>
        <w:t>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w:t>
      </w:r>
      <w:r>
        <w:t xml:space="preserve">аничении режима потребления, - если нарушение выявлено одним из способов, предусмотренных </w:t>
      </w:r>
      <w:hyperlink w:anchor="Par3701" w:tooltip="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 w:history="1">
        <w:r>
          <w:rPr>
            <w:color w:val="0000FF"/>
          </w:rPr>
          <w:t>пунктом 12(3)</w:t>
        </w:r>
      </w:hyperlink>
      <w:r>
        <w:t xml:space="preserve"> настоящих Правил;</w:t>
      </w:r>
    </w:p>
    <w:p w:rsidR="00000000" w:rsidRDefault="00FC730F">
      <w:pPr>
        <w:pStyle w:val="ConsPlusNormal"/>
        <w:spacing w:before="200"/>
        <w:ind w:firstLine="540"/>
        <w:jc w:val="both"/>
      </w:pPr>
      <w:r>
        <w:t>р) фамилия, имя и отчество (при наличии) лица, уполномоченного на подписание акта от имени потребителя.</w:t>
      </w:r>
    </w:p>
    <w:p w:rsidR="00000000" w:rsidRDefault="00FC730F">
      <w:pPr>
        <w:pStyle w:val="ConsPlusNormal"/>
        <w:jc w:val="both"/>
      </w:pPr>
      <w:r>
        <w:t>(п. 12(4) введен Постановлением Правительства РФ от 24.05.2017 N 624)</w:t>
      </w:r>
    </w:p>
    <w:p w:rsidR="00000000" w:rsidRDefault="00FC730F">
      <w:pPr>
        <w:pStyle w:val="ConsPlusNormal"/>
        <w:spacing w:before="200"/>
        <w:ind w:firstLine="540"/>
        <w:jc w:val="both"/>
      </w:pPr>
      <w:r>
        <w:t xml:space="preserve">12(5).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w:t>
      </w:r>
      <w:r>
        <w:t xml:space="preserve">устройствам и (или) объектам электроэнергетики потребителя, в границах которых установлен прибор учета, используемый в соответствии с </w:t>
      </w:r>
      <w:hyperlink w:anchor="Par3692"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history="1">
        <w:r>
          <w:rPr>
            <w:color w:val="0000FF"/>
          </w:rPr>
          <w:t>пунктом 12(1)</w:t>
        </w:r>
      </w:hyperlink>
      <w:r>
        <w:t xml:space="preserve"> настоящих Правил для контроля</w:t>
      </w:r>
      <w:r>
        <w:t xml:space="preserve"> соблюдения 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w:t>
      </w:r>
      <w:r>
        <w:t xml:space="preserve">способом, предусмотренным </w:t>
      </w:r>
      <w:hyperlink w:anchor="Par3626" w:tooltip="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 w:history="1">
        <w:r>
          <w:rPr>
            <w:color w:val="0000FF"/>
          </w:rPr>
          <w:t>пунктом 8</w:t>
        </w:r>
      </w:hyperlink>
      <w:r>
        <w:t xml:space="preserve">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w:t>
      </w:r>
      <w:r>
        <w:lastRenderedPageBreak/>
        <w:t>последствиях не</w:t>
      </w:r>
      <w:r>
        <w:t>обеспечения такого доступа.</w:t>
      </w:r>
    </w:p>
    <w:p w:rsidR="00000000" w:rsidRDefault="00FC730F">
      <w:pPr>
        <w:pStyle w:val="ConsPlusNormal"/>
        <w:spacing w:before="200"/>
        <w:ind w:firstLine="540"/>
        <w:jc w:val="both"/>
      </w:pPr>
      <w:r>
        <w:t>Потребитель обязан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w:t>
      </w:r>
      <w:r>
        <w:t xml:space="preserve">, используемый в соответствии с </w:t>
      </w:r>
      <w:hyperlink w:anchor="Par3692"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w:t>
      </w:r>
    </w:p>
    <w:p w:rsidR="00000000" w:rsidRDefault="00FC730F">
      <w:pPr>
        <w:pStyle w:val="ConsPlusNormal"/>
        <w:spacing w:before="200"/>
        <w:ind w:firstLine="540"/>
        <w:jc w:val="both"/>
      </w:pPr>
      <w:r>
        <w:t>В случае необеспечения такого дост</w:t>
      </w:r>
      <w:r>
        <w:t xml:space="preserve">упа в день и время, указанные в уведомлении, исполнитель (субисполнитель), инициатор введения ограничения составляет предусмотренный </w:t>
      </w:r>
      <w:hyperlink w:anchor="Par3616" w:tooltip="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 w:history="1">
        <w:r>
          <w:rPr>
            <w:color w:val="0000FF"/>
          </w:rPr>
          <w:t>пунктом 7(2)</w:t>
        </w:r>
      </w:hyperlink>
      <w:r>
        <w:t xml:space="preserve"> настоящих Правил акт о необеспечении доступа.</w:t>
      </w:r>
    </w:p>
    <w:p w:rsidR="00000000" w:rsidRDefault="00FC730F">
      <w:pPr>
        <w:pStyle w:val="ConsPlusNormal"/>
        <w:jc w:val="both"/>
      </w:pPr>
      <w:r>
        <w:t>(п. 12(5) введен Постановлением Правительства РФ от 24.05.2017 N 624)</w:t>
      </w:r>
    </w:p>
    <w:p w:rsidR="00000000" w:rsidRDefault="00FC730F">
      <w:pPr>
        <w:pStyle w:val="ConsPlusNormal"/>
        <w:spacing w:before="200"/>
        <w:ind w:firstLine="540"/>
        <w:jc w:val="both"/>
      </w:pPr>
      <w:r>
        <w:t>13. Акт о введении ограничения режима потреб</w:t>
      </w:r>
      <w:r>
        <w:t>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rsidR="00000000" w:rsidRDefault="00FC730F">
      <w:pPr>
        <w:pStyle w:val="ConsPlusNormal"/>
        <w:spacing w:before="200"/>
        <w:ind w:firstLine="540"/>
        <w:jc w:val="both"/>
      </w:pPr>
      <w:r>
        <w:t>Соответствующий акт подписывается заин</w:t>
      </w:r>
      <w:r>
        <w:t>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w:t>
      </w:r>
      <w:r>
        <w:t xml:space="preserve">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лица вправе уточнить </w:t>
      </w:r>
      <w:r>
        <w:t>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отнесены выводы о нарушении потребителем введенного в отношении его энергопринимающих устройств и (</w:t>
      </w:r>
      <w:r>
        <w:t>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rsidR="00000000" w:rsidRDefault="00FC730F">
      <w:pPr>
        <w:pStyle w:val="ConsPlusNormal"/>
        <w:spacing w:before="200"/>
        <w:ind w:firstLine="540"/>
        <w:jc w:val="both"/>
      </w:pPr>
      <w:r>
        <w:t>При составлении акта в присутствии 2 незаинтересованных лиц в акте указываются в отношен</w:t>
      </w:r>
      <w:r>
        <w:t>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rsidR="00000000" w:rsidRDefault="00FC730F">
      <w:pPr>
        <w:pStyle w:val="ConsPlusNormal"/>
        <w:spacing w:before="200"/>
        <w:ind w:firstLine="540"/>
        <w:jc w:val="both"/>
      </w:pPr>
      <w:r>
        <w:t>Присутствующ</w:t>
      </w:r>
      <w:r>
        <w:t>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w:t>
      </w:r>
      <w:r>
        <w:t>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000000" w:rsidRDefault="00FC730F">
      <w:pPr>
        <w:pStyle w:val="ConsPlusNormal"/>
        <w:spacing w:before="200"/>
        <w:ind w:firstLine="540"/>
        <w:jc w:val="both"/>
      </w:pPr>
      <w:r>
        <w:t>В случае если ограничение режима потребления вв</w:t>
      </w:r>
      <w:r>
        <w:t>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w:t>
      </w:r>
      <w:r>
        <w:t>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rsidR="00000000" w:rsidRDefault="00FC730F">
      <w:pPr>
        <w:pStyle w:val="ConsPlusNormal"/>
        <w:spacing w:before="200"/>
        <w:ind w:firstLine="540"/>
        <w:jc w:val="both"/>
      </w:pPr>
      <w:r>
        <w:t>В случае если акт был составлен инициат</w:t>
      </w:r>
      <w:r>
        <w:t>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w:t>
      </w:r>
    </w:p>
    <w:p w:rsidR="00000000" w:rsidRDefault="00FC730F">
      <w:pPr>
        <w:pStyle w:val="ConsPlusNormal"/>
        <w:jc w:val="both"/>
      </w:pPr>
      <w:r>
        <w:t>(п. 13 в ред. Постановления Правительства РФ от 24.05.2017 N 624)</w:t>
      </w:r>
    </w:p>
    <w:p w:rsidR="00000000" w:rsidRDefault="00FC730F">
      <w:pPr>
        <w:pStyle w:val="ConsPlusNormal"/>
        <w:spacing w:before="200"/>
        <w:ind w:firstLine="540"/>
        <w:jc w:val="both"/>
      </w:pPr>
      <w:r>
        <w:t>14. В случае если введение ограничен</w:t>
      </w:r>
      <w:r>
        <w:t>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w:t>
      </w:r>
      <w:r>
        <w:t>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p w:rsidR="00000000" w:rsidRDefault="00FC730F">
      <w:pPr>
        <w:pStyle w:val="ConsPlusNormal"/>
        <w:spacing w:before="200"/>
        <w:ind w:firstLine="540"/>
        <w:jc w:val="both"/>
      </w:pPr>
      <w:r>
        <w:lastRenderedPageBreak/>
        <w:t>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w:t>
      </w:r>
      <w:r>
        <w:t>ящим пунктом, с соблюдением требований, предусмотренных правилами оперативно-диспетчерского управления в электроэнергетике.</w:t>
      </w:r>
    </w:p>
    <w:p w:rsidR="00000000" w:rsidRDefault="00FC730F">
      <w:pPr>
        <w:pStyle w:val="ConsPlusNormal"/>
        <w:spacing w:before="200"/>
        <w:ind w:firstLine="540"/>
        <w:jc w:val="both"/>
      </w:pPr>
      <w:r>
        <w:t>В этих целях исполнитель (субисполнитель) направляет субъекту оперативно-диспетчерского управления в электроэнергетике диспетчерскую</w:t>
      </w:r>
      <w:r>
        <w:t xml:space="preserve">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w:t>
      </w:r>
      <w:r>
        <w:t>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w:t>
      </w:r>
      <w:r>
        <w:t xml:space="preserve">тветствии с </w:t>
      </w:r>
      <w:hyperlink w:anchor="Par3519"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history="1">
        <w:r>
          <w:rPr>
            <w:color w:val="0000FF"/>
          </w:rPr>
          <w:t>пунктом 1(2)</w:t>
        </w:r>
      </w:hyperlink>
      <w: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w:t>
      </w:r>
      <w:r>
        <w:t>ны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w:t>
      </w:r>
      <w:r>
        <w:t>оты или эксплуатационного состояния соответствующих энергопринимающих устройств и (или) объектов электроэнергетики.</w:t>
      </w:r>
    </w:p>
    <w:p w:rsidR="00000000" w:rsidRDefault="00FC730F">
      <w:pPr>
        <w:pStyle w:val="ConsPlusNormal"/>
        <w:spacing w:before="200"/>
        <w:ind w:firstLine="540"/>
        <w:jc w:val="both"/>
      </w:pPr>
      <w:r>
        <w:t>Субъект оперативно-диспетчерского управления в электроэнергетике осуществляет рассмотрение и согласование диспетчерской заявки исходя из нео</w:t>
      </w:r>
      <w:r>
        <w:t>бходимости обеспечения надежного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rsidR="00000000" w:rsidRDefault="00FC730F">
      <w:pPr>
        <w:pStyle w:val="ConsPlusNormal"/>
        <w:spacing w:before="200"/>
        <w:ind w:firstLine="540"/>
        <w:jc w:val="both"/>
      </w:pPr>
      <w:r>
        <w:t>Решение о согласовании диспетчерской заявк</w:t>
      </w:r>
      <w:r>
        <w:t>и или об отказе в таком согласовании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w:t>
      </w:r>
      <w:r>
        <w:t>х дня до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rsidR="00000000" w:rsidRDefault="00FC730F">
      <w:pPr>
        <w:pStyle w:val="ConsPlusNormal"/>
        <w:spacing w:before="200"/>
        <w:ind w:firstLine="540"/>
        <w:jc w:val="both"/>
      </w:pPr>
      <w:r>
        <w:t>В решении об отказе в согласовании диспетчерской заявки указываются п</w:t>
      </w:r>
      <w:r>
        <w:t>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000000" w:rsidRDefault="00FC730F">
      <w:pPr>
        <w:pStyle w:val="ConsPlusNormal"/>
        <w:jc w:val="both"/>
      </w:pPr>
      <w:r>
        <w:t>(п. 14 в ред. По</w:t>
      </w:r>
      <w:r>
        <w:t>становления Правительства РФ от 24.05.2017 N 624)</w:t>
      </w:r>
    </w:p>
    <w:p w:rsidR="00000000" w:rsidRDefault="00FC730F">
      <w:pPr>
        <w:pStyle w:val="ConsPlusNormal"/>
        <w:spacing w:before="200"/>
        <w:ind w:firstLine="540"/>
        <w:jc w:val="both"/>
      </w:pPr>
      <w:r>
        <w:t>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w:t>
      </w:r>
      <w:r>
        <w:t>ения технологического режима работы или 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w:t>
      </w:r>
      <w:r>
        <w:t>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w:t>
      </w:r>
      <w:r>
        <w:t>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w:t>
      </w:r>
      <w:r>
        <w:t>щих энергопринимающих устройств и (или) объектов электроэнергетики.</w:t>
      </w:r>
    </w:p>
    <w:p w:rsidR="00000000" w:rsidRDefault="00FC730F">
      <w:pPr>
        <w:pStyle w:val="ConsPlusNormal"/>
        <w:spacing w:before="200"/>
        <w:ind w:firstLine="540"/>
        <w:jc w:val="both"/>
      </w:pPr>
      <w:r>
        <w:t>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w:t>
      </w:r>
      <w:r>
        <w:t>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w:t>
      </w:r>
      <w:r>
        <w:t>ного состояния и предполагаемая дата его осуществления.</w:t>
      </w:r>
    </w:p>
    <w:p w:rsidR="00000000" w:rsidRDefault="00FC730F">
      <w:pPr>
        <w:pStyle w:val="ConsPlusNormal"/>
        <w:spacing w:before="200"/>
        <w:ind w:firstLine="540"/>
        <w:jc w:val="both"/>
      </w:pPr>
      <w:r>
        <w:lastRenderedPageBreak/>
        <w:t>Данный запрос направляется способом, позволяющим подтвердить доставку запроса.</w:t>
      </w:r>
    </w:p>
    <w:p w:rsidR="00000000" w:rsidRDefault="00FC730F">
      <w:pPr>
        <w:pStyle w:val="ConsPlusNormal"/>
        <w:spacing w:before="200"/>
        <w:ind w:firstLine="540"/>
        <w:jc w:val="both"/>
      </w:pPr>
      <w:r>
        <w:t>Субъект оперативно-диспетчерского управления в электроэнергетике обязан направить в срок, не превышающий 5 рабочих дней п</w:t>
      </w:r>
      <w:r>
        <w:t>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w:t>
      </w:r>
      <w:r>
        <w:t>ъектов электроэнергетики, находящихся в его диспетчерском управлении или диспетчерском ведении.</w:t>
      </w:r>
    </w:p>
    <w:p w:rsidR="00000000" w:rsidRDefault="00FC730F">
      <w:pPr>
        <w:pStyle w:val="ConsPlusNormal"/>
        <w:spacing w:before="200"/>
        <w:ind w:firstLine="540"/>
        <w:jc w:val="both"/>
      </w:pPr>
      <w:r>
        <w:t>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w:t>
      </w:r>
      <w:r>
        <w:t>ргетики 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rsidR="00000000" w:rsidRDefault="00FC730F">
      <w:pPr>
        <w:pStyle w:val="ConsPlusNormal"/>
        <w:spacing w:before="200"/>
        <w:ind w:firstLine="540"/>
        <w:jc w:val="both"/>
      </w:pPr>
      <w:r>
        <w:t>В случае если запрос был направ</w:t>
      </w:r>
      <w:r>
        <w:t>лен по обращению инициатора введения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электроэнергетике, инициатору введения</w:t>
      </w:r>
      <w:r>
        <w:t xml:space="preserve"> ограничения.</w:t>
      </w:r>
    </w:p>
    <w:p w:rsidR="00000000" w:rsidRDefault="00FC730F">
      <w:pPr>
        <w:pStyle w:val="ConsPlusNormal"/>
        <w:spacing w:before="200"/>
        <w:ind w:firstLine="540"/>
        <w:jc w:val="both"/>
      </w:pPr>
      <w:r>
        <w:t xml:space="preserve">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w:t>
      </w:r>
      <w:r>
        <w:t>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rsidR="00000000" w:rsidRDefault="00FC730F">
      <w:pPr>
        <w:pStyle w:val="ConsPlusNormal"/>
        <w:jc w:val="both"/>
      </w:pPr>
      <w:r>
        <w:t>(п. 14(1) введен Постановлением Правительства РФ от 24.05.2017</w:t>
      </w:r>
      <w:r>
        <w:t xml:space="preserve"> N 624)</w:t>
      </w:r>
    </w:p>
    <w:p w:rsidR="00000000" w:rsidRDefault="00FC730F">
      <w:pPr>
        <w:pStyle w:val="ConsPlusNormal"/>
        <w:spacing w:before="200"/>
        <w:ind w:firstLine="540"/>
        <w:jc w:val="both"/>
      </w:pPr>
      <w:bookmarkStart w:id="291" w:name="Par3747"/>
      <w:bookmarkEnd w:id="291"/>
      <w:r>
        <w:t>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w:t>
      </w:r>
      <w:r>
        <w:t>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rsidR="00000000" w:rsidRDefault="00FC730F">
      <w:pPr>
        <w:pStyle w:val="ConsPlusNormal"/>
        <w:spacing w:before="200"/>
        <w:ind w:firstLine="540"/>
        <w:jc w:val="both"/>
      </w:pPr>
      <w:r>
        <w:t>Потребители, ограничение режима потреб</w:t>
      </w:r>
      <w:r>
        <w:t>ления электрической энергии 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(руководителю высшего исполнительного органа государственной власти су</w:t>
      </w:r>
      <w:r>
        <w:t>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w:t>
      </w:r>
      <w:r>
        <w:t>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w:t>
      </w:r>
      <w:r>
        <w:t>оответствующей информации вправе направлять такие обращения в отношении указанных потребителей.</w:t>
      </w:r>
    </w:p>
    <w:p w:rsidR="00000000" w:rsidRDefault="00FC730F">
      <w:pPr>
        <w:pStyle w:val="ConsPlusNormal"/>
        <w:jc w:val="both"/>
      </w:pPr>
      <w:r>
        <w:t>(п. 15 в ред. Постановления Правительства РФ от 24.05.2017 N 624)</w:t>
      </w:r>
    </w:p>
    <w:p w:rsidR="00000000" w:rsidRDefault="00FC730F">
      <w:pPr>
        <w:pStyle w:val="ConsPlusNormal"/>
        <w:spacing w:before="200"/>
        <w:ind w:firstLine="540"/>
        <w:jc w:val="both"/>
      </w:pPr>
      <w:bookmarkStart w:id="292" w:name="Par3750"/>
      <w:bookmarkEnd w:id="292"/>
      <w:r>
        <w:t>15(1). В отношении каждого из потребителей на основании информации, содержащейся</w:t>
      </w:r>
      <w:r>
        <w:t xml:space="preserve"> в обращении, предусмотренном </w:t>
      </w:r>
      <w:hyperlink w:anchor="Par3747" w:tooltip="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 w:history="1">
        <w:r>
          <w:rPr>
            <w:color w:val="0000FF"/>
          </w:rPr>
          <w:t>пунк</w:t>
        </w:r>
        <w:r>
          <w:rPr>
            <w:color w:val="0000FF"/>
          </w:rPr>
          <w:t>том 15</w:t>
        </w:r>
      </w:hyperlink>
      <w:r>
        <w:t xml:space="preserve"> настоящих Правил, в перечне указываются:</w:t>
      </w:r>
    </w:p>
    <w:p w:rsidR="00000000" w:rsidRDefault="00FC730F">
      <w:pPr>
        <w:pStyle w:val="ConsPlusNormal"/>
        <w:spacing w:before="200"/>
        <w:ind w:firstLine="540"/>
        <w:jc w:val="both"/>
      </w:pPr>
      <w:r>
        <w:t>а) наименование потребителя;</w:t>
      </w:r>
    </w:p>
    <w:p w:rsidR="00000000" w:rsidRDefault="00FC730F">
      <w:pPr>
        <w:pStyle w:val="ConsPlusNormal"/>
        <w:spacing w:before="200"/>
        <w:ind w:firstLine="540"/>
        <w:jc w:val="both"/>
      </w:pPr>
      <w:r>
        <w:t>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w:t>
      </w:r>
      <w:r>
        <w:t>я которыми может привести к экономическим, экологическим или социальным последствиям;</w:t>
      </w:r>
    </w:p>
    <w:p w:rsidR="00000000" w:rsidRDefault="00FC730F">
      <w:pPr>
        <w:pStyle w:val="ConsPlusNormal"/>
        <w:spacing w:before="200"/>
        <w:ind w:firstLine="540"/>
        <w:jc w:val="both"/>
      </w:pPr>
      <w:r>
        <w:t>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w:t>
      </w:r>
      <w:r>
        <w:t>ния технологической и (или) аварийной брони;</w:t>
      </w:r>
    </w:p>
    <w:p w:rsidR="00000000" w:rsidRDefault="00FC730F">
      <w:pPr>
        <w:pStyle w:val="ConsPlusNormal"/>
        <w:spacing w:before="200"/>
        <w:ind w:firstLine="540"/>
        <w:jc w:val="both"/>
      </w:pPr>
      <w:r>
        <w:t xml:space="preserve">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w:t>
      </w:r>
      <w:r>
        <w:lastRenderedPageBreak/>
        <w:t>указанных электроприемн</w:t>
      </w:r>
      <w:r>
        <w:t>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технологической брони;</w:t>
      </w:r>
    </w:p>
    <w:p w:rsidR="00000000" w:rsidRDefault="00FC730F">
      <w:pPr>
        <w:pStyle w:val="ConsPlusNormal"/>
        <w:spacing w:before="200"/>
        <w:ind w:firstLine="540"/>
        <w:jc w:val="both"/>
      </w:pPr>
      <w:r>
        <w:t>д) электроприемники аварийной брони, величина аварийной брони, а также наименова</w:t>
      </w:r>
      <w:r>
        <w:t>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w:t>
      </w:r>
      <w:r>
        <w:t>ектроприемников аварийной брони.</w:t>
      </w:r>
    </w:p>
    <w:p w:rsidR="00000000" w:rsidRDefault="00FC730F">
      <w:pPr>
        <w:pStyle w:val="ConsPlusNormal"/>
        <w:jc w:val="both"/>
      </w:pPr>
      <w:r>
        <w:t>(п. 15(1) введен Постановлением Правительства РФ от 24.05.2017 N 624)</w:t>
      </w:r>
    </w:p>
    <w:p w:rsidR="00000000" w:rsidRDefault="00FC730F">
      <w:pPr>
        <w:pStyle w:val="ConsPlusNormal"/>
        <w:spacing w:before="200"/>
        <w:ind w:firstLine="540"/>
        <w:jc w:val="both"/>
      </w:pPr>
      <w:bookmarkStart w:id="293" w:name="Par3757"/>
      <w:bookmarkEnd w:id="293"/>
      <w:r>
        <w:t>15(2). Высшее должностное лицо субъекта Российской Федерации (руководитель высшего исполнительного органа государственной власти субъекта Р</w:t>
      </w:r>
      <w:r>
        <w:t>оссийской Федерации)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w:t>
      </w:r>
      <w:r>
        <w:t xml:space="preserve"> нормативных правовых актов органов государственной власти соответствующего субъекта Российской Федерации.</w:t>
      </w:r>
    </w:p>
    <w:p w:rsidR="00000000" w:rsidRDefault="00FC730F">
      <w:pPr>
        <w:pStyle w:val="ConsPlusNormal"/>
        <w:spacing w:before="200"/>
        <w:ind w:firstLine="540"/>
        <w:jc w:val="both"/>
      </w:pPr>
      <w:r>
        <w:t>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w:t>
      </w:r>
      <w:r>
        <w:t xml:space="preserve">ии) обязано осуществлять актуализацию перечня на основании обращений потребителей, сетевых организаций, гарантирующих поставщиков в порядке, установленном </w:t>
      </w:r>
      <w:hyperlink w:anchor="Par3747" w:tooltip="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 w:history="1">
        <w:r>
          <w:rPr>
            <w:color w:val="0000FF"/>
          </w:rPr>
          <w:t>пунктами 15</w:t>
        </w:r>
      </w:hyperlink>
      <w:r>
        <w:t xml:space="preserve">, </w:t>
      </w:r>
      <w:hyperlink w:anchor="Par3750" w:tooltip="15(1). В отношении каждого из потребителей на основании информации, содержащейся в обращении, предусмотренном пунктом 15 настоящих Правил, в перечне указываются:" w:history="1">
        <w:r>
          <w:rPr>
            <w:color w:val="0000FF"/>
          </w:rPr>
          <w:t>15(1)</w:t>
        </w:r>
      </w:hyperlink>
      <w:r>
        <w:t xml:space="preserve"> настоящих Правил и </w:t>
      </w:r>
      <w:hyperlink w:anchor="Par3757" w:tooltip="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quot;Интернет&quot;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w:history="1">
        <w:r>
          <w:rPr>
            <w:color w:val="0000FF"/>
          </w:rPr>
          <w:t>абзацем первым</w:t>
        </w:r>
      </w:hyperlink>
      <w:r>
        <w:t xml:space="preserve"> настоящего пункта. При этом в случае если указанным должностным лицом принято решение о включении информации, содержащейся </w:t>
      </w:r>
      <w:r>
        <w:t>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rsidR="00000000" w:rsidRDefault="00FC730F">
      <w:pPr>
        <w:pStyle w:val="ConsPlusNormal"/>
        <w:jc w:val="both"/>
      </w:pPr>
      <w:r>
        <w:t>(п. 15(2) введен Постановлением Правительства РФ от 24.05.2017 N 624)</w:t>
      </w:r>
    </w:p>
    <w:p w:rsidR="00000000" w:rsidRDefault="00FC730F">
      <w:pPr>
        <w:pStyle w:val="ConsPlusNormal"/>
        <w:spacing w:before="200"/>
        <w:ind w:firstLine="540"/>
        <w:jc w:val="both"/>
      </w:pPr>
      <w:bookmarkStart w:id="294" w:name="Par3760"/>
      <w:bookmarkEnd w:id="294"/>
      <w:r>
        <w:t>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w:t>
      </w:r>
      <w:r>
        <w:t>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w:t>
      </w:r>
      <w:r>
        <w:t>е за свой счет автономных источников питания, обеспечивающих снабжение электрической энергией его энергопринимающих устройств и (или) объектов электроэнергетики.</w:t>
      </w:r>
    </w:p>
    <w:p w:rsidR="00000000" w:rsidRDefault="00FC730F">
      <w:pPr>
        <w:pStyle w:val="ConsPlusNormal"/>
        <w:spacing w:before="200"/>
        <w:ind w:firstLine="540"/>
        <w:jc w:val="both"/>
      </w:pPr>
      <w:r>
        <w:t>Срок проведения мероприятий по обеспечению готовности к введению полного ограничения режима по</w:t>
      </w:r>
      <w:r>
        <w:t>требления не должен превышать 6 месяцев либо, если в отношении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w:t>
      </w:r>
      <w:r>
        <w:t>или) аварийной брони.</w:t>
      </w:r>
    </w:p>
    <w:p w:rsidR="00000000" w:rsidRDefault="00FC730F">
      <w:pPr>
        <w:pStyle w:val="ConsPlusNormal"/>
        <w:jc w:val="both"/>
      </w:pPr>
      <w:r>
        <w:t>(п. 16 в ред. Постановления Правительства РФ от 24.05.2017 N 624)</w:t>
      </w:r>
    </w:p>
    <w:p w:rsidR="00000000" w:rsidRDefault="00FC730F">
      <w:pPr>
        <w:pStyle w:val="ConsPlusNormal"/>
        <w:spacing w:before="200"/>
        <w:ind w:firstLine="540"/>
        <w:jc w:val="both"/>
      </w:pPr>
      <w:bookmarkStart w:id="295" w:name="Par3763"/>
      <w:bookmarkEnd w:id="295"/>
      <w:r>
        <w:t>16(1). Потребитель, ограничение режима потребления которого может привести к экономическим, экологическим или социальным последствиям, не устранивший осно</w:t>
      </w:r>
      <w:r>
        <w:t>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w:t>
      </w:r>
      <w:r>
        <w:t xml:space="preserve"> введении частичного ограничения режима потребления (если у такого потребителя отсутствует акт согласования технологической и (или) аварийной брони или в этом акте не указан уровень аварийной брони):</w:t>
      </w:r>
    </w:p>
    <w:p w:rsidR="00000000" w:rsidRDefault="00FC730F">
      <w:pPr>
        <w:pStyle w:val="ConsPlusNormal"/>
        <w:spacing w:before="200"/>
        <w:ind w:firstLine="540"/>
        <w:jc w:val="both"/>
      </w:pPr>
      <w:r>
        <w:t>в течение 3 дней представить исполнителю (субисполнителю</w:t>
      </w:r>
      <w:r>
        <w:t>) и инициатору введения ограничения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000000" w:rsidRDefault="00FC730F">
      <w:pPr>
        <w:pStyle w:val="ConsPlusNormal"/>
        <w:spacing w:before="200"/>
        <w:ind w:firstLine="540"/>
        <w:jc w:val="both"/>
      </w:pPr>
      <w:r>
        <w:t>в срок, предусмотренный соответств</w:t>
      </w:r>
      <w:r>
        <w:t>ующим планом, выполнить указанные мероприятия;</w:t>
      </w:r>
    </w:p>
    <w:p w:rsidR="00000000" w:rsidRDefault="00FC730F">
      <w:pPr>
        <w:pStyle w:val="ConsPlusNormal"/>
        <w:spacing w:before="200"/>
        <w:ind w:firstLine="540"/>
        <w:jc w:val="both"/>
      </w:pPr>
      <w:r>
        <w:t xml:space="preserve">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w:t>
      </w:r>
      <w:r>
        <w:lastRenderedPageBreak/>
        <w:t xml:space="preserve">объектов электроэнергетики </w:t>
      </w:r>
      <w:r>
        <w:t>без необходимости потребления электрической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w:t>
      </w:r>
      <w:r>
        <w:t xml:space="preserve">ения указанных мероприятий превышает срок, указанный в </w:t>
      </w:r>
      <w:hyperlink w:anchor="Par3760" w:tooltip="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 w:history="1">
        <w:r>
          <w:rPr>
            <w:color w:val="0000FF"/>
          </w:rPr>
          <w:t>пункте 16</w:t>
        </w:r>
      </w:hyperlink>
      <w:r>
        <w:t xml:space="preserve"> настоящих Правил.</w:t>
      </w:r>
    </w:p>
    <w:p w:rsidR="00000000" w:rsidRDefault="00FC730F">
      <w:pPr>
        <w:pStyle w:val="ConsPlusNormal"/>
        <w:spacing w:before="200"/>
        <w:ind w:firstLine="540"/>
        <w:jc w:val="both"/>
      </w:pPr>
      <w:r>
        <w:t>После выполнения этих мероприятий потребитель обязан направить исполнителю (субисполнителю) и инициатору введения ограничения уведомление о гот</w:t>
      </w:r>
      <w:r>
        <w:t>овности к введению полного ограничения режима потребления.</w:t>
      </w:r>
    </w:p>
    <w:p w:rsidR="00000000" w:rsidRDefault="00FC730F">
      <w:pPr>
        <w:pStyle w:val="ConsPlusNormal"/>
        <w:jc w:val="both"/>
      </w:pPr>
      <w:r>
        <w:t>(п. 16(1) введен Постановлением Правительства РФ от 24.05.2017 N 624)</w:t>
      </w:r>
    </w:p>
    <w:p w:rsidR="00000000" w:rsidRDefault="00FC730F">
      <w:pPr>
        <w:pStyle w:val="ConsPlusNormal"/>
        <w:spacing w:before="200"/>
        <w:ind w:firstLine="540"/>
        <w:jc w:val="both"/>
      </w:pPr>
      <w:r>
        <w:t>17. Введение ограничения режима потребления в отношении индивидуальных предпринимателей, граждан - потребителей электрической э</w:t>
      </w:r>
      <w:r>
        <w:t>нергии, за исключением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rsidR="00000000" w:rsidRDefault="00FC730F">
      <w:pPr>
        <w:pStyle w:val="ConsPlusNormal"/>
        <w:jc w:val="both"/>
      </w:pPr>
      <w:r>
        <w:t>(п. 17 в ред. Постановления Правительства РФ от 24.05.2017 N 624)</w:t>
      </w:r>
    </w:p>
    <w:p w:rsidR="00000000" w:rsidRDefault="00FC730F">
      <w:pPr>
        <w:pStyle w:val="ConsPlusNormal"/>
        <w:spacing w:before="200"/>
        <w:ind w:firstLine="540"/>
        <w:jc w:val="both"/>
      </w:pPr>
      <w:r>
        <w:t>17(1). Введение огра</w:t>
      </w:r>
      <w:r>
        <w:t>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p>
    <w:p w:rsidR="00000000" w:rsidRDefault="00FC730F">
      <w:pPr>
        <w:pStyle w:val="ConsPlusNormal"/>
        <w:jc w:val="both"/>
      </w:pPr>
      <w:r>
        <w:t>(п. 17(1) введен Постановлением Правительст</w:t>
      </w:r>
      <w:r>
        <w:t>ва РФ от 24.05.2017 N 624)</w:t>
      </w:r>
    </w:p>
    <w:p w:rsidR="00000000" w:rsidRDefault="00FC730F">
      <w:pPr>
        <w:pStyle w:val="ConsPlusNormal"/>
        <w:spacing w:before="200"/>
        <w:ind w:firstLine="540"/>
        <w:jc w:val="both"/>
      </w:pPr>
      <w:r>
        <w:t>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w:t>
      </w:r>
      <w:r>
        <w:t xml:space="preserve"> вводится.</w:t>
      </w:r>
    </w:p>
    <w:p w:rsidR="00000000" w:rsidRDefault="00FC730F">
      <w:pPr>
        <w:pStyle w:val="ConsPlusNormal"/>
        <w:spacing w:before="200"/>
        <w:ind w:firstLine="540"/>
        <w:jc w:val="both"/>
      </w:pPr>
      <w:r>
        <w:t>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w:t>
      </w:r>
      <w:r>
        <w:t>едомлении, ограничение режима потребления соответствующего типа считается введенным на дату и время, указанные в данном уведомлении.</w:t>
      </w:r>
    </w:p>
    <w:p w:rsidR="00000000" w:rsidRDefault="00FC730F">
      <w:pPr>
        <w:pStyle w:val="ConsPlusNormal"/>
        <w:spacing w:before="200"/>
        <w:ind w:firstLine="540"/>
        <w:jc w:val="both"/>
      </w:pPr>
      <w:r>
        <w:t>Отказ потребителя от признания задолженности, указанной в уведомлении о введении ограничения режима потребления, не являетс</w:t>
      </w:r>
      <w:r>
        <w:t>я препятствием для введения ограничения режима потребления.</w:t>
      </w:r>
    </w:p>
    <w:p w:rsidR="00000000" w:rsidRDefault="00FC730F">
      <w:pPr>
        <w:pStyle w:val="ConsPlusNormal"/>
        <w:jc w:val="both"/>
      </w:pPr>
      <w:r>
        <w:t>(п. 18 в ред. Постановления Правительства РФ от 24.05.2017 N 624)</w:t>
      </w:r>
    </w:p>
    <w:p w:rsidR="00000000" w:rsidRDefault="00FC730F">
      <w:pPr>
        <w:pStyle w:val="ConsPlusNormal"/>
        <w:spacing w:before="200"/>
        <w:ind w:firstLine="540"/>
        <w:jc w:val="both"/>
      </w:pPr>
      <w:bookmarkStart w:id="296" w:name="Par3777"/>
      <w:bookmarkEnd w:id="296"/>
      <w:r>
        <w:t>19. Возобновление подачи электрической энергии или прекращение процедуры введения ограничения режима потребления с у</w:t>
      </w:r>
      <w:r>
        <w:t xml:space="preserve">четом положений </w:t>
      </w:r>
      <w:hyperlink w:anchor="Par3811" w:tooltip="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 w:history="1">
        <w:r>
          <w:rPr>
            <w:color w:val="0000FF"/>
          </w:rPr>
          <w:t>пункта 19(2)</w:t>
        </w:r>
      </w:hyperlink>
      <w: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w:t>
      </w:r>
      <w:r>
        <w:t>я уведомления об устранении потребителем оснований для введения ограничения режима потребления.</w:t>
      </w:r>
    </w:p>
    <w:p w:rsidR="00000000" w:rsidRDefault="00FC730F">
      <w:pPr>
        <w:pStyle w:val="ConsPlusNormal"/>
        <w:spacing w:before="200"/>
        <w:ind w:firstLine="540"/>
        <w:jc w:val="both"/>
      </w:pPr>
      <w:r>
        <w:t>Не позднее чем в течение 1 часа после получения указанного уведомления при условии устранения оснований для введения ограничения режима потребления инициатор вв</w:t>
      </w:r>
      <w:r>
        <w:t>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rsidR="00000000" w:rsidRDefault="00FC730F">
      <w:pPr>
        <w:pStyle w:val="ConsPlusNormal"/>
        <w:spacing w:before="200"/>
        <w:ind w:firstLine="540"/>
        <w:jc w:val="both"/>
      </w:pPr>
      <w:r>
        <w:t>В случае если ограничение режима потребления вводитс</w:t>
      </w:r>
      <w:r>
        <w:t>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субисполнителю не позднее чем в течение одного часа после получения</w:t>
      </w:r>
      <w:r>
        <w:t>.</w:t>
      </w:r>
    </w:p>
    <w:p w:rsidR="00000000" w:rsidRDefault="00FC730F">
      <w:pPr>
        <w:pStyle w:val="ConsPlusNormal"/>
        <w:spacing w:before="200"/>
        <w:ind w:firstLine="540"/>
        <w:jc w:val="both"/>
      </w:pPr>
      <w:r>
        <w:t>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процедуру, если на дату получения указа</w:t>
      </w:r>
      <w:r>
        <w:t>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устройств и (или) объектов электро</w:t>
      </w:r>
      <w:r>
        <w:t xml:space="preserve">энергетики которого было введено ограничение режима потребления, в срок, не превышающий 23 часов, или субисполнитель - в срок, не превышающий 22 </w:t>
      </w:r>
      <w:r>
        <w:lastRenderedPageBreak/>
        <w:t xml:space="preserve">часов со времени получения соответствующего уведомления, с учетом положений </w:t>
      </w:r>
      <w:hyperlink w:anchor="Par3811" w:tooltip="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 w:history="1">
        <w:r>
          <w:rPr>
            <w:color w:val="0000FF"/>
          </w:rPr>
          <w:t>пункта 1</w:t>
        </w:r>
        <w:r>
          <w:rPr>
            <w:color w:val="0000FF"/>
          </w:rPr>
          <w:t>9(2)</w:t>
        </w:r>
      </w:hyperlink>
      <w: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hyperlink w:anchor="Par3559" w:tooltip="4. Ограничение режима потребления вводится по инициативе:" w:history="1">
        <w:r>
          <w:rPr>
            <w:color w:val="0000FF"/>
          </w:rPr>
          <w:t>пункто</w:t>
        </w:r>
        <w:r>
          <w:rPr>
            <w:color w:val="0000FF"/>
          </w:rPr>
          <w:t>м 4</w:t>
        </w:r>
      </w:hyperlink>
      <w: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w:t>
      </w:r>
      <w:r>
        <w:t>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rsidR="00000000" w:rsidRDefault="00FC730F">
      <w:pPr>
        <w:pStyle w:val="ConsPlusNormal"/>
        <w:spacing w:before="200"/>
        <w:ind w:firstLine="540"/>
        <w:jc w:val="both"/>
      </w:pPr>
      <w:r>
        <w:t>В случае если лицом, непосредственно обязанным выполнить действия по возобновлению подачи электриче</w:t>
      </w:r>
      <w:r>
        <w:t xml:space="preserve">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предусмотренного </w:t>
      </w:r>
      <w:hyperlink w:anchor="Par3777"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history="1">
        <w:r>
          <w:rPr>
            <w:color w:val="0000FF"/>
          </w:rPr>
          <w:t>абзацем первым</w:t>
        </w:r>
      </w:hyperlink>
      <w:r>
        <w:t xml:space="preserve"> настоящего пункта, при условии устранени</w:t>
      </w:r>
      <w:r>
        <w:t>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rsidR="00000000" w:rsidRDefault="00FC730F">
      <w:pPr>
        <w:pStyle w:val="ConsPlusNormal"/>
        <w:spacing w:before="200"/>
        <w:ind w:firstLine="540"/>
        <w:jc w:val="both"/>
      </w:pPr>
      <w:r>
        <w:t>В случае если ограничение режима потребления введено в связи с</w:t>
      </w:r>
      <w:r>
        <w:t xml:space="preserve"> выявлением обстоятельств, предусмотренных </w:t>
      </w:r>
      <w:hyperlink w:anchor="Par3525" w:tooltip="а) получение законного требования судебного пристава-исполнителя о введении ограничения режима потребления;" w:history="1">
        <w:r>
          <w:rPr>
            <w:color w:val="0000FF"/>
          </w:rPr>
          <w:t>подпунктом "а" пункта 2</w:t>
        </w:r>
      </w:hyperlink>
      <w:r>
        <w:t xml:space="preserve"> настоящих Правил на срок, определенный в требовании </w:t>
      </w:r>
      <w:r>
        <w:t>судебного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w:t>
      </w:r>
      <w:r>
        <w:t>ходимости возобновления подачи электрической энергии либо прекращения процедуры введения ограничения режима потребления.</w:t>
      </w:r>
    </w:p>
    <w:p w:rsidR="00000000" w:rsidRDefault="00FC730F">
      <w:pPr>
        <w:pStyle w:val="ConsPlusNormal"/>
        <w:spacing w:before="20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ar3527"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history="1">
        <w:r>
          <w:rPr>
            <w:color w:val="0000FF"/>
          </w:rPr>
          <w:t>абз</w:t>
        </w:r>
        <w:r>
          <w:rPr>
            <w:color w:val="0000FF"/>
          </w:rPr>
          <w:t>ацами вторым</w:t>
        </w:r>
      </w:hyperlink>
      <w:r>
        <w:t xml:space="preserve"> и </w:t>
      </w:r>
      <w:hyperlink w:anchor="Par3528"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history="1">
        <w:r>
          <w:rPr>
            <w:color w:val="0000FF"/>
          </w:rPr>
          <w:t>третьим подпункта "б" пункта 2</w:t>
        </w:r>
      </w:hyperlink>
      <w:r>
        <w:t xml:space="preserve"> настоящих Правил, под устранением оснований для введения ограни</w:t>
      </w:r>
      <w:r>
        <w:t>чения режима потребления понимается поступление денежных средств в размере задолженности в адрес инициатора введения ограничения. Возобновление подачи электрической энергии в случае введения ограничения режима потребления в связи с наступлением обстоятельс</w:t>
      </w:r>
      <w:r>
        <w:t xml:space="preserve">тв, указанных в </w:t>
      </w:r>
      <w:hyperlink w:anchor="Par3527"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history="1">
        <w:r>
          <w:rPr>
            <w:color w:val="0000FF"/>
          </w:rPr>
          <w:t>абзацах втором</w:t>
        </w:r>
      </w:hyperlink>
      <w:r>
        <w:t xml:space="preserve"> и </w:t>
      </w:r>
      <w:hyperlink w:anchor="Par3528"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history="1">
        <w:r>
          <w:rPr>
            <w:color w:val="0000FF"/>
          </w:rPr>
          <w:t>третьем подпункта "б" пункта 2</w:t>
        </w:r>
      </w:hyperlink>
      <w:r>
        <w:t xml:space="preserve"> настоящих Правил, </w:t>
      </w:r>
      <w:r>
        <w:t>также может быть осуществлено по соглашению инициатора введения ограничения и потребителя в порядке и в сроки, которые указаны в таком соглашении.</w:t>
      </w:r>
    </w:p>
    <w:p w:rsidR="00000000" w:rsidRDefault="00FC730F">
      <w:pPr>
        <w:pStyle w:val="ConsPlusNormal"/>
        <w:spacing w:before="20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ar3529" w:tooltip="неисполнение или ненадлежащее исполнение потребителем условий договора, касающихся обеспечения функционирования устройств релейной защиты, противоаварийной и режимной автоматики, устройств компенсации реактивной мощности;" w:history="1">
        <w:r>
          <w:rPr>
            <w:color w:val="0000FF"/>
          </w:rPr>
          <w:t>абзацами чет</w:t>
        </w:r>
        <w:r>
          <w:rPr>
            <w:color w:val="0000FF"/>
          </w:rPr>
          <w:t>вертым</w:t>
        </w:r>
      </w:hyperlink>
      <w:r>
        <w:t xml:space="preserve"> и </w:t>
      </w:r>
      <w:hyperlink w:anchor="Par3530"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history="1">
        <w:r>
          <w:rPr>
            <w:color w:val="0000FF"/>
          </w:rPr>
          <w:t>пятым подпункта "б" пункта</w:t>
        </w:r>
        <w:r>
          <w:rPr>
            <w:color w:val="0000FF"/>
          </w:rPr>
          <w:t xml:space="preserve"> 2</w:t>
        </w:r>
      </w:hyperlink>
      <w:r>
        <w:t xml:space="preserve"> настоящих Правил, под устранением оснований для введения ограничения режима потребления понимается 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rsidR="00000000" w:rsidRDefault="00FC730F">
      <w:pPr>
        <w:pStyle w:val="ConsPlusNormal"/>
        <w:spacing w:before="200"/>
        <w:ind w:firstLine="540"/>
        <w:jc w:val="both"/>
      </w:pPr>
      <w:r>
        <w:t>В сл</w:t>
      </w:r>
      <w:r>
        <w:t xml:space="preserve">учае если ограничение режима потребления введено в связи с выявлением обстоятельств, предусмотренных </w:t>
      </w:r>
      <w:hyperlink w:anchor="Par3533"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подпунктом "в" пункта 2</w:t>
        </w:r>
      </w:hyperlink>
      <w:r>
        <w:t xml:space="preserve"> </w:t>
      </w:r>
      <w:r>
        <w:t>настоящих Правил, под устранением оснований для введения ограничения режима потребления понимается соответственно заключение и начало исполнения потребителем условий нового договора.</w:t>
      </w:r>
    </w:p>
    <w:p w:rsidR="00000000" w:rsidRDefault="00FC730F">
      <w:pPr>
        <w:pStyle w:val="ConsPlusNormal"/>
        <w:spacing w:before="200"/>
        <w:ind w:firstLine="540"/>
        <w:jc w:val="both"/>
      </w:pPr>
      <w:r>
        <w:t>В случае если ограничение режима потребления введено в связи с выявлением</w:t>
      </w:r>
      <w:r>
        <w:t xml:space="preserve"> обстоятельств, предусмотренных </w:t>
      </w:r>
      <w:hyperlink w:anchor="Par3534" w:tooltip="г) выявление факта бездоговорного потребления электрической энергии;" w:history="1">
        <w:r>
          <w:rPr>
            <w:color w:val="0000FF"/>
          </w:rPr>
          <w:t>подпунктом "г" пункта 2</w:t>
        </w:r>
      </w:hyperlink>
      <w:r>
        <w:t xml:space="preserve"> настоящих Правил, под устранением оснований для введения ограничения режима потребления понимается зак</w:t>
      </w:r>
      <w:r>
        <w:t>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обязательств по оплате электрической энергии, потребленной без заключенного в установленн</w:t>
      </w:r>
      <w:r>
        <w:t>ом порядке договора.</w:t>
      </w:r>
    </w:p>
    <w:p w:rsidR="00000000" w:rsidRDefault="00FC730F">
      <w:pPr>
        <w:pStyle w:val="ConsPlusNormal"/>
        <w:spacing w:before="20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ar3535"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подпунктами "д"</w:t>
        </w:r>
      </w:hyperlink>
      <w:r>
        <w:t xml:space="preserve"> и </w:t>
      </w:r>
      <w:hyperlink w:anchor="Par3537"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"ж" пункта 2</w:t>
        </w:r>
      </w:hyperlink>
      <w:r>
        <w:t xml:space="preserve"> нас</w:t>
      </w:r>
      <w:r>
        <w:t>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Правилами техн</w:t>
      </w:r>
      <w:r>
        <w:t>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w:t>
      </w:r>
      <w:r>
        <w:t xml:space="preserve">им сетям, </w:t>
      </w:r>
      <w:r>
        <w:lastRenderedPageBreak/>
        <w:t>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w:t>
      </w:r>
      <w:r>
        <w:t xml:space="preserve">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w:t>
      </w:r>
      <w:r>
        <w:t>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000000" w:rsidRDefault="00FC730F">
      <w:pPr>
        <w:pStyle w:val="ConsPlusNormal"/>
        <w:spacing w:before="200"/>
        <w:ind w:firstLine="540"/>
        <w:jc w:val="both"/>
      </w:pPr>
      <w:r>
        <w:t>В случае если ограничение режима п</w:t>
      </w:r>
      <w:r>
        <w:t xml:space="preserve">отребления введено в связи с выявлением обстоятельств, предусмотренных </w:t>
      </w:r>
      <w:hyperlink w:anchor="Par3536"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history="1">
        <w:r>
          <w:rPr>
            <w:color w:val="0000FF"/>
          </w:rPr>
          <w:t>подпунктом "е" пункта 2</w:t>
        </w:r>
      </w:hyperlink>
      <w:r>
        <w:t xml:space="preserve"> настоящих Правил, под устранением оснований для введения ограничения режима потребления понимается получение иниц</w:t>
      </w:r>
      <w:r>
        <w:t xml:space="preserve">иатором введения ограничения уведомления, предусмотренного </w:t>
      </w:r>
      <w:hyperlink w:anchor="Par3777"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history="1">
        <w:r>
          <w:rPr>
            <w:color w:val="0000FF"/>
          </w:rPr>
          <w:t>абзацем первым</w:t>
        </w:r>
      </w:hyperlink>
      <w:r>
        <w:t xml:space="preserve"> настоящего пункта.</w:t>
      </w:r>
    </w:p>
    <w:p w:rsidR="00000000" w:rsidRDefault="00FC730F">
      <w:pPr>
        <w:pStyle w:val="ConsPlusNormal"/>
        <w:spacing w:before="200"/>
        <w:ind w:firstLine="540"/>
        <w:jc w:val="both"/>
      </w:pPr>
      <w:r>
        <w:t>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rsidR="00000000" w:rsidRDefault="00FC730F">
      <w:pPr>
        <w:pStyle w:val="ConsPlusNormal"/>
        <w:spacing w:before="200"/>
        <w:ind w:firstLine="540"/>
        <w:jc w:val="both"/>
      </w:pPr>
      <w:r>
        <w:t>Возобновление подачи электрической энергии также осуществляет</w:t>
      </w:r>
      <w:r>
        <w:t>ся в случае признания ограничения режима потребления необоснованным инициатором введения такого ограничения.</w:t>
      </w:r>
    </w:p>
    <w:p w:rsidR="00000000" w:rsidRDefault="00FC730F">
      <w:pPr>
        <w:pStyle w:val="ConsPlusNormal"/>
        <w:jc w:val="both"/>
      </w:pPr>
      <w:r>
        <w:t>(п. 19 в ред. Постановления Правительства РФ от 24.05.2017 N 624)</w:t>
      </w:r>
    </w:p>
    <w:p w:rsidR="00000000" w:rsidRDefault="00FC730F">
      <w:pPr>
        <w:pStyle w:val="ConsPlusNormal"/>
        <w:spacing w:before="200"/>
        <w:ind w:firstLine="540"/>
        <w:jc w:val="both"/>
      </w:pPr>
      <w:r>
        <w:t>19(1). При возобновлении подачи электрической энергии исполнителем (субисполнител</w:t>
      </w:r>
      <w:r>
        <w:t>ем) составляется акт о возобновлении подачи электрической энергии, содержащий следующую информацию:</w:t>
      </w:r>
    </w:p>
    <w:p w:rsidR="00000000" w:rsidRDefault="00FC730F">
      <w:pPr>
        <w:pStyle w:val="ConsPlusNormal"/>
        <w:spacing w:before="200"/>
        <w:ind w:firstLine="540"/>
        <w:jc w:val="both"/>
      </w:pPr>
      <w: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w:t>
      </w:r>
      <w:r>
        <w:t>м органе в соответствии с информацией, содержащейся в Едином государственном реестре юридических лиц;</w:t>
      </w:r>
    </w:p>
    <w:p w:rsidR="00000000" w:rsidRDefault="00FC730F">
      <w:pPr>
        <w:pStyle w:val="ConsPlusNormal"/>
        <w:spacing w:before="200"/>
        <w:ind w:firstLine="540"/>
        <w:jc w:val="both"/>
      </w:pPr>
      <w: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w:t>
      </w:r>
      <w:r>
        <w:t>ся в Едином государственном реестре индивидуальных предпринимателей;</w:t>
      </w:r>
    </w:p>
    <w:p w:rsidR="00000000" w:rsidRDefault="00FC730F">
      <w:pPr>
        <w:pStyle w:val="ConsPlusNormal"/>
        <w:spacing w:before="200"/>
        <w:ind w:firstLine="540"/>
        <w:jc w:val="both"/>
      </w:pPr>
      <w: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00000" w:rsidRDefault="00FC730F">
      <w:pPr>
        <w:pStyle w:val="ConsPlusNormal"/>
        <w:spacing w:before="200"/>
        <w:ind w:firstLine="540"/>
        <w:jc w:val="both"/>
      </w:pPr>
      <w:r>
        <w:t>описание</w:t>
      </w:r>
      <w:r>
        <w:t xml:space="preserve">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rsidR="00000000" w:rsidRDefault="00FC730F">
      <w:pPr>
        <w:pStyle w:val="ConsPlusNormal"/>
        <w:spacing w:before="200"/>
        <w:ind w:firstLine="540"/>
        <w:jc w:val="both"/>
      </w:pPr>
      <w:r>
        <w:t>место, дата и время сос</w:t>
      </w:r>
      <w:r>
        <w:t>тавления акта;</w:t>
      </w:r>
    </w:p>
    <w:p w:rsidR="00000000" w:rsidRDefault="00FC730F">
      <w:pPr>
        <w:pStyle w:val="ConsPlusNormal"/>
        <w:spacing w:before="200"/>
        <w:ind w:firstLine="540"/>
        <w:jc w:val="both"/>
      </w:pPr>
      <w:r>
        <w:t>дата и время возобновления подачи электрической энергии;</w:t>
      </w:r>
    </w:p>
    <w:p w:rsidR="00000000" w:rsidRDefault="00FC730F">
      <w:pPr>
        <w:pStyle w:val="ConsPlusNormal"/>
        <w:spacing w:before="200"/>
        <w:ind w:firstLine="540"/>
        <w:jc w:val="both"/>
      </w:pPr>
      <w:r>
        <w:t>уровень, до которого возобновлена подача электрической энергии;</w:t>
      </w:r>
    </w:p>
    <w:p w:rsidR="00000000" w:rsidRDefault="00FC730F">
      <w:pPr>
        <w:pStyle w:val="ConsPlusNormal"/>
        <w:spacing w:before="200"/>
        <w:ind w:firstLine="540"/>
        <w:jc w:val="both"/>
      </w:pPr>
      <w:r>
        <w:t>адрес, по которому производятся действия по возобновлению подачи электрической энергии;</w:t>
      </w:r>
    </w:p>
    <w:p w:rsidR="00000000" w:rsidRDefault="00FC730F">
      <w:pPr>
        <w:pStyle w:val="ConsPlusNormal"/>
        <w:spacing w:before="200"/>
        <w:ind w:firstLine="540"/>
        <w:jc w:val="both"/>
      </w:pPr>
      <w:r>
        <w:t>технические мероприятия на объек</w:t>
      </w:r>
      <w:r>
        <w:t>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rsidR="00000000" w:rsidRDefault="00FC730F">
      <w:pPr>
        <w:pStyle w:val="ConsPlusNormal"/>
        <w:spacing w:before="200"/>
        <w:ind w:firstLine="540"/>
        <w:jc w:val="both"/>
      </w:pPr>
      <w:r>
        <w:t>номера, место установки и показания приб</w:t>
      </w:r>
      <w:r>
        <w:t xml:space="preserve">оров учета, используемых в соответствии с </w:t>
      </w:r>
      <w:hyperlink w:anchor="Par3692"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на дату и время возобнов</w:t>
      </w:r>
      <w:r>
        <w:t>ления подачи электрической энергии;</w:t>
      </w:r>
    </w:p>
    <w:p w:rsidR="00000000" w:rsidRDefault="00FC730F">
      <w:pPr>
        <w:pStyle w:val="ConsPlusNormal"/>
        <w:spacing w:before="200"/>
        <w:ind w:firstLine="540"/>
        <w:jc w:val="both"/>
      </w:pPr>
      <w:r>
        <w:t>фамилия, имя и отчество (при наличии) лица, уполномоченного на подписание акта от имени потребителя.</w:t>
      </w:r>
    </w:p>
    <w:p w:rsidR="00000000" w:rsidRDefault="00FC730F">
      <w:pPr>
        <w:pStyle w:val="ConsPlusNormal"/>
        <w:spacing w:before="200"/>
        <w:ind w:firstLine="540"/>
        <w:jc w:val="both"/>
      </w:pPr>
      <w:r>
        <w:t xml:space="preserve">В случае если в отношении энергопринимающих устройств и (или) объектов электроэнергетики </w:t>
      </w:r>
      <w:r>
        <w:lastRenderedPageBreak/>
        <w:t>потребителя подача электрическ</w:t>
      </w:r>
      <w:r>
        <w:t>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rsidR="00000000" w:rsidRDefault="00FC730F">
      <w:pPr>
        <w:pStyle w:val="ConsPlusNormal"/>
        <w:spacing w:before="200"/>
        <w:ind w:firstLine="540"/>
        <w:jc w:val="both"/>
      </w:pPr>
      <w:r>
        <w:t>Акт о возобновлении подачи электрической энергии составляется в 3 экземплярах (в 4 экземплярах - если огра</w:t>
      </w:r>
      <w:r>
        <w:t>ничение режима потребления введено субисполнителем) и подписывается заинтересованными лицами, присутствующими при его составлении.</w:t>
      </w:r>
    </w:p>
    <w:p w:rsidR="00000000" w:rsidRDefault="00FC730F">
      <w:pPr>
        <w:pStyle w:val="ConsPlusNormal"/>
        <w:spacing w:before="200"/>
        <w:ind w:firstLine="540"/>
        <w:jc w:val="both"/>
      </w:pPr>
      <w:r>
        <w:t>Присутствующим при его составлении заинтересованным лицам - инициатору введения ограничения, исполнителю (если акт составляет</w:t>
      </w:r>
      <w:r>
        <w:t>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w:t>
      </w:r>
      <w:r>
        <w:t>ечение одного рабочего дня после дня его подписания отсутствовавшим при его составлении лицам.</w:t>
      </w:r>
    </w:p>
    <w:p w:rsidR="00000000" w:rsidRDefault="00FC730F">
      <w:pPr>
        <w:pStyle w:val="ConsPlusNormal"/>
        <w:spacing w:before="200"/>
        <w:ind w:firstLine="540"/>
        <w:jc w:val="both"/>
      </w:pPr>
      <w:r>
        <w:t xml:space="preserve">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w:t>
      </w:r>
      <w:r>
        <w:t>дня после дня подписания акта также направляет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rsidR="00000000" w:rsidRDefault="00FC730F">
      <w:pPr>
        <w:pStyle w:val="ConsPlusNormal"/>
        <w:spacing w:before="200"/>
        <w:ind w:firstLine="540"/>
        <w:jc w:val="both"/>
      </w:pPr>
      <w:r>
        <w:t>В случае если акт о возобновлении п</w:t>
      </w:r>
      <w:r>
        <w:t>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rsidR="00000000" w:rsidRDefault="00FC730F">
      <w:pPr>
        <w:pStyle w:val="ConsPlusNormal"/>
        <w:spacing w:before="200"/>
        <w:ind w:firstLine="540"/>
        <w:jc w:val="both"/>
      </w:pPr>
      <w:r>
        <w:t>Возобновле</w:t>
      </w:r>
      <w:r>
        <w:t xml:space="preserve">ние подачи электрической энергии после введения ограничения режима потребления по всем основаниям, за исключением оснований, указанных в </w:t>
      </w:r>
      <w:hyperlink w:anchor="Par3535"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подпунктах "д"</w:t>
        </w:r>
      </w:hyperlink>
      <w:r>
        <w:t xml:space="preserve"> и </w:t>
      </w:r>
      <w:hyperlink w:anchor="Par3537"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"ж" пункта 2</w:t>
        </w:r>
      </w:hyperlink>
      <w:r>
        <w:t xml:space="preserve"> настоящих Правил, не может рассматриваться как новое технологическое присоединение и не требует закл</w:t>
      </w:r>
      <w:r>
        <w:t>ючения нового договора об осуществлении технологического присоединения энергопринимающих устройств потребителя.</w:t>
      </w:r>
    </w:p>
    <w:p w:rsidR="00000000" w:rsidRDefault="00FC730F">
      <w:pPr>
        <w:pStyle w:val="ConsPlusNormal"/>
        <w:jc w:val="both"/>
      </w:pPr>
      <w:r>
        <w:t>(п. 19(1) введен Постановлением Правительства РФ от 24.05.2017 N 624)</w:t>
      </w:r>
    </w:p>
    <w:p w:rsidR="00000000" w:rsidRDefault="00FC730F">
      <w:pPr>
        <w:pStyle w:val="ConsPlusNormal"/>
        <w:spacing w:before="200"/>
        <w:ind w:firstLine="540"/>
        <w:jc w:val="both"/>
      </w:pPr>
      <w:bookmarkStart w:id="297" w:name="Par3811"/>
      <w:bookmarkEnd w:id="297"/>
      <w:r>
        <w:t xml:space="preserve">19(2). В случае если для возобновления подачи электрической </w:t>
      </w:r>
      <w:r>
        <w:t>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w:t>
      </w:r>
      <w:r>
        <w:t>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w:t>
      </w:r>
      <w:r>
        <w:t>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w:t>
      </w:r>
      <w:r>
        <w:t>отрение и согласование диспетчерской заявки в срок, не превышающий одного рабочего дня.</w:t>
      </w:r>
    </w:p>
    <w:p w:rsidR="00000000" w:rsidRDefault="00FC730F">
      <w:pPr>
        <w:pStyle w:val="ConsPlusNormal"/>
        <w:spacing w:before="200"/>
        <w:ind w:firstLine="540"/>
        <w:jc w:val="both"/>
      </w:pPr>
      <w:r>
        <w:t>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rsidR="00000000" w:rsidRDefault="00FC730F">
      <w:pPr>
        <w:pStyle w:val="ConsPlusNormal"/>
        <w:spacing w:before="200"/>
        <w:ind w:firstLine="540"/>
        <w:jc w:val="both"/>
      </w:pPr>
      <w:r>
        <w:t>согласования ди</w:t>
      </w:r>
      <w:r>
        <w:t>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rsidR="00000000" w:rsidRDefault="00FC730F">
      <w:pPr>
        <w:pStyle w:val="ConsPlusNormal"/>
        <w:spacing w:before="200"/>
        <w:ind w:firstLine="540"/>
        <w:jc w:val="both"/>
      </w:pPr>
      <w:r>
        <w:t>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rsidR="00000000" w:rsidRDefault="00FC730F">
      <w:pPr>
        <w:pStyle w:val="ConsPlusNormal"/>
        <w:spacing w:before="200"/>
        <w:ind w:firstLine="540"/>
        <w:jc w:val="both"/>
      </w:pPr>
      <w:r>
        <w:t>проведения расчетов электроэнергетических режимов для определения алгоритмов работы и расчета параметро</w:t>
      </w:r>
      <w:r>
        <w:t>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rsidR="00000000" w:rsidRDefault="00FC730F">
      <w:pPr>
        <w:pStyle w:val="ConsPlusNormal"/>
        <w:spacing w:before="200"/>
        <w:ind w:firstLine="540"/>
        <w:jc w:val="both"/>
      </w:pPr>
      <w:r>
        <w:t>проведения расчетов электроэнергетических режи</w:t>
      </w:r>
      <w:r>
        <w:t xml:space="preserve">мов в целях определения мероприятий, направленных на исключение превышения параметров электроэнергетического режима сверх допустимых </w:t>
      </w:r>
      <w:r>
        <w:lastRenderedPageBreak/>
        <w:t>для этих параметров величин после изменения технологического режима работы или эксплуатационного состояния соответствующего</w:t>
      </w:r>
      <w:r>
        <w:t xml:space="preserve"> энергопринимающего устройства и (или) объекта электроэнергетики.</w:t>
      </w:r>
    </w:p>
    <w:p w:rsidR="00000000" w:rsidRDefault="00FC730F">
      <w:pPr>
        <w:pStyle w:val="ConsPlusNormal"/>
        <w:spacing w:before="200"/>
        <w:ind w:firstLine="540"/>
        <w:jc w:val="both"/>
      </w:pPr>
      <w:r>
        <w:t>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w:t>
      </w:r>
      <w:r>
        <w:t>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rsidR="00000000" w:rsidRDefault="00FC730F">
      <w:pPr>
        <w:pStyle w:val="ConsPlusNormal"/>
        <w:jc w:val="both"/>
      </w:pPr>
      <w:r>
        <w:t>(п. 19(2) введен Постановлением Правительства РФ от 24.05.2017 N 624)</w:t>
      </w:r>
    </w:p>
    <w:p w:rsidR="00000000" w:rsidRDefault="00FC730F">
      <w:pPr>
        <w:pStyle w:val="ConsPlusNormal"/>
        <w:spacing w:before="200"/>
        <w:ind w:firstLine="540"/>
        <w:jc w:val="both"/>
      </w:pPr>
      <w:bookmarkStart w:id="298" w:name="Par3819"/>
      <w:bookmarkEnd w:id="298"/>
      <w:r>
        <w:t xml:space="preserve">20. </w:t>
      </w:r>
      <w:r>
        <w:t>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w:t>
      </w:r>
      <w:r>
        <w:t xml:space="preserve">дке с потребителя, в отношении которого было введено ограничение режима потребления в связи с наступлением обстоятельств, указанных в </w:t>
      </w:r>
      <w:hyperlink w:anchor="Par3527"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history="1">
        <w:r>
          <w:rPr>
            <w:color w:val="0000FF"/>
          </w:rPr>
          <w:t>абзацах втором</w:t>
        </w:r>
      </w:hyperlink>
      <w:r>
        <w:t xml:space="preserve"> и </w:t>
      </w:r>
      <w:hyperlink w:anchor="Par3529" w:tooltip="неисполнение или ненадлежащее исполнение потребителем условий договора, касающихся обеспечения функционирования устройств релейной защиты, противоаварийной и режимной автоматики, устройств компенсации реактивной мощности;" w:history="1">
        <w:r>
          <w:rPr>
            <w:color w:val="0000FF"/>
          </w:rPr>
          <w:t>четвертом подпункта "б"</w:t>
        </w:r>
      </w:hyperlink>
      <w:r>
        <w:t xml:space="preserve"> и </w:t>
      </w:r>
      <w:hyperlink w:anchor="Par3535"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подпункте "д" пункта 2</w:t>
        </w:r>
      </w:hyperlink>
      <w: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совершением им действий, пре</w:t>
      </w:r>
      <w:r>
        <w:t>дусмотренных настоящими Правилами.</w:t>
      </w:r>
    </w:p>
    <w:p w:rsidR="00000000" w:rsidRDefault="00FC730F">
      <w:pPr>
        <w:pStyle w:val="ConsPlusNormal"/>
        <w:spacing w:before="200"/>
        <w:ind w:firstLine="540"/>
        <w:jc w:val="both"/>
      </w:pPr>
      <w:bookmarkStart w:id="299" w:name="Par3820"/>
      <w:bookmarkEnd w:id="299"/>
      <w:r>
        <w:t>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w:t>
      </w:r>
      <w:r>
        <w:t xml:space="preserve">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w:t>
      </w:r>
      <w:r>
        <w:t>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w:t>
      </w:r>
      <w:r>
        <w:t xml:space="preserve">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законодательством Российск</w:t>
      </w:r>
      <w:r>
        <w:t xml:space="preserve">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ar3528"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history="1">
        <w:r>
          <w:rPr>
            <w:color w:val="0000FF"/>
          </w:rPr>
          <w:t>абзацах третьем</w:t>
        </w:r>
      </w:hyperlink>
      <w:r>
        <w:t xml:space="preserve"> - </w:t>
      </w:r>
      <w:hyperlink w:anchor="Par3530"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history="1">
        <w:r>
          <w:rPr>
            <w:color w:val="0000FF"/>
          </w:rPr>
          <w:t>пятом подпункта "б"</w:t>
        </w:r>
      </w:hyperlink>
      <w:r>
        <w:t xml:space="preserve"> и </w:t>
      </w:r>
      <w:hyperlink w:anchor="Par3535"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подпункте "д" пункта 2</w:t>
        </w:r>
      </w:hyperlink>
      <w: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w:t>
      </w:r>
      <w:r>
        <w:t>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rsidR="00000000" w:rsidRDefault="00FC730F">
      <w:pPr>
        <w:pStyle w:val="ConsPlusNormal"/>
        <w:spacing w:before="200"/>
        <w:ind w:firstLine="540"/>
        <w:jc w:val="both"/>
      </w:pPr>
      <w:r>
        <w:t>Инициатор введения ограничения не вправе пр</w:t>
      </w:r>
      <w:r>
        <w:t xml:space="preserve">едъявлять потребителю требования о компенсации понесенных им расходов, указанных в </w:t>
      </w:r>
      <w:hyperlink w:anchor="Par3819" w:tooltip="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абзацах втором и четвертом подпункта &quot;б&quot; и подпункте &quot;д&quot; пункта 2 настоящих Правил, компенсации понесенных расходов..." w:history="1">
        <w:r>
          <w:rPr>
            <w:color w:val="0000FF"/>
          </w:rPr>
          <w:t>абзаце первом</w:t>
        </w:r>
      </w:hyperlink>
      <w:r>
        <w:t xml:space="preserve"> настоящего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чем последний уведомляет в письменной форме исполнителя (субисп</w:t>
      </w:r>
      <w:r>
        <w:t>олнителя) и потребителя.</w:t>
      </w:r>
    </w:p>
    <w:p w:rsidR="00000000" w:rsidRDefault="00FC730F">
      <w:pPr>
        <w:pStyle w:val="ConsPlusNormal"/>
        <w:spacing w:before="200"/>
        <w:ind w:firstLine="540"/>
        <w:jc w:val="both"/>
      </w:pPr>
      <w:r>
        <w:t xml:space="preserve">Размер компенсации понесенных инициатором введения ограничения расходов, указанных в </w:t>
      </w:r>
      <w:hyperlink w:anchor="Par3819" w:tooltip="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абзацах втором и четвертом подпункта &quot;б&quot; и подпункте &quot;д&quot; пункта 2 настоящих Правил, компенсации понесенных расходов..." w:history="1">
        <w:r>
          <w:rPr>
            <w:color w:val="0000FF"/>
          </w:rPr>
          <w:t>абзацах первом</w:t>
        </w:r>
      </w:hyperlink>
      <w:r>
        <w:t xml:space="preserve"> и </w:t>
      </w:r>
      <w:hyperlink w:anchor="Par3820" w:tooltip="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w:history="1">
        <w:r>
          <w:rPr>
            <w:color w:val="0000FF"/>
          </w:rPr>
          <w:t>втором</w:t>
        </w:r>
      </w:hyperlink>
      <w:r>
        <w:t xml:space="preserve"> настоящего пункта, не может превышать 10000 рублей (для гр</w:t>
      </w:r>
      <w:r>
        <w:t>аждан - потребителей электрической энергии - 1000 рублей).</w:t>
      </w:r>
    </w:p>
    <w:p w:rsidR="00000000" w:rsidRDefault="00FC730F">
      <w:pPr>
        <w:pStyle w:val="ConsPlusNormal"/>
        <w:spacing w:before="200"/>
        <w:ind w:firstLine="540"/>
        <w:jc w:val="both"/>
      </w:pPr>
      <w:r>
        <w:t>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w:t>
      </w:r>
      <w:r>
        <w:t>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w:t>
      </w:r>
      <w:r>
        <w:t>уги по передаче электрической энергии предоставляет орган исполнительной власти субъекта Российской Федерации в области государственного регулирования тарифов.</w:t>
      </w:r>
    </w:p>
    <w:p w:rsidR="00000000" w:rsidRDefault="00FC730F">
      <w:pPr>
        <w:pStyle w:val="ConsPlusNormal"/>
        <w:jc w:val="both"/>
      </w:pPr>
      <w:r>
        <w:t>(п. 20 в ред. Постановления Правительства РФ от 24.05.2017 N 624)</w:t>
      </w:r>
    </w:p>
    <w:p w:rsidR="00000000" w:rsidRDefault="00FC730F">
      <w:pPr>
        <w:pStyle w:val="ConsPlusNormal"/>
        <w:spacing w:before="200"/>
        <w:ind w:firstLine="540"/>
        <w:jc w:val="both"/>
      </w:pPr>
      <w:bookmarkStart w:id="300" w:name="Par3825"/>
      <w:bookmarkEnd w:id="300"/>
      <w:r>
        <w:t>21. В случае вве</w:t>
      </w:r>
      <w:r>
        <w:t xml:space="preserve">дения полного ограничения режима потребления в связи с наступлением обстоятельств, указанных в </w:t>
      </w:r>
      <w:hyperlink w:anchor="Par3527"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history="1">
        <w:r>
          <w:rPr>
            <w:color w:val="0000FF"/>
          </w:rPr>
          <w:t>абзаце втором подпункта "б" пункта 2</w:t>
        </w:r>
      </w:hyperlink>
      <w:r>
        <w:t xml:space="preserve"> настоящих Правил, с даты введения полного ограничения режима потребления электрической энергии</w:t>
      </w:r>
      <w:r>
        <w:t xml:space="preserve">, указанной в уведомлении о </w:t>
      </w:r>
      <w:r>
        <w:lastRenderedPageBreak/>
        <w:t>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w:t>
      </w:r>
      <w:r>
        <w:t>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w:t>
      </w:r>
      <w:r>
        <w:t xml:space="preserve">теля уведомление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hyperlink w:anchor="Par3777"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history="1">
        <w:r>
          <w:rPr>
            <w:color w:val="0000FF"/>
          </w:rPr>
          <w:t>пунктом 19</w:t>
        </w:r>
      </w:hyperlink>
      <w:r>
        <w:t xml:space="preserve"> настоящих Правил:</w:t>
      </w:r>
    </w:p>
    <w:p w:rsidR="00000000" w:rsidRDefault="00FC730F">
      <w:pPr>
        <w:pStyle w:val="ConsPlusNormal"/>
        <w:spacing w:before="200"/>
        <w:ind w:firstLine="540"/>
        <w:jc w:val="both"/>
      </w:pPr>
      <w:r>
        <w:t>исполнение обязательств гарантирующего по</w:t>
      </w:r>
      <w:r>
        <w:t>ставщика, энергосбытовой (энергоснабжающей)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rsidR="00000000" w:rsidRDefault="00FC730F">
      <w:pPr>
        <w:pStyle w:val="ConsPlusNormal"/>
        <w:spacing w:before="200"/>
        <w:ind w:firstLine="540"/>
        <w:jc w:val="both"/>
      </w:pPr>
      <w:r>
        <w:t>потребление электрическо</w:t>
      </w:r>
      <w:r>
        <w:t>й энергии является бездоговорным потреблением и влечет последствия бездоговорного потребления, указанные в Основных положениях;</w:t>
      </w:r>
    </w:p>
    <w:p w:rsidR="00000000" w:rsidRDefault="00FC730F">
      <w:pPr>
        <w:pStyle w:val="ConsPlusNormal"/>
        <w:spacing w:before="200"/>
        <w:ind w:firstLine="540"/>
        <w:jc w:val="both"/>
      </w:pPr>
      <w:r>
        <w:t>потребление электрической энергии не может быть квалифицировано как потребление в рамках заключенного договора энергоснабжения (</w:t>
      </w:r>
      <w:r>
        <w:t>купли-продажи (поставки) электрической энергии (мощности)) по правилам пункта третьего статьи 438 Гражданского кодекса Российской Федерации.</w:t>
      </w:r>
    </w:p>
    <w:p w:rsidR="00000000" w:rsidRDefault="00FC730F">
      <w:pPr>
        <w:pStyle w:val="ConsPlusNormal"/>
        <w:spacing w:before="200"/>
        <w:ind w:firstLine="540"/>
        <w:jc w:val="both"/>
      </w:pPr>
      <w:r>
        <w:t>Действие настоящего пункта не распространяется на случаи введения ограничения режима потребления организацией по уп</w:t>
      </w:r>
      <w:r>
        <w:t>равлению единой национальной (общероссийской) электрической сетью.</w:t>
      </w:r>
    </w:p>
    <w:p w:rsidR="00000000" w:rsidRDefault="00FC730F">
      <w:pPr>
        <w:pStyle w:val="ConsPlusNormal"/>
        <w:jc w:val="both"/>
      </w:pPr>
      <w:r>
        <w:t>(п. 21 в ред. Постановления Правительства РФ от 24.05.2017 N 624)</w:t>
      </w:r>
    </w:p>
    <w:p w:rsidR="00000000" w:rsidRDefault="00FC730F">
      <w:pPr>
        <w:pStyle w:val="ConsPlusNormal"/>
        <w:spacing w:before="200"/>
        <w:ind w:firstLine="540"/>
        <w:jc w:val="both"/>
      </w:pPr>
      <w:r>
        <w:t>21(1). Исполнитель (субисполнитель) не несет ответственности перед инициатором введения ограничения за неисполнение или нен</w:t>
      </w:r>
      <w:r>
        <w:t>адлежащее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rsidR="00000000" w:rsidRDefault="00FC730F">
      <w:pPr>
        <w:pStyle w:val="ConsPlusNormal"/>
        <w:spacing w:before="200"/>
        <w:ind w:firstLine="540"/>
        <w:jc w:val="both"/>
      </w:pPr>
      <w:r>
        <w:t>а) действия обстоятельств непреодолимой силы;</w:t>
      </w:r>
    </w:p>
    <w:p w:rsidR="00000000" w:rsidRDefault="00FC730F">
      <w:pPr>
        <w:pStyle w:val="ConsPlusNormal"/>
        <w:spacing w:before="200"/>
        <w:ind w:firstLine="540"/>
        <w:jc w:val="both"/>
      </w:pPr>
      <w:r>
        <w:t xml:space="preserve">б) невозможности выполнения исполнителем (субисполнителем) </w:t>
      </w:r>
      <w:r>
        <w:t>по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диспетчерской заявки и при выполнении которых изменение технологического режима работы или эксплуа</w:t>
      </w:r>
      <w:r>
        <w:t>тационного состояния соответствующих энергопринимающих устройств и (или) объектов электроэнергетики может быть согласовано;</w:t>
      </w:r>
    </w:p>
    <w:p w:rsidR="00000000" w:rsidRDefault="00FC730F">
      <w:pPr>
        <w:pStyle w:val="ConsPlusNormal"/>
        <w:spacing w:before="200"/>
        <w:ind w:firstLine="540"/>
        <w:jc w:val="both"/>
      </w:pPr>
      <w:r>
        <w:t>в) отсутствия технической возможности введения ограничения режима потребления энергопринимающими устройствами и (или) объектами элек</w:t>
      </w:r>
      <w:r>
        <w:t>троэнергетики потребителя с объектов электросетевого хозяйства исполнителя (субисполнителя), а также отсутствия технической возможности совершения указанных действий без ограничения или прекращения подачи электрической энергии иным лицам, энергопринимающие</w:t>
      </w:r>
      <w:r>
        <w:t xml:space="preserve">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p>
    <w:p w:rsidR="00000000" w:rsidRDefault="00FC730F">
      <w:pPr>
        <w:pStyle w:val="ConsPlusNormal"/>
        <w:jc w:val="both"/>
      </w:pPr>
      <w:r>
        <w:t>(п. 21(1) введен Постановлением Правительства РФ от 24.05.2017 N 624)</w:t>
      </w:r>
    </w:p>
    <w:p w:rsidR="00000000" w:rsidRDefault="00FC730F">
      <w:pPr>
        <w:pStyle w:val="ConsPlusNormal"/>
        <w:spacing w:before="200"/>
        <w:ind w:firstLine="540"/>
        <w:jc w:val="both"/>
      </w:pPr>
      <w:bookmarkStart w:id="301" w:name="Par3836"/>
      <w:bookmarkEnd w:id="301"/>
      <w:r>
        <w:t xml:space="preserve">22. </w:t>
      </w:r>
      <w:r>
        <w:t xml:space="preserve">Ограничение режима потребления по основанию, предусмотренному </w:t>
      </w:r>
      <w:hyperlink w:anchor="Par3525" w:tooltip="а) получение законного требования судебного пристава-исполнителя о введении ограничения режима потребления;" w:history="1">
        <w:r>
          <w:rPr>
            <w:color w:val="0000FF"/>
          </w:rPr>
          <w:t>подпунктом "а" пункта 2</w:t>
        </w:r>
      </w:hyperlink>
      <w:r>
        <w:t xml:space="preserve"> настоящих Правил, вводится незаме</w:t>
      </w:r>
      <w:r>
        <w:t>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w:t>
      </w:r>
    </w:p>
    <w:p w:rsidR="00000000" w:rsidRDefault="00FC730F">
      <w:pPr>
        <w:pStyle w:val="ConsPlusNormal"/>
        <w:spacing w:before="200"/>
        <w:ind w:firstLine="540"/>
        <w:jc w:val="both"/>
      </w:pPr>
      <w:r>
        <w:t>Инициатор введения ограничения при получении требования незам</w:t>
      </w:r>
      <w:r>
        <w:t>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срок введения ограничения) либо с указанием на незамедлительное введение этого ограни</w:t>
      </w:r>
      <w:r>
        <w:t>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(купли-продажи (поставки) электрической энергии (мощности)).</w:t>
      </w:r>
    </w:p>
    <w:p w:rsidR="00000000" w:rsidRDefault="00FC730F">
      <w:pPr>
        <w:pStyle w:val="ConsPlusNormal"/>
        <w:spacing w:before="200"/>
        <w:ind w:firstLine="540"/>
        <w:jc w:val="both"/>
      </w:pPr>
      <w:r>
        <w:t>В уведомлении, направленном потреби</w:t>
      </w:r>
      <w:r>
        <w:t xml:space="preserve">телю, указывается информация, предусмотренная </w:t>
      </w:r>
      <w:hyperlink w:anchor="Par3633"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пунктами 8(1)</w:t>
        </w:r>
      </w:hyperlink>
      <w:r>
        <w:t xml:space="preserve"> и </w:t>
      </w:r>
      <w:hyperlink w:anchor="Par3644"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history="1">
        <w:r>
          <w:rPr>
            <w:color w:val="0000FF"/>
          </w:rPr>
          <w:t>8(2)</w:t>
        </w:r>
      </w:hyperlink>
      <w:r>
        <w:t xml:space="preserve"> настоящих Правил, за исключением информации о размере задолженности по оплате </w:t>
      </w:r>
      <w:r>
        <w:lastRenderedPageBreak/>
        <w:t>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w:t>
      </w:r>
      <w:r>
        <w:t>нергии потребителям.</w:t>
      </w:r>
    </w:p>
    <w:p w:rsidR="00000000" w:rsidRDefault="00FC730F">
      <w:pPr>
        <w:pStyle w:val="ConsPlusNormal"/>
        <w:spacing w:before="200"/>
        <w:ind w:firstLine="540"/>
        <w:jc w:val="both"/>
      </w:pPr>
      <w:r>
        <w:t xml:space="preserve">При этом в случаях, предусмотренных </w:t>
      </w:r>
      <w:hyperlink w:anchor="Par3663" w:tooltip="10. В целях введения ограничения режима потребления инициатор введения ограничения обязан:" w:history="1">
        <w:r>
          <w:rPr>
            <w:color w:val="0000FF"/>
          </w:rPr>
          <w:t>пунктом 10</w:t>
        </w:r>
      </w:hyperlink>
      <w:r>
        <w:t xml:space="preserve"> настоящих Правил, за инициатором введения ограничения сохраняется об</w:t>
      </w:r>
      <w:r>
        <w:t>язанность по направлению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rsidR="00000000" w:rsidRDefault="00FC730F">
      <w:pPr>
        <w:pStyle w:val="ConsPlusNormal"/>
        <w:jc w:val="both"/>
      </w:pPr>
      <w:r>
        <w:t xml:space="preserve">(п. 22 в ред. Постановления </w:t>
      </w:r>
      <w:r>
        <w:t>Правительства РФ от 24.05.2017 N 624)</w:t>
      </w:r>
    </w:p>
    <w:p w:rsidR="00000000" w:rsidRDefault="00FC730F">
      <w:pPr>
        <w:pStyle w:val="ConsPlusNormal"/>
        <w:spacing w:before="200"/>
        <w:ind w:firstLine="540"/>
        <w:jc w:val="both"/>
      </w:pPr>
      <w:r>
        <w:t xml:space="preserve">23. Ограничение режима потребления в связи с наступлением обстоятельств, указанных в </w:t>
      </w:r>
      <w:hyperlink w:anchor="Par3529" w:tooltip="неисполнение или ненадлежащее исполнение потребителем условий договора, касающихся обеспечения функционирования устройств релейной защиты, противоаварийной и режимной автоматики, устройств компенсации реактивной мощности;" w:history="1">
        <w:r>
          <w:rPr>
            <w:color w:val="0000FF"/>
          </w:rPr>
          <w:t>абзацах четвертом</w:t>
        </w:r>
      </w:hyperlink>
      <w:r>
        <w:t xml:space="preserve"> и </w:t>
      </w:r>
      <w:hyperlink w:anchor="Par3530"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history="1">
        <w:r>
          <w:rPr>
            <w:color w:val="0000FF"/>
          </w:rPr>
          <w:t>пятом подпункта "б"</w:t>
        </w:r>
      </w:hyperlink>
      <w:r>
        <w:t xml:space="preserve"> и в </w:t>
      </w:r>
      <w:hyperlink w:anchor="Par3533"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подпункте "в" пункта 2</w:t>
        </w:r>
      </w:hyperlink>
      <w:r>
        <w:t xml:space="preserve"> настоящих Правил, вводится с учетом следующих особенностей.</w:t>
      </w:r>
    </w:p>
    <w:p w:rsidR="00000000" w:rsidRDefault="00FC730F">
      <w:pPr>
        <w:pStyle w:val="ConsPlusNormal"/>
        <w:spacing w:before="200"/>
        <w:ind w:firstLine="540"/>
        <w:jc w:val="both"/>
      </w:pPr>
      <w:r>
        <w:t>Введение в соответствии с настоящими Правилами полного ограни</w:t>
      </w:r>
      <w:r>
        <w:t>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w:t>
      </w:r>
      <w:r>
        <w:t>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w:t>
      </w:r>
      <w:r>
        <w:t>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w:t>
      </w:r>
      <w:r>
        <w:t xml:space="preserve">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w:t>
      </w:r>
      <w:r>
        <w:t>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p w:rsidR="00000000" w:rsidRDefault="00FC730F">
      <w:pPr>
        <w:pStyle w:val="ConsPlusNormal"/>
        <w:spacing w:before="200"/>
        <w:ind w:firstLine="540"/>
        <w:jc w:val="both"/>
      </w:pPr>
      <w:bookmarkStart w:id="302" w:name="Par3843"/>
      <w:bookmarkEnd w:id="302"/>
      <w:r>
        <w:t xml:space="preserve">в связи с наступлением обстоятельств, указанных в </w:t>
      </w:r>
      <w:hyperlink w:anchor="Par3529" w:tooltip="неисполнение или ненадлежащее исполнение потребителем условий договора, касающихся обеспечения функционирования устройств релейной защиты, противоаварийной и режимной автоматики, устройств компенсации реактивной мощности;" w:history="1">
        <w:r>
          <w:rPr>
            <w:color w:val="0000FF"/>
          </w:rPr>
          <w:t>абзацах четверт</w:t>
        </w:r>
        <w:r>
          <w:rPr>
            <w:color w:val="0000FF"/>
          </w:rPr>
          <w:t>ом</w:t>
        </w:r>
      </w:hyperlink>
      <w:r>
        <w:t xml:space="preserve"> и </w:t>
      </w:r>
      <w:hyperlink w:anchor="Par3530"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history="1">
        <w:r>
          <w:rPr>
            <w:color w:val="0000FF"/>
          </w:rPr>
          <w:t>пятом подпункта "б" пункта 2</w:t>
        </w:r>
      </w:hyperlink>
      <w:r>
        <w:t xml:space="preserve"> настоящих Правил и в </w:t>
      </w:r>
      <w:hyperlink w:anchor="Par3533"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подпункте "в" пункта 2</w:t>
        </w:r>
      </w:hyperlink>
      <w:r>
        <w:t xml:space="preserve"> настоящих Правил, в части, не связанной с прекращением обязательств по поставке</w:t>
      </w:r>
      <w:r>
        <w:t xml:space="preserve">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w:t>
      </w:r>
      <w:r>
        <w:t xml:space="preserve">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ar3519"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history="1">
        <w:r>
          <w:rPr>
            <w:color w:val="0000FF"/>
          </w:rPr>
          <w:t>пунктом 1(2)</w:t>
        </w:r>
      </w:hyperlink>
      <w:r>
        <w:t xml:space="preserve"> настоящих Правил;</w:t>
      </w:r>
    </w:p>
    <w:p w:rsidR="00000000" w:rsidRDefault="00FC730F">
      <w:pPr>
        <w:pStyle w:val="ConsPlusNormal"/>
        <w:spacing w:before="200"/>
        <w:ind w:firstLine="540"/>
        <w:jc w:val="both"/>
      </w:pPr>
      <w:r>
        <w:t>в связи с наступлени</w:t>
      </w:r>
      <w:r>
        <w:t xml:space="preserve">ем обстоятельств, указанных в </w:t>
      </w:r>
      <w:hyperlink w:anchor="Par3533"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подпункте "в" пункта 2</w:t>
        </w:r>
      </w:hyperlink>
      <w:r>
        <w:t xml:space="preserve"> настоящих Правил, в части прекращения обязательств по поставке электриче</w:t>
      </w:r>
      <w:r>
        <w:t>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w:t>
      </w:r>
      <w:r>
        <w:t xml:space="preserve">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w:t>
      </w:r>
      <w:r>
        <w:t xml:space="preserve">ой энергии (мощности), предусмотренных Основными положениями,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w:t>
      </w:r>
      <w:r>
        <w:t xml:space="preserve">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ar3519"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history="1">
        <w:r>
          <w:rPr>
            <w:color w:val="0000FF"/>
          </w:rPr>
          <w:t>пунктом 1(2)</w:t>
        </w:r>
      </w:hyperlink>
      <w:r>
        <w:t xml:space="preserve"> настоящих Правил.</w:t>
      </w:r>
    </w:p>
    <w:p w:rsidR="00000000" w:rsidRDefault="00FC730F">
      <w:pPr>
        <w:pStyle w:val="ConsPlusNormal"/>
        <w:spacing w:before="200"/>
        <w:ind w:firstLine="540"/>
        <w:jc w:val="both"/>
      </w:pPr>
      <w:r>
        <w:t>В уведомлении, направленном потре</w:t>
      </w:r>
      <w:r>
        <w:t xml:space="preserve">бителю, указывается информация, предусмотренная </w:t>
      </w:r>
      <w:hyperlink w:anchor="Par3633"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пунктами 8(1)</w:t>
        </w:r>
      </w:hyperlink>
      <w:r>
        <w:t xml:space="preserve"> и </w:t>
      </w:r>
      <w:hyperlink w:anchor="Par3644"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history="1">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w:t>
      </w:r>
      <w:r>
        <w:t xml:space="preserve">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соответствии с </w:t>
      </w:r>
      <w:hyperlink w:anchor="Par3843" w:tooltip="в связи с наступлением обстоятельств, указанных в абзацах четвертом и пятом подпункта &quot;б&quot; пункта 2 настоящих Правил и в подпункте &quot;в&quot; пункта 2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 w:history="1">
        <w:r>
          <w:rPr>
            <w:color w:val="0000FF"/>
          </w:rPr>
          <w:t>абзацем третьим</w:t>
        </w:r>
      </w:hyperlink>
      <w:r>
        <w:t xml:space="preserve"> настоящего пункта ввод</w:t>
      </w:r>
      <w:r>
        <w:t xml:space="preserve">ится незамедлительно по получении исполнителем (субисполнителем) уведомления о необходимости </w:t>
      </w:r>
      <w:r>
        <w:lastRenderedPageBreak/>
        <w:t>введения ограничения режима потребления либо незамедлительно по выявлении соответствующих обстоятельств).</w:t>
      </w:r>
    </w:p>
    <w:p w:rsidR="00000000" w:rsidRDefault="00FC730F">
      <w:pPr>
        <w:pStyle w:val="ConsPlusNormal"/>
        <w:spacing w:before="200"/>
        <w:ind w:firstLine="540"/>
        <w:jc w:val="both"/>
      </w:pPr>
      <w:r>
        <w:t>Положения настоящих Правил в части сроков введения ограни</w:t>
      </w:r>
      <w:r>
        <w:t>чения режима потребления не распространяются на случаи срабатывания устройств релейной защиты, противоаварийной и режимной автоматики.</w:t>
      </w:r>
    </w:p>
    <w:p w:rsidR="00000000" w:rsidRDefault="00FC730F">
      <w:pPr>
        <w:pStyle w:val="ConsPlusNormal"/>
        <w:jc w:val="both"/>
      </w:pPr>
      <w:r>
        <w:t>(п. 23 в ред. Постановления Правительства РФ от 24.05.2017 N 624)</w:t>
      </w:r>
    </w:p>
    <w:p w:rsidR="00000000" w:rsidRDefault="00FC730F">
      <w:pPr>
        <w:pStyle w:val="ConsPlusNormal"/>
        <w:spacing w:before="200"/>
        <w:ind w:firstLine="540"/>
        <w:jc w:val="both"/>
      </w:pPr>
      <w:bookmarkStart w:id="303" w:name="Par3848"/>
      <w:bookmarkEnd w:id="303"/>
      <w:r>
        <w:t>24. Ограничение режима потребления в связ</w:t>
      </w:r>
      <w:r>
        <w:t xml:space="preserve">и с наступлением обстоятельств, указанных в </w:t>
      </w:r>
      <w:hyperlink w:anchor="Par3534" w:tooltip="г) выявление факта бездоговорного потребления электрической энергии;" w:history="1">
        <w:r>
          <w:rPr>
            <w:color w:val="0000FF"/>
          </w:rPr>
          <w:t>подпункте "г" пункта 2</w:t>
        </w:r>
      </w:hyperlink>
      <w:r>
        <w:t xml:space="preserve"> настоящих Правил, вводится с учетом следующих особенностей.</w:t>
      </w:r>
    </w:p>
    <w:p w:rsidR="00000000" w:rsidRDefault="00FC730F">
      <w:pPr>
        <w:pStyle w:val="ConsPlusNormal"/>
        <w:spacing w:before="200"/>
        <w:ind w:firstLine="540"/>
        <w:jc w:val="both"/>
      </w:pPr>
      <w:r>
        <w:t>Введение в соответствии с насто</w:t>
      </w:r>
      <w:r>
        <w:t>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w:t>
      </w:r>
      <w:r>
        <w:t xml:space="preserve">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w:t>
      </w:r>
      <w:r>
        <w:t xml:space="preserve"> режима потребления до уровня технологической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w:t>
      </w:r>
      <w:r>
        <w:t>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w:t>
      </w:r>
      <w:r>
        <w:t>, осуществляющего бездоговорное потребление электрической энергии и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w:t>
      </w:r>
      <w:r>
        <w:t>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 незамедлительно по выявлении факта бездоговорного потребления.</w:t>
      </w:r>
    </w:p>
    <w:p w:rsidR="00000000" w:rsidRDefault="00FC730F">
      <w:pPr>
        <w:pStyle w:val="ConsPlusNormal"/>
        <w:spacing w:before="200"/>
        <w:ind w:firstLine="540"/>
        <w:jc w:val="both"/>
      </w:pPr>
      <w:r>
        <w:t>Соответствующее ограничение при</w:t>
      </w:r>
      <w:r>
        <w:t xml:space="preserve"> необходимости проведения дополнительных мероприятий вводится не позднее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w:t>
      </w:r>
      <w:r>
        <w:t>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w:t>
      </w:r>
      <w:r>
        <w:t>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rsidR="00000000" w:rsidRDefault="00FC730F">
      <w:pPr>
        <w:pStyle w:val="ConsPlusNormal"/>
        <w:spacing w:before="200"/>
        <w:ind w:firstLine="540"/>
        <w:jc w:val="both"/>
      </w:pPr>
      <w:r>
        <w:t>В уведомл</w:t>
      </w:r>
      <w:r>
        <w:t xml:space="preserve">ении, направленном лицу, осуществляющему бездоговорное потребление электрической энергии, указывается информация, предусмотренная </w:t>
      </w:r>
      <w:hyperlink w:anchor="Par3633"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пунктами 8(1)</w:t>
        </w:r>
      </w:hyperlink>
      <w:r>
        <w:t xml:space="preserve"> и </w:t>
      </w:r>
      <w:hyperlink w:anchor="Par3644"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history="1">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w:t>
      </w:r>
      <w:r>
        <w:t>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 в соответствии с настоящим пунктом незамедлитель</w:t>
      </w:r>
      <w:r>
        <w:t>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ограничение режима потребления которыми вводится, не сформированы точки поставки).</w:t>
      </w:r>
    </w:p>
    <w:p w:rsidR="00000000" w:rsidRDefault="00FC730F">
      <w:pPr>
        <w:pStyle w:val="ConsPlusNormal"/>
        <w:spacing w:before="200"/>
        <w:ind w:firstLine="540"/>
        <w:jc w:val="both"/>
      </w:pPr>
      <w:r>
        <w:t>В с</w:t>
      </w:r>
      <w:r>
        <w:t>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устройств и (или) объектов электроэнергетики потре</w:t>
      </w:r>
      <w:r>
        <w:t>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rsidR="00000000" w:rsidRDefault="00FC730F">
      <w:pPr>
        <w:pStyle w:val="ConsPlusNormal"/>
        <w:spacing w:before="200"/>
        <w:ind w:firstLine="540"/>
        <w:jc w:val="both"/>
      </w:pPr>
      <w:r>
        <w:t>В целях введения ограничения режима потребления в отно</w:t>
      </w:r>
      <w:r>
        <w:t>шении лица, осуществляющего бездоговорное потребление электрической энергии, под потребителем в рамках настоящих Правил понимается такое лицо.</w:t>
      </w:r>
    </w:p>
    <w:p w:rsidR="00000000" w:rsidRDefault="00FC730F">
      <w:pPr>
        <w:pStyle w:val="ConsPlusNormal"/>
        <w:jc w:val="both"/>
      </w:pPr>
      <w:r>
        <w:lastRenderedPageBreak/>
        <w:t>(п. 24 в ред. Постановления Правительства РФ от 24.05.2017 N 624)</w:t>
      </w:r>
    </w:p>
    <w:p w:rsidR="00000000" w:rsidRDefault="00FC730F">
      <w:pPr>
        <w:pStyle w:val="ConsPlusNormal"/>
        <w:spacing w:before="200"/>
        <w:ind w:firstLine="540"/>
        <w:jc w:val="both"/>
      </w:pPr>
      <w:r>
        <w:t>25. Полное ограничение режима потребления в свя</w:t>
      </w:r>
      <w:r>
        <w:t xml:space="preserve">зи с выявлением обстоятельств, указанных в </w:t>
      </w:r>
      <w:hyperlink w:anchor="Par3535"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подпункте "д" пункта 2</w:t>
        </w:r>
      </w:hyperlink>
      <w:r>
        <w:t xml:space="preserve"> настоящих Правил, вводится в следующем порядке.</w:t>
      </w:r>
    </w:p>
    <w:p w:rsidR="00000000" w:rsidRDefault="00FC730F">
      <w:pPr>
        <w:pStyle w:val="ConsPlusNormal"/>
        <w:spacing w:before="200"/>
        <w:ind w:firstLine="540"/>
        <w:jc w:val="both"/>
      </w:pPr>
      <w:r>
        <w:t xml:space="preserve">Гарантирующий поставщик, выявивший факт ненадлежащего технологического присоединения, направляет уведомление, </w:t>
      </w:r>
      <w:r>
        <w:t>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если энергопринимающие устройства и (или) объекты электроэнергетики при</w:t>
      </w:r>
      <w:r>
        <w:t>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уведомления, а субисполнитель обязан незамедлительно ввести полное ограни</w:t>
      </w:r>
      <w:r>
        <w:t>чение режима потребления.</w:t>
      </w:r>
    </w:p>
    <w:p w:rsidR="00000000" w:rsidRDefault="00FC730F">
      <w:pPr>
        <w:pStyle w:val="ConsPlusNormal"/>
        <w:spacing w:before="200"/>
        <w:ind w:firstLine="540"/>
        <w:jc w:val="both"/>
      </w:pPr>
      <w:r>
        <w:t>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w:t>
      </w:r>
      <w:r>
        <w:t>льно со дня получения указанного уведомления обязан ввести полное ограничение режима потребления.</w:t>
      </w:r>
    </w:p>
    <w:p w:rsidR="00000000" w:rsidRDefault="00FC730F">
      <w:pPr>
        <w:pStyle w:val="ConsPlusNormal"/>
        <w:spacing w:before="200"/>
        <w:ind w:firstLine="540"/>
        <w:jc w:val="both"/>
      </w:pPr>
      <w:r>
        <w:t>Одновременно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w:t>
      </w:r>
      <w:r>
        <w:t>исоединения также федеральный орган исполнительной власти, осуществляющий федеральный государственный энергетический надзор.</w:t>
      </w:r>
    </w:p>
    <w:p w:rsidR="00000000" w:rsidRDefault="00FC730F">
      <w:pPr>
        <w:pStyle w:val="ConsPlusNormal"/>
        <w:spacing w:before="200"/>
        <w:ind w:firstLine="540"/>
        <w:jc w:val="both"/>
      </w:pPr>
      <w:r>
        <w:t>Указанное ограничение вводится независимо от факта получения соответствующей информации потребителем.</w:t>
      </w:r>
    </w:p>
    <w:p w:rsidR="00000000" w:rsidRDefault="00FC730F">
      <w:pPr>
        <w:pStyle w:val="ConsPlusNormal"/>
        <w:jc w:val="both"/>
      </w:pPr>
      <w:r>
        <w:t>(п. 25 в ред. Постановления П</w:t>
      </w:r>
      <w:r>
        <w:t>равительства РФ от 24.05.2017 N 624)</w:t>
      </w:r>
    </w:p>
    <w:p w:rsidR="00000000" w:rsidRDefault="00FC730F">
      <w:pPr>
        <w:pStyle w:val="ConsPlusNormal"/>
        <w:spacing w:before="200"/>
        <w:ind w:firstLine="540"/>
        <w:jc w:val="both"/>
      </w:pPr>
      <w:bookmarkStart w:id="304" w:name="Par3861"/>
      <w:bookmarkEnd w:id="304"/>
      <w:r>
        <w:t xml:space="preserve">26. Ограничение режима потребления в связи с наступлением обстоятельств, указанных в </w:t>
      </w:r>
      <w:hyperlink w:anchor="Par3536"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history="1">
        <w:r>
          <w:rPr>
            <w:color w:val="0000FF"/>
          </w:rPr>
          <w:t>подпункте "е" пункта 2</w:t>
        </w:r>
      </w:hyperlink>
      <w:r>
        <w:t xml:space="preserve"> настоящих Правил, вводится в порядке и в сроки, к</w:t>
      </w:r>
      <w:r>
        <w:t>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rsidR="00000000" w:rsidRDefault="00FC730F">
      <w:pPr>
        <w:pStyle w:val="ConsPlusNormal"/>
        <w:spacing w:before="200"/>
        <w:ind w:firstLine="540"/>
        <w:jc w:val="both"/>
      </w:pPr>
      <w:r>
        <w:t>Для целей введени</w:t>
      </w:r>
      <w:r>
        <w:t>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электрической эн</w:t>
      </w:r>
      <w:r>
        <w:t>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оказания услуг по</w:t>
      </w:r>
      <w:r>
        <w:t xml:space="preserve">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потребления способом, определенным соответствующим договором, либо способом, позволяющим подтвердить дос</w:t>
      </w:r>
      <w:r>
        <w:t>тавку заявления (если соответствующим договором способ не определен).</w:t>
      </w:r>
    </w:p>
    <w:p w:rsidR="00000000" w:rsidRDefault="00FC730F">
      <w:pPr>
        <w:pStyle w:val="ConsPlusNormal"/>
        <w:spacing w:before="200"/>
        <w:ind w:firstLine="540"/>
        <w:jc w:val="both"/>
      </w:pPr>
      <w:r>
        <w:t>Гарантирующий поставщик (энергосбытовая, энергоснабжающая организация, производитель электрической энергии (мощности) на розничном рынке), с которым потребителем заключен договор энергос</w:t>
      </w:r>
      <w:r>
        <w:t>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w:t>
      </w:r>
      <w:r>
        <w:t xml:space="preserve">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w:t>
      </w:r>
      <w:r>
        <w:t>купли-продажи (поставки) электрической энергии (мощности)).</w:t>
      </w:r>
    </w:p>
    <w:p w:rsidR="00000000" w:rsidRDefault="00FC730F">
      <w:pPr>
        <w:pStyle w:val="ConsPlusNormal"/>
        <w:jc w:val="both"/>
      </w:pPr>
      <w:r>
        <w:t>(п. 26 в ред. Постановления Правительства РФ от 24.05.2017 N 624)</w:t>
      </w:r>
    </w:p>
    <w:p w:rsidR="00000000" w:rsidRDefault="00FC730F">
      <w:pPr>
        <w:pStyle w:val="ConsPlusNormal"/>
        <w:spacing w:before="200"/>
        <w:ind w:firstLine="540"/>
        <w:jc w:val="both"/>
      </w:pPr>
      <w:bookmarkStart w:id="305" w:name="Par3865"/>
      <w:bookmarkEnd w:id="305"/>
      <w:r>
        <w:t xml:space="preserve">27. Полное ограничение режима потребления в связи с выявлением обстоятельств, указанных в </w:t>
      </w:r>
      <w:hyperlink w:anchor="Par3537"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подпункте "ж" пункта 2</w:t>
        </w:r>
      </w:hyperlink>
      <w:r>
        <w:t xml:space="preserve"> настоящих Правил, вводится с учетом следующих </w:t>
      </w:r>
      <w:r>
        <w:t>особенностей.</w:t>
      </w:r>
    </w:p>
    <w:p w:rsidR="00000000" w:rsidRDefault="00FC730F">
      <w:pPr>
        <w:pStyle w:val="ConsPlusNormal"/>
        <w:spacing w:before="200"/>
        <w:ind w:firstLine="540"/>
        <w:jc w:val="both"/>
      </w:pPr>
      <w:r>
        <w:lastRenderedPageBreak/>
        <w:t>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технологическое присоединение с применен</w:t>
      </w:r>
      <w:r>
        <w:t>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отсоединения энергопринимающих устройств</w:t>
      </w:r>
      <w:r>
        <w:t xml:space="preserve">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осуществлении технологического присоединения с</w:t>
      </w:r>
      <w:r>
        <w:t xml:space="preserve"> применением постоянной схемы электроснабжения.</w:t>
      </w:r>
    </w:p>
    <w:p w:rsidR="00000000" w:rsidRDefault="00FC730F">
      <w:pPr>
        <w:pStyle w:val="ConsPlusNormal"/>
        <w:spacing w:before="200"/>
        <w:ind w:firstLine="540"/>
        <w:jc w:val="both"/>
      </w:pPr>
      <w:r>
        <w:t xml:space="preserve">В уведомлении, направленном потребителю, указывается информация, предусмотренная </w:t>
      </w:r>
      <w:hyperlink w:anchor="Par3633"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пунктом 8(1)</w:t>
        </w:r>
      </w:hyperlink>
      <w:r>
        <w:t xml:space="preserve"> настоящих Правил, за исключением информации о ра</w:t>
      </w:r>
      <w:r>
        <w:t>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000000" w:rsidRDefault="00FC730F">
      <w:pPr>
        <w:pStyle w:val="ConsPlusNormal"/>
        <w:spacing w:before="200"/>
        <w:ind w:firstLine="540"/>
        <w:jc w:val="both"/>
      </w:pPr>
      <w:r>
        <w:t>Указ</w:t>
      </w:r>
      <w:r>
        <w:t>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rsidR="00000000" w:rsidRDefault="00FC730F">
      <w:pPr>
        <w:pStyle w:val="ConsPlusNormal"/>
        <w:spacing w:before="200"/>
        <w:ind w:firstLine="540"/>
        <w:jc w:val="both"/>
      </w:pPr>
      <w:r>
        <w:t>Положения настоящего пункта применяются, если иное не установлено соглаше</w:t>
      </w:r>
      <w:r>
        <w:t>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rsidR="00000000" w:rsidRDefault="00FC730F">
      <w:pPr>
        <w:pStyle w:val="ConsPlusNormal"/>
        <w:jc w:val="both"/>
      </w:pPr>
      <w:r>
        <w:t>(п</w:t>
      </w:r>
      <w:r>
        <w:t>. 27 в ред. Постановления Правительства РФ от 24.05.2017 N 624)</w:t>
      </w:r>
    </w:p>
    <w:p w:rsidR="00000000" w:rsidRDefault="00FC730F">
      <w:pPr>
        <w:pStyle w:val="ConsPlusNormal"/>
        <w:spacing w:before="200"/>
        <w:ind w:firstLine="540"/>
        <w:jc w:val="both"/>
      </w:pPr>
      <w:r>
        <w:t>28. В случае выявления нарушения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w:t>
      </w:r>
      <w:r>
        <w:t xml:space="preserve">бисполнителем) со своих объектов электросетевого хозяйства при сохранении предусмотренных </w:t>
      </w:r>
      <w:hyperlink w:anchor="Par3525" w:tooltip="а) получение законного требования судебного пристава-исполнителя о введении ограничения режима потребления;" w:history="1">
        <w:r>
          <w:rPr>
            <w:color w:val="0000FF"/>
          </w:rPr>
          <w:t>подпунктами "а"</w:t>
        </w:r>
      </w:hyperlink>
      <w:r>
        <w:t xml:space="preserve"> - </w:t>
      </w:r>
      <w:hyperlink w:anchor="Par3535"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"д"</w:t>
        </w:r>
      </w:hyperlink>
      <w:r>
        <w:t xml:space="preserve"> и </w:t>
      </w:r>
      <w:hyperlink w:anchor="Par3537"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"ж" пункта 2</w:t>
        </w:r>
      </w:hyperlink>
      <w:r>
        <w:t xml:space="preserve"> нас</w:t>
      </w:r>
      <w:r>
        <w:t>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w:t>
      </w:r>
      <w:r>
        <w:t xml:space="preserve"> режима потребления незамедлительно. При этом процедура введения ограничения режима потребления, предусмотренная настоящими Правилами, повторно не проводится.</w:t>
      </w:r>
    </w:p>
    <w:p w:rsidR="00000000" w:rsidRDefault="00FC730F">
      <w:pPr>
        <w:pStyle w:val="ConsPlusNormal"/>
        <w:spacing w:before="200"/>
        <w:ind w:firstLine="540"/>
        <w:jc w:val="both"/>
      </w:pPr>
      <w:r>
        <w:t>О факте выявления нарушения потребителем полного ограничения режима потребления и незамедлительно</w:t>
      </w:r>
      <w:r>
        <w:t>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ограничения.</w:t>
      </w:r>
    </w:p>
    <w:p w:rsidR="00000000" w:rsidRDefault="00FC730F">
      <w:pPr>
        <w:pStyle w:val="ConsPlusNormal"/>
        <w:jc w:val="both"/>
      </w:pPr>
      <w:r>
        <w:t>(п. 28 в ред. Постановления Правит</w:t>
      </w:r>
      <w:r>
        <w:t>ельства РФ от 24.05.2017 N 624)</w:t>
      </w:r>
    </w:p>
    <w:p w:rsidR="00000000" w:rsidRDefault="00FC730F">
      <w:pPr>
        <w:pStyle w:val="ConsPlusNormal"/>
        <w:spacing w:before="200"/>
        <w:ind w:firstLine="540"/>
        <w:jc w:val="both"/>
      </w:pPr>
      <w:r>
        <w:t>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w:t>
      </w:r>
      <w:r>
        <w:t xml:space="preserve">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w:t>
      </w:r>
      <w:r>
        <w:t>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rsidR="00000000" w:rsidRDefault="00FC730F">
      <w:pPr>
        <w:pStyle w:val="ConsPlusNormal"/>
        <w:spacing w:before="200"/>
        <w:ind w:firstLine="540"/>
        <w:jc w:val="both"/>
      </w:pPr>
      <w:r>
        <w:t>При определении уровня частичного ограничения режима потребления, а также уровня, до которого исполнит</w:t>
      </w:r>
      <w:r>
        <w:t>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w:t>
      </w:r>
      <w:r>
        <w:t>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w:t>
      </w:r>
      <w:r>
        <w:t>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rsidR="00000000" w:rsidRDefault="00FC730F">
      <w:pPr>
        <w:pStyle w:val="ConsPlusNormal"/>
        <w:spacing w:before="200"/>
        <w:ind w:firstLine="540"/>
        <w:jc w:val="both"/>
      </w:pPr>
      <w:r>
        <w:t xml:space="preserve">В случае получения исполнителем (субисполнителем) уведомления о </w:t>
      </w:r>
      <w:r>
        <w:t xml:space="preserve">необходимости введения </w:t>
      </w:r>
      <w:r>
        <w:lastRenderedPageBreak/>
        <w:t>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исполнителя</w:t>
      </w:r>
      <w:r>
        <w:t xml:space="preserve">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w:t>
      </w:r>
      <w:r>
        <w:t xml:space="preserve">и) объекта, распространяются положения настоящих Правил, регулирующие введение полного ограничения режима потребления, в том числе положения </w:t>
      </w:r>
      <w:hyperlink w:anchor="Par3825" w:tooltip="21. В случае введения полного ограничения режима потребления в связи с наступлением обстоятельств, указанных в абзаце втором подпункта &quot;б&quot; пункта 2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 w:history="1">
        <w:r>
          <w:rPr>
            <w:color w:val="0000FF"/>
          </w:rPr>
          <w:t>пункта 21</w:t>
        </w:r>
      </w:hyperlink>
      <w:r>
        <w:t xml:space="preserve"> настоящих Правил.</w:t>
      </w:r>
    </w:p>
    <w:p w:rsidR="00000000" w:rsidRDefault="00FC730F">
      <w:pPr>
        <w:pStyle w:val="ConsPlusNormal"/>
        <w:spacing w:before="200"/>
        <w:ind w:firstLine="540"/>
        <w:jc w:val="both"/>
      </w:pPr>
      <w:r>
        <w:t xml:space="preserve">Уведомление, предусмотренное </w:t>
      </w:r>
      <w:hyperlink w:anchor="Par3633"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пунктами 8(1)</w:t>
        </w:r>
      </w:hyperlink>
      <w:r>
        <w:t xml:space="preserve"> и </w:t>
      </w:r>
      <w:hyperlink w:anchor="Par3644"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history="1">
        <w:r>
          <w:rPr>
            <w:color w:val="0000FF"/>
          </w:rPr>
          <w:t>8(2)</w:t>
        </w:r>
      </w:hyperlink>
      <w: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w:t>
      </w:r>
      <w:r>
        <w:t>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w:t>
      </w:r>
      <w:r>
        <w:t xml:space="preserve"> ограничение режима потребления которыми подлежит введению в соответствии с настоящими Правилами, сформированы.</w:t>
      </w:r>
    </w:p>
    <w:p w:rsidR="00000000" w:rsidRDefault="00FC730F">
      <w:pPr>
        <w:pStyle w:val="ConsPlusNormal"/>
        <w:spacing w:before="200"/>
        <w:ind w:firstLine="540"/>
        <w:jc w:val="both"/>
      </w:pPr>
      <w:r>
        <w:t>В случае если в отношении энергопринимающих устройств и (или) объектов электроэнергетики потребителя подлежит введению полное ограничение режима</w:t>
      </w:r>
      <w:r>
        <w:t xml:space="preserve">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w:t>
      </w:r>
      <w:r>
        <w:t xml:space="preserve">ия в уведомление, предусмотренное </w:t>
      </w:r>
      <w:hyperlink w:anchor="Par3633"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пунктами 8(1)</w:t>
        </w:r>
      </w:hyperlink>
      <w:r>
        <w:t xml:space="preserve"> и </w:t>
      </w:r>
      <w:hyperlink w:anchor="Par3644"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history="1">
        <w:r>
          <w:rPr>
            <w:color w:val="0000FF"/>
          </w:rPr>
          <w:t>8(2)</w:t>
        </w:r>
      </w:hyperlink>
      <w:r>
        <w:t xml:space="preserve"> на</w:t>
      </w:r>
      <w:r>
        <w:t>стоящих Правил, не включается.</w:t>
      </w:r>
    </w:p>
    <w:p w:rsidR="00000000" w:rsidRDefault="00FC730F">
      <w:pPr>
        <w:pStyle w:val="ConsPlusNormal"/>
        <w:spacing w:before="200"/>
        <w:ind w:firstLine="540"/>
        <w:jc w:val="both"/>
      </w:pPr>
      <w:r>
        <w:t xml:space="preserve">Уведомления, предусмотренные </w:t>
      </w:r>
      <w:hyperlink w:anchor="Par3652" w:tooltip="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 w:history="1">
        <w:r>
          <w:rPr>
            <w:color w:val="0000FF"/>
          </w:rPr>
          <w:t>пунктом 9</w:t>
        </w:r>
      </w:hyperlink>
      <w:r>
        <w:t xml:space="preserve"> настоящих Правил, направляются каждому из исполнителей (субисполнителей), обязанных сократить объем или прекратить подачу электрической энергии потребителю.</w:t>
      </w:r>
    </w:p>
    <w:p w:rsidR="00000000" w:rsidRDefault="00FC730F">
      <w:pPr>
        <w:pStyle w:val="ConsPlusNormal"/>
        <w:spacing w:before="200"/>
        <w:ind w:firstLine="540"/>
        <w:jc w:val="both"/>
      </w:pPr>
      <w:r>
        <w:t>Обязательства по введению ограничения режима потребления и возобновле</w:t>
      </w:r>
      <w:r>
        <w:t>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w:t>
      </w:r>
      <w:r>
        <w:t>)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w:t>
      </w:r>
      <w:r>
        <w:t>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rsidR="00000000" w:rsidRDefault="00FC730F">
      <w:pPr>
        <w:pStyle w:val="ConsPlusNormal"/>
        <w:spacing w:before="200"/>
        <w:ind w:firstLine="540"/>
        <w:jc w:val="both"/>
      </w:pPr>
      <w:r>
        <w:t>В целях предотвращения огр</w:t>
      </w:r>
      <w:r>
        <w:t>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w:t>
      </w:r>
      <w:r>
        <w:t>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rsidR="00000000" w:rsidRDefault="00FC730F">
      <w:pPr>
        <w:pStyle w:val="ConsPlusNormal"/>
        <w:spacing w:before="200"/>
        <w:ind w:firstLine="540"/>
        <w:jc w:val="both"/>
      </w:pPr>
      <w:r>
        <w:t xml:space="preserve">Обязательства потребителя, предусмотренные настоящими Правилами, распространяются на отношения с </w:t>
      </w:r>
      <w:r>
        <w:t>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учет</w:t>
      </w:r>
      <w:r>
        <w:t>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000000" w:rsidRDefault="00FC730F">
      <w:pPr>
        <w:pStyle w:val="ConsPlusNormal"/>
        <w:spacing w:before="200"/>
        <w:ind w:firstLine="540"/>
        <w:jc w:val="both"/>
      </w:pPr>
      <w:r>
        <w:t xml:space="preserve">Потребитель, ограничение режима потребления которого </w:t>
      </w:r>
      <w:r>
        <w:t>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w:t>
      </w:r>
      <w:r>
        <w:t xml:space="preserve">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w:t>
      </w:r>
      <w:r>
        <w:lastRenderedPageBreak/>
        <w:t>п</w:t>
      </w:r>
      <w:r>
        <w:t xml:space="preserve">редусмотренный </w:t>
      </w:r>
      <w:hyperlink w:anchor="Par3583" w:tooltip="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 w:history="1">
        <w:r>
          <w:rPr>
            <w:color w:val="0000FF"/>
          </w:rPr>
          <w:t>пунктом 6</w:t>
        </w:r>
      </w:hyperlink>
      <w:r>
        <w:t xml:space="preserve"> настоящих Правил.</w:t>
      </w:r>
    </w:p>
    <w:p w:rsidR="00000000" w:rsidRDefault="00FC730F">
      <w:pPr>
        <w:pStyle w:val="ConsPlusNormal"/>
        <w:spacing w:before="20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w:t>
      </w:r>
      <w:r>
        <w:t xml:space="preserve"> исполнителем (субисполнителем) в части объема электрической энергии, переданной из его электрической сети потребителю.</w:t>
      </w:r>
    </w:p>
    <w:p w:rsidR="00000000" w:rsidRDefault="00FC730F">
      <w:pPr>
        <w:pStyle w:val="ConsPlusNormal"/>
        <w:spacing w:before="200"/>
        <w:ind w:firstLine="540"/>
        <w:jc w:val="both"/>
      </w:pPr>
      <w:r>
        <w:t>Акты, подлежащие в соответствии с настоящими Правилами составлению инициатором введения ограничения, составляются в количестве экземпляр</w:t>
      </w:r>
      <w:r>
        <w:t>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rsidR="00000000" w:rsidRDefault="00FC730F">
      <w:pPr>
        <w:pStyle w:val="ConsPlusNormal"/>
        <w:spacing w:before="200"/>
        <w:ind w:firstLine="540"/>
        <w:jc w:val="both"/>
      </w:pPr>
      <w:r>
        <w:t>Потребитель, ограничение режима потребления которог</w:t>
      </w:r>
      <w:r>
        <w:t>о может привести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энергоприним</w:t>
      </w:r>
      <w:r>
        <w:t xml:space="preserve">ающих устройств и (или) объектов электроэнергетики без необходимости потребления электрической энергии из внешней сети в случае непредставления в установленный </w:t>
      </w:r>
      <w:hyperlink w:anchor="Par3763"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history="1">
        <w:r>
          <w:rPr>
            <w:color w:val="0000FF"/>
          </w:rPr>
          <w:t>пунктом 16(1)</w:t>
        </w:r>
      </w:hyperlink>
      <w:r>
        <w:t xml:space="preserve"> настоящих Правил срок хотя бы одному из исполнителей</w:t>
      </w:r>
      <w:r>
        <w:t xml:space="preserve">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000000" w:rsidRDefault="00FC730F">
      <w:pPr>
        <w:pStyle w:val="ConsPlusNormal"/>
        <w:spacing w:before="200"/>
        <w:ind w:firstLine="540"/>
        <w:jc w:val="both"/>
      </w:pPr>
      <w: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hyperlink w:anchor="Par3777"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history="1">
        <w:r>
          <w:rPr>
            <w:color w:val="0000FF"/>
          </w:rPr>
          <w:t>пунктом 19</w:t>
        </w:r>
      </w:hyperlink>
      <w:r>
        <w:t xml:space="preserve"> настоящих Правил, направляется инициатором введения ограничения каждому исполнителю (субисполнителю).</w:t>
      </w:r>
    </w:p>
    <w:p w:rsidR="00000000" w:rsidRDefault="00FC730F">
      <w:pPr>
        <w:pStyle w:val="ConsPlusNormal"/>
        <w:jc w:val="both"/>
      </w:pPr>
      <w:r>
        <w:t>(п. 29 в ред. Постановления Правительства РФ о</w:t>
      </w:r>
      <w:r>
        <w:t>т 24.05.2017 N 624)</w:t>
      </w:r>
    </w:p>
    <w:p w:rsidR="00000000" w:rsidRDefault="00FC730F">
      <w:pPr>
        <w:pStyle w:val="ConsPlusNormal"/>
        <w:ind w:firstLine="540"/>
        <w:jc w:val="both"/>
      </w:pPr>
    </w:p>
    <w:p w:rsidR="00000000" w:rsidRDefault="00FC730F">
      <w:pPr>
        <w:pStyle w:val="ConsPlusTitle"/>
        <w:jc w:val="center"/>
        <w:outlineLvl w:val="1"/>
      </w:pPr>
      <w:r>
        <w:t>III. Порядок введения ограничения режима</w:t>
      </w:r>
    </w:p>
    <w:p w:rsidR="00000000" w:rsidRDefault="00FC730F">
      <w:pPr>
        <w:pStyle w:val="ConsPlusTitle"/>
        <w:jc w:val="center"/>
      </w:pPr>
      <w:r>
        <w:t>потребления в целях проведения ремонтных работ на объектах</w:t>
      </w:r>
    </w:p>
    <w:p w:rsidR="00000000" w:rsidRDefault="00FC730F">
      <w:pPr>
        <w:pStyle w:val="ConsPlusTitle"/>
        <w:jc w:val="center"/>
      </w:pPr>
      <w:r>
        <w:t>электроэнергетики</w:t>
      </w:r>
    </w:p>
    <w:p w:rsidR="00000000" w:rsidRDefault="00FC730F">
      <w:pPr>
        <w:pStyle w:val="ConsPlusNormal"/>
        <w:jc w:val="center"/>
      </w:pPr>
      <w:r>
        <w:t>(в ред. Постановления Правительства РФ от 24.05.2017 N 624)</w:t>
      </w:r>
    </w:p>
    <w:p w:rsidR="00000000" w:rsidRDefault="00FC730F">
      <w:pPr>
        <w:pStyle w:val="ConsPlusNormal"/>
        <w:ind w:firstLine="540"/>
        <w:jc w:val="both"/>
      </w:pPr>
    </w:p>
    <w:p w:rsidR="00000000" w:rsidRDefault="00FC730F">
      <w:pPr>
        <w:pStyle w:val="ConsPlusNormal"/>
        <w:ind w:firstLine="540"/>
        <w:jc w:val="both"/>
      </w:pPr>
      <w:r>
        <w:t>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w:t>
      </w:r>
      <w:r>
        <w:t>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w:t>
      </w:r>
      <w:r>
        <w:t xml:space="preserve"> (энергосбытовую, энергоснабжающую организацию) о проведении таких работ и о сроках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w:t>
      </w:r>
      <w:r>
        <w:t>я с действующим в его интересах гарантирующим поставщиком (энергосбытовой, энергоснабжающей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обязан при по</w:t>
      </w:r>
      <w:r>
        <w:t>лучении от сетевой организации указанного уведомления в течение 1 суток передать его потребителю способом, позволяющим определить дату и время передачи.</w:t>
      </w:r>
    </w:p>
    <w:p w:rsidR="00000000" w:rsidRDefault="00FC730F">
      <w:pPr>
        <w:pStyle w:val="ConsPlusNormal"/>
        <w:spacing w:before="200"/>
        <w:ind w:firstLine="540"/>
        <w:jc w:val="both"/>
      </w:pPr>
      <w:r>
        <w:t>31. Если проведение сетевой организацией ремонтных работ невозможно осуществить без введения ограничени</w:t>
      </w:r>
      <w:r>
        <w:t>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w:t>
      </w:r>
      <w:r>
        <w:t>раничения режима потребления, за исключением следующих случаев:</w:t>
      </w:r>
    </w:p>
    <w:p w:rsidR="00000000" w:rsidRDefault="00FC730F">
      <w:pPr>
        <w:pStyle w:val="ConsPlusNormal"/>
        <w:spacing w:before="200"/>
        <w:ind w:firstLine="540"/>
        <w:jc w:val="both"/>
      </w:pPr>
      <w:r>
        <w:t>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rsidR="00000000" w:rsidRDefault="00FC730F">
      <w:pPr>
        <w:pStyle w:val="ConsPlusNormal"/>
        <w:spacing w:before="200"/>
        <w:ind w:firstLine="540"/>
        <w:jc w:val="both"/>
      </w:pPr>
      <w:r>
        <w:t>б) невозможность введения сете</w:t>
      </w:r>
      <w:r>
        <w:t xml:space="preserve">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w:t>
      </w:r>
      <w:r>
        <w:lastRenderedPageBreak/>
        <w:t>необход</w:t>
      </w:r>
      <w:r>
        <w:t>имых для согласования диспетчерской заявки;</w:t>
      </w:r>
    </w:p>
    <w:p w:rsidR="00000000" w:rsidRDefault="00FC730F">
      <w:pPr>
        <w:pStyle w:val="ConsPlusNormal"/>
        <w:spacing w:before="200"/>
        <w:ind w:firstLine="540"/>
        <w:jc w:val="both"/>
      </w:pPr>
      <w:r>
        <w:t>в) действие обстоятельств непреодолимой силы.</w:t>
      </w:r>
    </w:p>
    <w:p w:rsidR="00000000" w:rsidRDefault="00FC730F">
      <w:pPr>
        <w:pStyle w:val="ConsPlusNormal"/>
        <w:spacing w:before="200"/>
        <w:ind w:firstLine="540"/>
        <w:jc w:val="both"/>
      </w:pPr>
      <w:r>
        <w:t>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w:t>
      </w:r>
      <w:r>
        <w:t>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или (если это предусмотрено договором оказания услуг по передаче электриче</w:t>
      </w:r>
      <w:r>
        <w:t>ской энергии) через действующего в его интересах гарантирующего поставщика (энергосбытовую, энергоснабжающую организацию).</w:t>
      </w:r>
    </w:p>
    <w:p w:rsidR="00000000" w:rsidRDefault="00FC730F">
      <w:pPr>
        <w:pStyle w:val="ConsPlusNormal"/>
        <w:spacing w:before="200"/>
        <w:ind w:firstLine="540"/>
        <w:jc w:val="both"/>
      </w:pPr>
      <w:r>
        <w:t>33. При невозможности вывода в ремонт без ограничения режима потребления объекта электроэнергетики, находящегося в диспетчерском упра</w:t>
      </w:r>
      <w:r>
        <w:t>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w:t>
      </w:r>
      <w:r>
        <w:t xml:space="preserve"> годовой или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ограничения режима потребления.</w:t>
      </w:r>
    </w:p>
    <w:p w:rsidR="00000000" w:rsidRDefault="00FC730F">
      <w:pPr>
        <w:pStyle w:val="ConsPlusNormal"/>
        <w:spacing w:before="200"/>
        <w:ind w:firstLine="540"/>
        <w:jc w:val="both"/>
      </w:pPr>
      <w:r>
        <w:t>Субъект оперативно-диспетчер</w:t>
      </w:r>
      <w:r>
        <w:t>ского управления в электроэнергетике рассматривает представленное предложение о включении объекта электроэнергетики в сводный годовой или месячный график ремонта объектов диспетчеризации и осуществляет согласование диспетчерской заявки в соответствии с пра</w:t>
      </w:r>
      <w:r>
        <w:t>вилами вывода объектов электроэнергетики в ремонт и из эксплуатации.</w:t>
      </w:r>
    </w:p>
    <w:p w:rsidR="00000000" w:rsidRDefault="00FC730F">
      <w:pPr>
        <w:pStyle w:val="ConsPlusNormal"/>
        <w:spacing w:before="200"/>
        <w:ind w:firstLine="540"/>
        <w:jc w:val="both"/>
      </w:pPr>
      <w:r>
        <w:t>Вместе с предложением о включении объекта в сводный годовой или месячный график ремонта объектов диспетчеризации и диспетчерской заявкой владелец объекта электроэнергетики представляет по</w:t>
      </w:r>
      <w:r>
        <w:t>дписанный им документ, подтверждающий уведомление соответствующих потребителей о планируемых сроках проведения ремонтных работ и сроках ограничения режима потребления. При непредставлении такого документа включение объекта электроэнергетики в сводный месяч</w:t>
      </w:r>
      <w:r>
        <w:t>ный график ремонта не осуществляется, а диспетчерская заявка не подлежит согласованию.</w:t>
      </w:r>
    </w:p>
    <w:p w:rsidR="00000000" w:rsidRDefault="00FC730F">
      <w:pPr>
        <w:pStyle w:val="ConsPlusNormal"/>
        <w:spacing w:before="200"/>
        <w:ind w:firstLine="540"/>
        <w:jc w:val="both"/>
      </w:pPr>
      <w:r>
        <w:t>В случае если вывод в ремонт объекта электросетевого хозяйства может вызвать отклонение параметров электроэнергетического режима, регулируемых диспетчерским центром субъ</w:t>
      </w:r>
      <w:r>
        <w:t xml:space="preserve">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определяются диспетчерским </w:t>
      </w:r>
      <w:r>
        <w:t>центром при согласовании диспетчерской заявки.</w:t>
      </w:r>
    </w:p>
    <w:p w:rsidR="00000000" w:rsidRDefault="00FC730F">
      <w:pPr>
        <w:pStyle w:val="ConsPlusNormal"/>
        <w:ind w:firstLine="540"/>
        <w:jc w:val="both"/>
      </w:pPr>
    </w:p>
    <w:p w:rsidR="00000000" w:rsidRDefault="00FC730F">
      <w:pPr>
        <w:pStyle w:val="ConsPlusTitle"/>
        <w:jc w:val="center"/>
        <w:outlineLvl w:val="1"/>
      </w:pPr>
      <w:bookmarkStart w:id="306" w:name="Par3906"/>
      <w:bookmarkEnd w:id="306"/>
      <w:r>
        <w:t>IV. Порядок введения ограничения режима потребления в целях</w:t>
      </w:r>
    </w:p>
    <w:p w:rsidR="00000000" w:rsidRDefault="00FC730F">
      <w:pPr>
        <w:pStyle w:val="ConsPlusTitle"/>
        <w:jc w:val="center"/>
      </w:pPr>
      <w:r>
        <w:t>предотвращения или ликвидации аварийных ситуаций</w:t>
      </w:r>
    </w:p>
    <w:p w:rsidR="00000000" w:rsidRDefault="00FC730F">
      <w:pPr>
        <w:pStyle w:val="ConsPlusNormal"/>
        <w:ind w:firstLine="540"/>
        <w:jc w:val="both"/>
      </w:pPr>
    </w:p>
    <w:p w:rsidR="00000000" w:rsidRDefault="00FC730F">
      <w:pPr>
        <w:pStyle w:val="ConsPlusNormal"/>
        <w:ind w:firstLine="540"/>
        <w:jc w:val="both"/>
      </w:pPr>
      <w:r>
        <w:t>34. В случае возникновения (угрозы возникновения) аварийных электроэнергетических ре</w:t>
      </w:r>
      <w:r>
        <w:t>жимов по причине возникновения (угрозы возникновения) дефицита электрической энергии и мощности и (или) недопустимых отклонений напряжения, перегрузки электротехнического оборудования и в иных чрезвычайных ситуациях допускается ограничение режима потреблен</w:t>
      </w:r>
      <w:r>
        <w:t>ия, в том числе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w:t>
      </w:r>
      <w:r>
        <w:t>езервов мощности.</w:t>
      </w:r>
    </w:p>
    <w:p w:rsidR="00000000" w:rsidRDefault="00FC730F">
      <w:pPr>
        <w:pStyle w:val="ConsPlusNormal"/>
        <w:spacing w:before="200"/>
        <w:ind w:firstLine="540"/>
        <w:jc w:val="both"/>
      </w:pPr>
      <w:r>
        <w:t xml:space="preserve">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w:t>
      </w:r>
      <w:r>
        <w:t>автоматики.</w:t>
      </w:r>
    </w:p>
    <w:p w:rsidR="00000000" w:rsidRDefault="00FC730F">
      <w:pPr>
        <w:pStyle w:val="ConsPlusNormal"/>
        <w:spacing w:before="200"/>
        <w:ind w:firstLine="540"/>
        <w:jc w:val="both"/>
      </w:pPr>
      <w:r>
        <w:t>35. К графикам аварийного ограничения относятся:</w:t>
      </w:r>
    </w:p>
    <w:p w:rsidR="00000000" w:rsidRDefault="00FC730F">
      <w:pPr>
        <w:pStyle w:val="ConsPlusNormal"/>
        <w:spacing w:before="200"/>
        <w:ind w:firstLine="540"/>
        <w:jc w:val="both"/>
      </w:pPr>
      <w:r>
        <w:t xml:space="preserve">а) графики ограничения режима потребления электрической энергии и графики ограничения режима потребления электрической мощности (далее - графики ограничения режима потребления), в соответствии с </w:t>
      </w:r>
      <w:r>
        <w:t xml:space="preserve">которыми потребители заранее уведомляются о необходимости ограничить потребление электрической </w:t>
      </w:r>
      <w:r>
        <w:lastRenderedPageBreak/>
        <w:t>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w:t>
      </w:r>
      <w:r>
        <w:t xml:space="preserve"> указаны в уведомлении. Реализация таких графиков может производиться без отключения энергопринимающих устройств и (или) линий электропередачи;</w:t>
      </w:r>
    </w:p>
    <w:p w:rsidR="00000000" w:rsidRDefault="00FC730F">
      <w:pPr>
        <w:pStyle w:val="ConsPlusNormal"/>
        <w:spacing w:before="200"/>
        <w:ind w:firstLine="540"/>
        <w:jc w:val="both"/>
      </w:pPr>
      <w:r>
        <w:t>б) графики временного отключения потребления, в соответствии с которыми без предварительного уведомления потреби</w:t>
      </w:r>
      <w:r>
        <w:t>телей сетевая организация или системный оператор производит отключение линий электропередачи.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w:t>
      </w:r>
      <w:r>
        <w:t>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w:t>
      </w:r>
      <w:r>
        <w:t>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w:t>
      </w:r>
      <w:r>
        <w:t>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p>
    <w:p w:rsidR="00000000" w:rsidRDefault="00FC730F">
      <w:pPr>
        <w:pStyle w:val="ConsPlusNormal"/>
        <w:spacing w:before="200"/>
        <w:ind w:firstLine="540"/>
        <w:jc w:val="both"/>
      </w:pPr>
      <w:r>
        <w:t>36. Ответственность потребителей за реализацию графиков аварийн</w:t>
      </w:r>
      <w:r>
        <w:t>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rsidR="00000000" w:rsidRDefault="00FC730F">
      <w:pPr>
        <w:pStyle w:val="ConsPlusNormal"/>
        <w:spacing w:before="200"/>
        <w:ind w:firstLine="540"/>
        <w:jc w:val="both"/>
      </w:pPr>
      <w:r>
        <w:t>37. Графики аварийного ограничения разрабатываются сетевой организац</w:t>
      </w:r>
      <w:r>
        <w:t>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w:t>
      </w:r>
      <w:r>
        <w:t>, устанавливаемом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w:t>
      </w:r>
      <w:r>
        <w:t>кции по выработке государственной политики в сфере топливно-энергетического комплекса.</w:t>
      </w:r>
    </w:p>
    <w:p w:rsidR="00000000" w:rsidRDefault="00FC730F">
      <w:pPr>
        <w:pStyle w:val="ConsPlusNormal"/>
        <w:spacing w:before="200"/>
        <w:ind w:firstLine="540"/>
        <w:jc w:val="both"/>
      </w:pPr>
      <w:r>
        <w:t>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w:t>
      </w:r>
      <w:r>
        <w:t>ничения с разбивкой по отдельным энергоузлам (энергорайонам) в пределах территории соответствующего субъекта Российской Федерации.</w:t>
      </w:r>
    </w:p>
    <w:p w:rsidR="00000000" w:rsidRDefault="00FC730F">
      <w:pPr>
        <w:pStyle w:val="ConsPlusNormal"/>
        <w:spacing w:before="200"/>
        <w:ind w:firstLine="540"/>
        <w:jc w:val="both"/>
      </w:pPr>
      <w:r>
        <w:t>В графики ограничения режима потребления могут быть включены энергопринимающие устройства потребителей любой категории.</w:t>
      </w:r>
    </w:p>
    <w:p w:rsidR="00000000" w:rsidRDefault="00FC730F">
      <w:pPr>
        <w:pStyle w:val="ConsPlusNormal"/>
        <w:spacing w:before="200"/>
        <w:ind w:firstLine="540"/>
        <w:jc w:val="both"/>
      </w:pPr>
      <w:r>
        <w:t>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rsidR="00000000" w:rsidRDefault="00FC730F">
      <w:pPr>
        <w:pStyle w:val="ConsPlusNormal"/>
        <w:jc w:val="both"/>
      </w:pPr>
      <w:r>
        <w:t>(в ред. По</w:t>
      </w:r>
      <w:r>
        <w:t>становления Правительства РФ от 24.05.2017 N 624)</w:t>
      </w:r>
    </w:p>
    <w:p w:rsidR="00000000" w:rsidRDefault="00FC730F">
      <w:pPr>
        <w:pStyle w:val="ConsPlusNormal"/>
        <w:spacing w:before="200"/>
        <w:ind w:firstLine="540"/>
        <w:jc w:val="both"/>
      </w:pPr>
      <w:r>
        <w:t>Абзац утратил силу. - Постановление Правительства РФ от 24.05.2017 N 624.</w:t>
      </w:r>
    </w:p>
    <w:p w:rsidR="00000000" w:rsidRDefault="00FC730F">
      <w:pPr>
        <w:pStyle w:val="ConsPlusNormal"/>
        <w:spacing w:before="200"/>
        <w:ind w:firstLine="540"/>
        <w:jc w:val="both"/>
      </w:pPr>
      <w:r>
        <w:t xml:space="preserve">Электроприемники аварийной брони электроснабжения должны быть выделены потребителем или сетевой организацией за счет потребителя на </w:t>
      </w:r>
      <w:r>
        <w:t>отдельные питающие линии, по которым подача электрической энергии (мощности) не подлежит временному отключению.</w:t>
      </w:r>
    </w:p>
    <w:p w:rsidR="00000000" w:rsidRDefault="00FC730F">
      <w:pPr>
        <w:pStyle w:val="ConsPlusNormal"/>
        <w:jc w:val="both"/>
      </w:pPr>
      <w:r>
        <w:t>(в ред. Постановления Правительства РФ от 24.05.2017 N 624)</w:t>
      </w:r>
    </w:p>
    <w:p w:rsidR="00000000" w:rsidRDefault="00FC730F">
      <w:pPr>
        <w:pStyle w:val="ConsPlusNormal"/>
        <w:spacing w:before="200"/>
        <w:ind w:firstLine="540"/>
        <w:jc w:val="both"/>
      </w:pPr>
      <w:bookmarkStart w:id="307" w:name="Par3923"/>
      <w:bookmarkEnd w:id="307"/>
      <w:r>
        <w:t>38. Субъектом оперативно-диспетчерского управления в электроэнергетике</w:t>
      </w:r>
      <w:r>
        <w:t xml:space="preserve">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rsidR="00000000" w:rsidRDefault="00FC730F">
      <w:pPr>
        <w:pStyle w:val="ConsPlusNormal"/>
        <w:spacing w:before="200"/>
        <w:ind w:firstLine="540"/>
        <w:jc w:val="both"/>
      </w:pPr>
      <w:r>
        <w:t>в соответст</w:t>
      </w:r>
      <w:r>
        <w:t xml:space="preserve">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w:t>
      </w:r>
      <w:r>
        <w:lastRenderedPageBreak/>
        <w:t>энергосистемы на территории субъекта Российской Федерации, прогнозируемого диспетчерски</w:t>
      </w:r>
      <w:r>
        <w:t>м центром субъекта оперативно-диспетчерского управления в электроэнергетике;</w:t>
      </w:r>
    </w:p>
    <w:p w:rsidR="00000000" w:rsidRDefault="00FC730F">
      <w:pPr>
        <w:pStyle w:val="ConsPlusNormal"/>
        <w:spacing w:before="200"/>
        <w:ind w:firstLine="540"/>
        <w:jc w:val="both"/>
      </w:pPr>
      <w:r>
        <w:t>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w:t>
      </w:r>
      <w:r>
        <w:t>-диспетчерского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000000" w:rsidRDefault="00FC730F">
      <w:pPr>
        <w:pStyle w:val="ConsPlusNormal"/>
        <w:spacing w:before="200"/>
        <w:ind w:firstLine="540"/>
        <w:jc w:val="both"/>
      </w:pPr>
      <w:r>
        <w:t>в соответствии с графиками временного отключения потребления - на общую величину, сост</w:t>
      </w:r>
      <w:r>
        <w:t>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000000" w:rsidRDefault="00FC730F">
      <w:pPr>
        <w:pStyle w:val="ConsPlusNormal"/>
        <w:spacing w:before="200"/>
        <w:ind w:firstLine="540"/>
        <w:jc w:val="both"/>
      </w:pPr>
      <w:r>
        <w:t>Суточное потребление электрической энергии энергосистемы на территории субъекта Российской Федерации определяется как разница между сальдо перетоков электрической энергии энергосистемы и суммарным объемом электрической энергии, выработанной на электростан</w:t>
      </w:r>
      <w:r>
        <w:t>циях, расположенных на территории данного субъекта Российской Федерации. Мощность потребления энергосистемы на территории субъекта Российской Федерации определяется как разница между сальдо перетоков мощности энергосистемы и суммарной величиной генерации м</w:t>
      </w:r>
      <w:r>
        <w:t>ощности на электростанциях, расположенных на территории данного субъекта Российской Федерации, в часы максимальных нагрузок энергосистемы.</w:t>
      </w:r>
    </w:p>
    <w:p w:rsidR="00000000" w:rsidRDefault="00FC730F">
      <w:pPr>
        <w:pStyle w:val="ConsPlusNormal"/>
        <w:spacing w:before="200"/>
        <w:ind w:firstLine="540"/>
        <w:jc w:val="both"/>
      </w:pPr>
      <w:r>
        <w:t>Распределение указанных в настоящем пункте величин аварийного ограничения между сетевыми организациями производится с</w:t>
      </w:r>
      <w:r>
        <w:t>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электроэнергетическ</w:t>
      </w:r>
      <w:r>
        <w:t>их режимов, в том числе в ремонтных схемах.</w:t>
      </w:r>
    </w:p>
    <w:p w:rsidR="00000000" w:rsidRDefault="00FC730F">
      <w:pPr>
        <w:pStyle w:val="ConsPlusNormal"/>
        <w:jc w:val="both"/>
      </w:pPr>
      <w:r>
        <w:t>(в ред. Постановления Правительства РФ от 30.12.2012 N 1482)</w:t>
      </w:r>
    </w:p>
    <w:p w:rsidR="00000000" w:rsidRDefault="00FC730F">
      <w:pPr>
        <w:pStyle w:val="ConsPlusNormal"/>
        <w:spacing w:before="200"/>
        <w:ind w:firstLine="540"/>
        <w:jc w:val="both"/>
      </w:pPr>
      <w:r>
        <w:t>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 г</w:t>
      </w:r>
      <w:r>
        <w:t>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устр</w:t>
      </w:r>
      <w:r>
        <w:t>ойств (линий электропередачи) в указанные графики.</w:t>
      </w:r>
    </w:p>
    <w:p w:rsidR="00000000" w:rsidRDefault="00FC730F">
      <w:pPr>
        <w:pStyle w:val="ConsPlusNormal"/>
        <w:spacing w:before="200"/>
        <w:ind w:firstLine="540"/>
        <w:jc w:val="both"/>
      </w:pPr>
      <w:r>
        <w:t>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w:t>
      </w:r>
      <w:r>
        <w:t>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w:t>
      </w:r>
      <w:r>
        <w:t xml:space="preserve">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rsidR="00000000" w:rsidRDefault="00FC730F">
      <w:pPr>
        <w:pStyle w:val="ConsPlusNormal"/>
        <w:spacing w:before="200"/>
        <w:ind w:firstLine="540"/>
        <w:jc w:val="both"/>
      </w:pPr>
      <w:r>
        <w:t>В технологически изолированных терри</w:t>
      </w:r>
      <w:r>
        <w:t>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w:t>
      </w:r>
      <w:r>
        <w:t>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p w:rsidR="00000000" w:rsidRDefault="00FC730F">
      <w:pPr>
        <w:pStyle w:val="ConsPlusNormal"/>
        <w:spacing w:before="200"/>
        <w:ind w:firstLine="540"/>
        <w:jc w:val="both"/>
      </w:pPr>
      <w:bookmarkStart w:id="308" w:name="Par3933"/>
      <w:bookmarkEnd w:id="308"/>
      <w:r>
        <w:t>39. Графики аварийного ограничения разрабатываются н</w:t>
      </w:r>
      <w:r>
        <w:t>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w:t>
      </w:r>
      <w:r>
        <w:t>тике и соответствующими органами исполнительной власти субъектов Российской Федерации.</w:t>
      </w:r>
    </w:p>
    <w:p w:rsidR="00000000" w:rsidRDefault="00FC730F">
      <w:pPr>
        <w:pStyle w:val="ConsPlusNormal"/>
        <w:spacing w:before="200"/>
        <w:ind w:firstLine="540"/>
        <w:jc w:val="both"/>
      </w:pPr>
      <w:r>
        <w:t>Утвержденные графики аварийного ограничения доводятся до сведения гарантирующих поставщиков (энергосбытовых, энергоснабжающих организаций) и их потребителей в порядке, п</w:t>
      </w:r>
      <w:r>
        <w:t xml:space="preserve">редусмотренном </w:t>
      </w:r>
      <w:r>
        <w:lastRenderedPageBreak/>
        <w:t>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w:t>
      </w:r>
      <w:r>
        <w:t xml:space="preserve"> сайте в сети "Интернет" в течение 10 рабочих дней после их утверждения.</w:t>
      </w:r>
    </w:p>
    <w:p w:rsidR="00000000" w:rsidRDefault="00FC730F">
      <w:pPr>
        <w:pStyle w:val="ConsPlusNormal"/>
        <w:spacing w:before="200"/>
        <w:ind w:firstLine="540"/>
        <w:jc w:val="both"/>
      </w:pPr>
      <w:r>
        <w:t>Сетевая организация осуществляет контроль технологической возможности реализации графиков аварийного ограничения.</w:t>
      </w:r>
    </w:p>
    <w:p w:rsidR="00000000" w:rsidRDefault="00FC730F">
      <w:pPr>
        <w:pStyle w:val="ConsPlusNormal"/>
        <w:spacing w:before="200"/>
        <w:ind w:firstLine="540"/>
        <w:jc w:val="both"/>
      </w:pPr>
      <w:r>
        <w:t>При отсутствии утвержденных графиков аварийного ограничения сетевая о</w:t>
      </w:r>
      <w:r>
        <w:t>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отключени</w:t>
      </w:r>
      <w:r>
        <w:t xml:space="preserve">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hyperlink w:anchor="Par3923" w:tooltip="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 w:history="1">
        <w:r>
          <w:rPr>
            <w:color w:val="0000FF"/>
          </w:rPr>
          <w:t>пунктом 38</w:t>
        </w:r>
      </w:hyperlink>
      <w:r>
        <w:t xml:space="preserve"> н</w:t>
      </w:r>
      <w:r>
        <w:t>астоящих Правил.</w:t>
      </w:r>
    </w:p>
    <w:p w:rsidR="00000000" w:rsidRDefault="00FC730F">
      <w:pPr>
        <w:pStyle w:val="ConsPlusNormal"/>
        <w:spacing w:before="200"/>
        <w:ind w:firstLine="540"/>
        <w:jc w:val="both"/>
      </w:pPr>
      <w:r>
        <w:t>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w:t>
      </w:r>
      <w:r>
        <w:t>ях потребления мощности потребителями, включенными в графики аварийного ограничения, в часы максимальных и минимальных нагрузок энергосистемы.</w:t>
      </w:r>
    </w:p>
    <w:p w:rsidR="00000000" w:rsidRDefault="00FC730F">
      <w:pPr>
        <w:pStyle w:val="ConsPlusNormal"/>
        <w:jc w:val="both"/>
      </w:pPr>
      <w:r>
        <w:t>(в ред. Постановления Правительства РФ от 30.12.2012 N 1482)</w:t>
      </w:r>
    </w:p>
    <w:p w:rsidR="00000000" w:rsidRDefault="00FC730F">
      <w:pPr>
        <w:pStyle w:val="ConsPlusNormal"/>
        <w:spacing w:before="200"/>
        <w:ind w:firstLine="540"/>
        <w:jc w:val="both"/>
      </w:pPr>
      <w:r>
        <w:t>40. В случае необходимости аварийного ограничения гр</w:t>
      </w:r>
      <w:r>
        <w:t>афики аварийного ограничения вводятся в действие соответствующим субъектом оперативно-диспетчерского управления в электроэнергетике путем выдачи диспетчерских команд и (или) распоряжений.</w:t>
      </w:r>
    </w:p>
    <w:p w:rsidR="00000000" w:rsidRDefault="00FC730F">
      <w:pPr>
        <w:pStyle w:val="ConsPlusNormal"/>
        <w:spacing w:before="200"/>
        <w:ind w:firstLine="540"/>
        <w:jc w:val="both"/>
      </w:pPr>
      <w:r>
        <w:t>Диспетчерские распоряжения о введении в действие графиков ограничени</w:t>
      </w:r>
      <w:r>
        <w:t>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w:t>
      </w:r>
      <w:r>
        <w:t xml:space="preserve">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hyperlink w:anchor="Par3946" w:tooltip="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 w:history="1">
        <w:r>
          <w:rPr>
            <w:color w:val="0000FF"/>
          </w:rPr>
          <w:t>пункте 42</w:t>
        </w:r>
      </w:hyperlink>
      <w:r>
        <w:t xml:space="preserve"> настоящих Правил, и потребителей.</w:t>
      </w:r>
    </w:p>
    <w:p w:rsidR="00000000" w:rsidRDefault="00FC730F">
      <w:pPr>
        <w:pStyle w:val="ConsPlusNormal"/>
        <w:spacing w:before="200"/>
        <w:ind w:firstLine="540"/>
        <w:jc w:val="both"/>
      </w:pPr>
      <w:r>
        <w:t>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rsidR="00000000" w:rsidRDefault="00FC730F">
      <w:pPr>
        <w:pStyle w:val="ConsPlusNormal"/>
        <w:spacing w:before="200"/>
        <w:ind w:firstLine="540"/>
        <w:jc w:val="both"/>
      </w:pPr>
      <w:r>
        <w:t>При невыполнении потребит</w:t>
      </w:r>
      <w:r>
        <w:t>елем диспетчерских команд (распоряжений) 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w:t>
      </w:r>
      <w:r>
        <w:t>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rsidR="00000000" w:rsidRDefault="00FC730F">
      <w:pPr>
        <w:pStyle w:val="ConsPlusNormal"/>
        <w:spacing w:before="200"/>
        <w:ind w:firstLine="540"/>
        <w:jc w:val="both"/>
      </w:pPr>
      <w:r>
        <w:t>В случае несоблюдения заданных объемов ввода аварийных ограничений в части граф</w:t>
      </w:r>
      <w:r>
        <w:t xml:space="preserve">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w:t>
      </w:r>
      <w:r>
        <w:t>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w:t>
      </w:r>
      <w:r>
        <w:t>етчерскую команду (распоряжение)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w:t>
      </w:r>
      <w:r>
        <w:t xml:space="preserve">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w:t>
      </w:r>
      <w:r>
        <w:t>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w:t>
      </w:r>
      <w:r>
        <w:t xml:space="preserve">рации, которые отнесены к категориям потребителей, </w:t>
      </w:r>
      <w:r>
        <w:lastRenderedPageBreak/>
        <w:t xml:space="preserve">предусмотренным </w:t>
      </w:r>
      <w:hyperlink w:anchor="Par3970" w:tooltip="КАТЕГОРИИ" w:history="1">
        <w:r>
          <w:rPr>
            <w:color w:val="0000FF"/>
          </w:rPr>
          <w:t>приложением</w:t>
        </w:r>
      </w:hyperlink>
      <w:r>
        <w:t xml:space="preserve"> к настоящим Правилам.</w:t>
      </w:r>
    </w:p>
    <w:p w:rsidR="00000000" w:rsidRDefault="00FC730F">
      <w:pPr>
        <w:pStyle w:val="ConsPlusNormal"/>
        <w:jc w:val="both"/>
      </w:pPr>
      <w:r>
        <w:t>(в ред. Постановления Правительства РФ от 24.05.2017 N 624)</w:t>
      </w:r>
    </w:p>
    <w:p w:rsidR="00000000" w:rsidRDefault="00FC730F">
      <w:pPr>
        <w:pStyle w:val="ConsPlusNormal"/>
        <w:spacing w:before="200"/>
        <w:ind w:firstLine="540"/>
        <w:jc w:val="both"/>
      </w:pPr>
      <w:bookmarkStart w:id="309" w:name="Par3945"/>
      <w:bookmarkEnd w:id="309"/>
      <w:r>
        <w:t xml:space="preserve">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w:t>
      </w:r>
      <w:r>
        <w:t>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w:t>
      </w:r>
    </w:p>
    <w:p w:rsidR="00000000" w:rsidRDefault="00FC730F">
      <w:pPr>
        <w:pStyle w:val="ConsPlusNormal"/>
        <w:spacing w:before="200"/>
        <w:ind w:firstLine="540"/>
        <w:jc w:val="both"/>
      </w:pPr>
      <w:bookmarkStart w:id="310" w:name="Par3946"/>
      <w:bookmarkEnd w:id="310"/>
      <w:r>
        <w:t>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w:t>
      </w:r>
      <w:r>
        <w:t>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w:t>
      </w:r>
      <w:r>
        <w:t>ощности) и использования противоаварийной автоматики.</w:t>
      </w:r>
    </w:p>
    <w:p w:rsidR="00000000" w:rsidRDefault="00FC730F">
      <w:pPr>
        <w:pStyle w:val="ConsPlusNormal"/>
        <w:spacing w:before="200"/>
        <w:ind w:firstLine="540"/>
        <w:jc w:val="both"/>
      </w:pPr>
      <w:r>
        <w:t>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rsidR="00000000" w:rsidRDefault="00FC730F">
      <w:pPr>
        <w:pStyle w:val="ConsPlusNormal"/>
        <w:spacing w:before="200"/>
        <w:ind w:firstLine="540"/>
        <w:jc w:val="both"/>
      </w:pPr>
      <w:r>
        <w:t>а) уполномоченными лица</w:t>
      </w:r>
      <w:r>
        <w:t xml:space="preserve">ми сетевой организации - по диспетчерской команде (распоряжению) субъекта оперативно-диспетчерского управления в электроэнергетике (в случае, предусмотренном </w:t>
      </w:r>
      <w:hyperlink w:anchor="Par3945" w:tooltip="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 w:history="1">
        <w:r>
          <w:rPr>
            <w:color w:val="0000FF"/>
          </w:rPr>
          <w:t>пунктом 41</w:t>
        </w:r>
      </w:hyperlink>
      <w:r>
        <w:t xml:space="preserve"> настоящих Правил, - самостоятельно);</w:t>
      </w:r>
    </w:p>
    <w:p w:rsidR="00000000" w:rsidRDefault="00FC730F">
      <w:pPr>
        <w:pStyle w:val="ConsPlusNormal"/>
        <w:spacing w:before="200"/>
        <w:ind w:firstLine="540"/>
        <w:jc w:val="both"/>
      </w:pPr>
      <w:r>
        <w:t xml:space="preserve">б) уполномоченными работниками </w:t>
      </w:r>
      <w:r>
        <w:t>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w:t>
      </w:r>
      <w:r>
        <w:t xml:space="preserve"> в том числе передаваемой через сетевую организацию;</w:t>
      </w:r>
    </w:p>
    <w:p w:rsidR="00000000" w:rsidRDefault="00FC730F">
      <w:pPr>
        <w:pStyle w:val="ConsPlusNormal"/>
        <w:spacing w:before="200"/>
        <w:ind w:firstLine="540"/>
        <w:jc w:val="both"/>
      </w:pPr>
      <w:r>
        <w:t>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000000" w:rsidRDefault="00FC730F">
      <w:pPr>
        <w:pStyle w:val="ConsPlusNormal"/>
        <w:spacing w:before="200"/>
        <w:ind w:firstLine="540"/>
        <w:jc w:val="both"/>
      </w:pPr>
      <w:r>
        <w:t>44.</w:t>
      </w:r>
      <w:r>
        <w:t xml:space="preserve">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w:t>
      </w:r>
      <w:r>
        <w:t>ого управления в электроэнергетике.</w:t>
      </w:r>
    </w:p>
    <w:p w:rsidR="00000000" w:rsidRDefault="00FC730F">
      <w:pPr>
        <w:pStyle w:val="ConsPlusNormal"/>
        <w:spacing w:before="200"/>
        <w:ind w:firstLine="540"/>
        <w:jc w:val="both"/>
      </w:pPr>
      <w:r>
        <w:t>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потребителям в соответств</w:t>
      </w:r>
      <w:r>
        <w:t>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p w:rsidR="00000000" w:rsidRDefault="00FC730F">
      <w:pPr>
        <w:pStyle w:val="ConsPlusNormal"/>
        <w:spacing w:before="200"/>
        <w:ind w:firstLine="540"/>
        <w:jc w:val="both"/>
      </w:pPr>
      <w:r>
        <w:t>Кроме того, сведения о времени отключения и во</w:t>
      </w:r>
      <w:r>
        <w:t xml:space="preserve">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hyperlink w:anchor="Par3933" w:tooltip="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 w:history="1">
        <w:r>
          <w:rPr>
            <w:color w:val="0000FF"/>
          </w:rPr>
          <w:t>пунктом 39</w:t>
        </w:r>
      </w:hyperlink>
      <w:r>
        <w:t xml:space="preserve"> настоящих Правил, сетевая организация обязана разместить на своем сайте в сети "Интернет".</w:t>
      </w:r>
    </w:p>
    <w:p w:rsidR="00000000" w:rsidRDefault="00FC730F">
      <w:pPr>
        <w:pStyle w:val="ConsPlusNormal"/>
        <w:spacing w:before="200"/>
        <w:ind w:firstLine="540"/>
        <w:jc w:val="both"/>
      </w:pPr>
      <w:r>
        <w:t>46. Энергопринимающие устройства потребителей всех категорий в установленном нормативными пр</w:t>
      </w:r>
      <w:r>
        <w:t>авовыми актами порядке подключаются под действие устройств противоаварийной автоматики.</w:t>
      </w:r>
    </w:p>
    <w:p w:rsidR="00000000" w:rsidRDefault="00FC730F">
      <w:pPr>
        <w:pStyle w:val="ConsPlusNormal"/>
        <w:spacing w:before="200"/>
        <w:ind w:firstLine="540"/>
        <w:jc w:val="both"/>
      </w:pPr>
      <w:r>
        <w:t>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w:t>
      </w:r>
      <w:r>
        <w:t>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w:t>
      </w:r>
      <w:r>
        <w:t>ости в контролируемых сечениях и на отдельных участках электрической сети в операционной зоне соответствующего диспетчерского центра.</w:t>
      </w:r>
    </w:p>
    <w:p w:rsidR="00000000" w:rsidRDefault="00FC730F">
      <w:pPr>
        <w:pStyle w:val="ConsPlusNormal"/>
        <w:spacing w:before="200"/>
        <w:ind w:firstLine="540"/>
        <w:jc w:val="both"/>
      </w:pPr>
      <w:r>
        <w:lastRenderedPageBreak/>
        <w:t>Субъектом оперативно-диспетчерского управления в электроэнергетике выдаются обязательные задания по объемам нагрузки потре</w:t>
      </w:r>
      <w:r>
        <w:t>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w:t>
      </w:r>
      <w:r>
        <w:t>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w:t>
      </w:r>
      <w:r>
        <w:t>одимости ввода в 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rsidR="00000000" w:rsidRDefault="00FC730F">
      <w:pPr>
        <w:pStyle w:val="ConsPlusNormal"/>
        <w:spacing w:before="200"/>
        <w:ind w:firstLine="540"/>
        <w:jc w:val="both"/>
      </w:pPr>
      <w:r>
        <w:t>Сетевые организации, иные владельцы объектов электросетевого хозяйства, а также собственники и и</w:t>
      </w:r>
      <w:r>
        <w:t>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w:t>
      </w:r>
      <w:r>
        <w:t>яц, информацию о фактических значениях потребления мощности энергопринимающих устройств, подключенных под действие противоаварийной автоматики, в часы максимальных нагрузок энергосистемы. В случае если задание было получено через других субъектов электроэн</w:t>
      </w:r>
      <w:r>
        <w:t>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rsidR="00000000" w:rsidRDefault="00FC730F">
      <w:pPr>
        <w:pStyle w:val="ConsPlusNormal"/>
        <w:spacing w:before="200"/>
        <w:ind w:firstLine="540"/>
        <w:jc w:val="both"/>
      </w:pPr>
      <w:r>
        <w:t>47. В случае возникновения внерегламентных отключений ограничение</w:t>
      </w:r>
      <w:r>
        <w:t xml:space="preserve">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w:t>
      </w:r>
      <w:r>
        <w:t>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w:t>
      </w:r>
      <w:r>
        <w:t>очники питания, предусмотренные категорией надежности потребителя.</w:t>
      </w:r>
    </w:p>
    <w:p w:rsidR="00000000" w:rsidRDefault="00FC730F">
      <w:pPr>
        <w:pStyle w:val="ConsPlusNormal"/>
        <w:spacing w:before="200"/>
        <w:ind w:firstLine="540"/>
        <w:jc w:val="both"/>
      </w:pPr>
      <w:r>
        <w:t xml:space="preserve">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w:t>
      </w:r>
      <w:r>
        <w:t>(или)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w:t>
      </w:r>
      <w:r>
        <w:t>регламентных отключений.</w:t>
      </w: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jc w:val="right"/>
        <w:outlineLvl w:val="1"/>
      </w:pPr>
      <w:r>
        <w:t>Приложение</w:t>
      </w:r>
    </w:p>
    <w:p w:rsidR="00000000" w:rsidRDefault="00FC730F">
      <w:pPr>
        <w:pStyle w:val="ConsPlusNormal"/>
        <w:jc w:val="right"/>
      </w:pPr>
      <w:r>
        <w:t>к Правилам полного и (или)</w:t>
      </w:r>
    </w:p>
    <w:p w:rsidR="00000000" w:rsidRDefault="00FC730F">
      <w:pPr>
        <w:pStyle w:val="ConsPlusNormal"/>
        <w:jc w:val="right"/>
      </w:pPr>
      <w:r>
        <w:t>частичного ограничения режима</w:t>
      </w:r>
    </w:p>
    <w:p w:rsidR="00000000" w:rsidRDefault="00FC730F">
      <w:pPr>
        <w:pStyle w:val="ConsPlusNormal"/>
        <w:jc w:val="right"/>
      </w:pPr>
      <w:r>
        <w:t>потребления электрической энергии</w:t>
      </w:r>
    </w:p>
    <w:p w:rsidR="00000000" w:rsidRDefault="00FC730F">
      <w:pPr>
        <w:pStyle w:val="ConsPlusNormal"/>
        <w:ind w:firstLine="540"/>
        <w:jc w:val="both"/>
      </w:pPr>
    </w:p>
    <w:p w:rsidR="00000000" w:rsidRDefault="00FC730F">
      <w:pPr>
        <w:pStyle w:val="ConsPlusTitle"/>
        <w:jc w:val="center"/>
      </w:pPr>
      <w:bookmarkStart w:id="311" w:name="Par3970"/>
      <w:bookmarkEnd w:id="311"/>
      <w:r>
        <w:t>КАТЕГОРИИ</w:t>
      </w:r>
    </w:p>
    <w:p w:rsidR="00000000" w:rsidRDefault="00FC730F">
      <w:pPr>
        <w:pStyle w:val="ConsPlusTitle"/>
        <w:jc w:val="center"/>
      </w:pPr>
      <w:r>
        <w:t>ПОТРЕБИТЕЛЕЙ ЭЛЕКТРИЧЕСКОЙ ЭНЕРГИИ (МОЩНОСТИ), ОГРАНИЧЕНИЕ</w:t>
      </w:r>
    </w:p>
    <w:p w:rsidR="00000000" w:rsidRDefault="00FC730F">
      <w:pPr>
        <w:pStyle w:val="ConsPlusTitle"/>
        <w:jc w:val="center"/>
      </w:pPr>
      <w:r>
        <w:t>РЕЖ</w:t>
      </w:r>
      <w:r>
        <w:t>ИМА ПОТРЕБЛЕНИЯ ЭЛЕКТРИЧЕСКОЙ ЭНЕРГИИ КОТОРЫХ МОЖЕТ</w:t>
      </w:r>
    </w:p>
    <w:p w:rsidR="00000000" w:rsidRDefault="00FC730F">
      <w:pPr>
        <w:pStyle w:val="ConsPlusTitle"/>
        <w:jc w:val="center"/>
      </w:pPr>
      <w:r>
        <w:t>ПРИВЕСТИ К ЭКОНОМИЧЕСКИМ, ЭКОЛОГИЧЕСКИМ,</w:t>
      </w:r>
    </w:p>
    <w:p w:rsidR="00000000" w:rsidRDefault="00FC730F">
      <w:pPr>
        <w:pStyle w:val="ConsPlusTitle"/>
        <w:jc w:val="center"/>
      </w:pPr>
      <w:r>
        <w:t>СОЦИАЛЬНЫМ ПОСЛЕДСТВИЯМ</w:t>
      </w:r>
    </w:p>
    <w:p w:rsidR="00000000" w:rsidRDefault="00FC730F">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C730F">
            <w:pPr>
              <w:pStyle w:val="ConsPlusNormal"/>
              <w:jc w:val="center"/>
              <w:rPr>
                <w:color w:val="392C69"/>
              </w:rPr>
            </w:pPr>
            <w:r>
              <w:rPr>
                <w:color w:val="392C69"/>
              </w:rPr>
              <w:t>Список изменяющих документов</w:t>
            </w:r>
          </w:p>
          <w:p w:rsidR="00000000" w:rsidRDefault="00FC730F">
            <w:pPr>
              <w:pStyle w:val="ConsPlusNormal"/>
              <w:jc w:val="center"/>
              <w:rPr>
                <w:color w:val="392C69"/>
              </w:rPr>
            </w:pPr>
            <w:r>
              <w:rPr>
                <w:color w:val="392C69"/>
              </w:rPr>
              <w:t>(в ред. Постановления Правительства РФ от 06.03.2015 N 201)</w:t>
            </w:r>
          </w:p>
        </w:tc>
      </w:tr>
    </w:tbl>
    <w:p w:rsidR="00000000" w:rsidRDefault="00FC730F">
      <w:pPr>
        <w:pStyle w:val="ConsPlusNormal"/>
        <w:jc w:val="both"/>
      </w:pPr>
    </w:p>
    <w:p w:rsidR="00000000" w:rsidRDefault="00FC730F">
      <w:pPr>
        <w:pStyle w:val="ConsPlusNormal"/>
        <w:ind w:firstLine="540"/>
        <w:jc w:val="both"/>
      </w:pPr>
      <w:r>
        <w:t>1. Государственные органы, в том числе Федераль</w:t>
      </w:r>
      <w:r>
        <w:t>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Главное управление специальных программ Президента Российской Феде</w:t>
      </w:r>
      <w:r>
        <w:t>рации, медицинские учреждения, государственные учреждения ветеринарии, а также организации связи - в отношении объектов сетей связи.</w:t>
      </w:r>
    </w:p>
    <w:p w:rsidR="00000000" w:rsidRDefault="00FC730F">
      <w:pPr>
        <w:pStyle w:val="ConsPlusNormal"/>
        <w:spacing w:before="200"/>
        <w:ind w:firstLine="540"/>
        <w:jc w:val="both"/>
      </w:pPr>
      <w:r>
        <w:lastRenderedPageBreak/>
        <w:t>2. Организации, осуществляющие эксплуатацию объектов централизованного водоснабжения и (или) канализации населенных пунктов</w:t>
      </w:r>
      <w:r>
        <w:t>, - в отношении этих объектов.</w:t>
      </w:r>
    </w:p>
    <w:p w:rsidR="00000000" w:rsidRDefault="00FC730F">
      <w:pPr>
        <w:pStyle w:val="ConsPlusNormal"/>
        <w:spacing w:before="200"/>
        <w:ind w:firstLine="540"/>
        <w:jc w:val="both"/>
      </w:pPr>
      <w:r>
        <w:t>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rsidR="00000000" w:rsidRDefault="00FC730F">
      <w:pPr>
        <w:pStyle w:val="ConsPlusNormal"/>
        <w:spacing w:before="200"/>
        <w:ind w:firstLine="540"/>
        <w:jc w:val="both"/>
      </w:pPr>
      <w:r>
        <w:t>4. Воинские ч</w:t>
      </w:r>
      <w:r>
        <w:t>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w:t>
      </w:r>
      <w:r>
        <w:t>едствий стихийных бедствий и Федеральной службы охраны Российской Федерации.</w:t>
      </w:r>
    </w:p>
    <w:p w:rsidR="00000000" w:rsidRDefault="00FC730F">
      <w:pPr>
        <w:pStyle w:val="ConsPlusNormal"/>
        <w:spacing w:before="200"/>
        <w:ind w:firstLine="540"/>
        <w:jc w:val="both"/>
      </w:pPr>
      <w:r>
        <w:t>5. Учреждения, исполняющие уголовные наказания, следственные изоляторы, образовательные организации, предприятия и органы уголовно-исполнительной системы.</w:t>
      </w:r>
    </w:p>
    <w:p w:rsidR="00000000" w:rsidRDefault="00FC730F">
      <w:pPr>
        <w:pStyle w:val="ConsPlusNormal"/>
        <w:jc w:val="both"/>
      </w:pPr>
      <w:r>
        <w:t>(в ред. Постановления Пр</w:t>
      </w:r>
      <w:r>
        <w:t>авительства РФ от 06.03.2015 N 201)</w:t>
      </w:r>
    </w:p>
    <w:p w:rsidR="00000000" w:rsidRDefault="00FC730F">
      <w:pPr>
        <w:pStyle w:val="ConsPlusNormal"/>
        <w:spacing w:before="200"/>
        <w:ind w:firstLine="540"/>
        <w:jc w:val="both"/>
      </w:pPr>
      <w:r>
        <w:t>6. Федеральные ядерные центры и объекты, работающие с ядерным топливом и материалами.</w:t>
      </w:r>
    </w:p>
    <w:p w:rsidR="00000000" w:rsidRDefault="00FC730F">
      <w:pPr>
        <w:pStyle w:val="ConsPlusNormal"/>
        <w:spacing w:before="200"/>
        <w:ind w:firstLine="540"/>
        <w:jc w:val="both"/>
      </w:pPr>
      <w:r>
        <w:t>7. 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rsidR="00000000" w:rsidRDefault="00FC730F">
      <w:pPr>
        <w:pStyle w:val="ConsPlusNormal"/>
        <w:spacing w:before="200"/>
        <w:ind w:firstLine="540"/>
        <w:jc w:val="both"/>
      </w:pPr>
      <w:r>
        <w:t>8. Организации железнодорожного, водного и воздушного</w:t>
      </w:r>
      <w:r>
        <w:t xml:space="preserve"> транспорта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w:t>
      </w:r>
      <w:r>
        <w:t>кого управления в электроэнергетике и центров управления объектами электросетевого хозяйства.</w:t>
      </w: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jc w:val="both"/>
      </w:pPr>
    </w:p>
    <w:p w:rsidR="00000000" w:rsidRDefault="00FC730F">
      <w:pPr>
        <w:pStyle w:val="ConsPlusNormal"/>
        <w:ind w:firstLine="540"/>
        <w:jc w:val="both"/>
      </w:pPr>
    </w:p>
    <w:p w:rsidR="00000000" w:rsidRDefault="00FC730F">
      <w:pPr>
        <w:pStyle w:val="ConsPlusNormal"/>
        <w:jc w:val="right"/>
        <w:outlineLvl w:val="0"/>
      </w:pPr>
      <w:r>
        <w:t>Утверждены</w:t>
      </w:r>
    </w:p>
    <w:p w:rsidR="00000000" w:rsidRDefault="00FC730F">
      <w:pPr>
        <w:pStyle w:val="ConsPlusNormal"/>
        <w:jc w:val="right"/>
      </w:pPr>
      <w:r>
        <w:t>постановлением Правительства</w:t>
      </w:r>
    </w:p>
    <w:p w:rsidR="00000000" w:rsidRDefault="00FC730F">
      <w:pPr>
        <w:pStyle w:val="ConsPlusNormal"/>
        <w:jc w:val="right"/>
      </w:pPr>
      <w:r>
        <w:t>Российской Федерации</w:t>
      </w:r>
    </w:p>
    <w:p w:rsidR="00000000" w:rsidRDefault="00FC730F">
      <w:pPr>
        <w:pStyle w:val="ConsPlusNormal"/>
        <w:jc w:val="right"/>
      </w:pPr>
      <w:r>
        <w:t>от 4 мая 2012 г. N 442</w:t>
      </w:r>
    </w:p>
    <w:p w:rsidR="00000000" w:rsidRDefault="00FC730F">
      <w:pPr>
        <w:pStyle w:val="ConsPlusNormal"/>
        <w:jc w:val="center"/>
      </w:pPr>
    </w:p>
    <w:p w:rsidR="00000000" w:rsidRDefault="00FC730F">
      <w:pPr>
        <w:pStyle w:val="ConsPlusTitle"/>
        <w:jc w:val="center"/>
      </w:pPr>
      <w:bookmarkStart w:id="312" w:name="Par3997"/>
      <w:bookmarkEnd w:id="312"/>
      <w:r>
        <w:t>ИЗМЕНЕНИЯ,</w:t>
      </w:r>
    </w:p>
    <w:p w:rsidR="00000000" w:rsidRDefault="00FC730F">
      <w:pPr>
        <w:pStyle w:val="ConsPlusTitle"/>
        <w:jc w:val="center"/>
      </w:pPr>
      <w:r>
        <w:t>КОТОРЫЕ ВНОСЯТСЯ В АКТЫ ПРАВИТЕЛЬСТВА РОССИЙСКО</w:t>
      </w:r>
      <w:r>
        <w:t>Й ФЕДЕРАЦИИ</w:t>
      </w:r>
    </w:p>
    <w:p w:rsidR="00000000" w:rsidRDefault="00FC730F">
      <w:pPr>
        <w:pStyle w:val="ConsPlusTitle"/>
        <w:jc w:val="center"/>
      </w:pPr>
      <w:r>
        <w:t>ПО ВОПРОСАМ ФУНКЦИОНИРОВАНИЯ РОЗНИЧНЫХ РЫНКОВ</w:t>
      </w:r>
    </w:p>
    <w:p w:rsidR="00000000" w:rsidRDefault="00FC730F">
      <w:pPr>
        <w:pStyle w:val="ConsPlusTitle"/>
        <w:jc w:val="center"/>
      </w:pPr>
      <w:r>
        <w:t>ЭЛЕКТРИЧЕСКОЙ ЭНЕРГИИ</w:t>
      </w:r>
    </w:p>
    <w:p w:rsidR="00000000" w:rsidRDefault="00FC730F">
      <w:pPr>
        <w:pStyle w:val="ConsPlusNormal"/>
        <w:ind w:firstLine="540"/>
        <w:jc w:val="both"/>
      </w:pPr>
    </w:p>
    <w:p w:rsidR="00000000" w:rsidRDefault="00FC730F">
      <w:pPr>
        <w:pStyle w:val="ConsPlusNormal"/>
        <w:ind w:firstLine="540"/>
        <w:jc w:val="both"/>
      </w:pPr>
      <w:r>
        <w:t xml:space="preserve">1. В стандартах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w:t>
      </w:r>
      <w:r>
        <w:t>2004 г. N 24 (Собрание законодательства Российской Федерации, 2004, N 4, ст. 282; 2009, N 17, ст. 2088; 2010, N 33, ст. 4431; 2011, N 45, ст. 6404; 2012, N 4, ст. 505):</w:t>
      </w:r>
    </w:p>
    <w:p w:rsidR="00000000" w:rsidRDefault="00FC730F">
      <w:pPr>
        <w:pStyle w:val="ConsPlusNormal"/>
        <w:spacing w:before="200"/>
        <w:ind w:firstLine="540"/>
        <w:jc w:val="both"/>
      </w:pPr>
      <w:r>
        <w:t>а) пункт 9 дополнить подпунктом "г" следующего содержания:</w:t>
      </w:r>
    </w:p>
    <w:p w:rsidR="00000000" w:rsidRDefault="00FC730F">
      <w:pPr>
        <w:pStyle w:val="ConsPlusNormal"/>
        <w:spacing w:before="200"/>
        <w:ind w:firstLine="540"/>
        <w:jc w:val="both"/>
      </w:pPr>
      <w:r>
        <w:t>"г) предложение о размере це</w:t>
      </w:r>
      <w:r>
        <w:t>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Основами ценообразования в области регулируемых ц</w:t>
      </w:r>
      <w:r>
        <w:t>ен (тарифов) в электроэнергетике, утвержденными постановлением Правительства Российской Федерации от 29 декабря 2011 г. N 1178.";</w:t>
      </w:r>
    </w:p>
    <w:p w:rsidR="00000000" w:rsidRDefault="00FC730F">
      <w:pPr>
        <w:pStyle w:val="ConsPlusNormal"/>
        <w:spacing w:before="200"/>
        <w:ind w:firstLine="540"/>
        <w:jc w:val="both"/>
      </w:pPr>
      <w:r>
        <w:t>б) дополнить пунктом 10(2) следующего содержания:</w:t>
      </w:r>
    </w:p>
    <w:p w:rsidR="00000000" w:rsidRDefault="00FC730F">
      <w:pPr>
        <w:pStyle w:val="ConsPlusNormal"/>
        <w:spacing w:before="200"/>
        <w:ind w:firstLine="540"/>
        <w:jc w:val="both"/>
      </w:pPr>
      <w:r>
        <w:t>"10(2). Указанная в подпункте "г" пункта 9 настоящего документа информация п</w:t>
      </w:r>
      <w:r>
        <w:t xml:space="preserve">одлежит раскрытию на официальных сайтах регулируемых организаций или на ином официальном сайте в сети Интернет, </w:t>
      </w:r>
      <w:r>
        <w:lastRenderedPageBreak/>
        <w:t>определяемом Правительством Российской Федерации, и (или) в периодическом печатном издании, в котором публикуются нормативные правовые акты орга</w:t>
      </w:r>
      <w:r>
        <w:t>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rsidR="00000000" w:rsidRDefault="00FC730F">
      <w:pPr>
        <w:pStyle w:val="ConsPlusNormal"/>
        <w:spacing w:before="200"/>
        <w:ind w:firstLine="540"/>
        <w:jc w:val="both"/>
      </w:pPr>
      <w:r>
        <w:t>в) в пункте 11:</w:t>
      </w:r>
    </w:p>
    <w:p w:rsidR="00000000" w:rsidRDefault="00FC730F">
      <w:pPr>
        <w:pStyle w:val="ConsPlusNormal"/>
        <w:spacing w:before="200"/>
        <w:ind w:firstLine="540"/>
        <w:jc w:val="both"/>
      </w:pPr>
      <w:r>
        <w:t>абзац шестнадцатый подпунк</w:t>
      </w:r>
      <w:r>
        <w:t>та "б" дополнить словами:</w:t>
      </w:r>
    </w:p>
    <w:p w:rsidR="00000000" w:rsidRDefault="00FC730F">
      <w:pPr>
        <w:pStyle w:val="ConsPlusNormal"/>
        <w:spacing w:before="200"/>
        <w:ind w:firstLine="540"/>
        <w:jc w:val="both"/>
      </w:pPr>
      <w:r>
        <w:t>", а с 1 июля 2012 г. - также по центрам питания ниже 35 кВ";</w:t>
      </w:r>
    </w:p>
    <w:p w:rsidR="00000000" w:rsidRDefault="00FC730F">
      <w:pPr>
        <w:pStyle w:val="ConsPlusNormal"/>
        <w:spacing w:before="200"/>
        <w:ind w:firstLine="540"/>
        <w:jc w:val="both"/>
      </w:pPr>
      <w:r>
        <w:t>дополнить подпунктом "в(1)" следующего содержания:</w:t>
      </w:r>
    </w:p>
    <w:p w:rsidR="00000000" w:rsidRDefault="00FC730F">
      <w:pPr>
        <w:pStyle w:val="ConsPlusNormal"/>
        <w:spacing w:before="200"/>
        <w:ind w:firstLine="540"/>
        <w:jc w:val="both"/>
      </w:pPr>
      <w:r>
        <w:t>"в(1)) о величине резервируемой максимальной мощности, определяемой в соответствии с Правилами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w:t>
      </w:r>
      <w:r>
        <w:t>т 27 декабря 2004 г. N 861, в разбивке по уровням напряжения;";</w:t>
      </w:r>
    </w:p>
    <w:p w:rsidR="00000000" w:rsidRDefault="00FC730F">
      <w:pPr>
        <w:pStyle w:val="ConsPlusNormal"/>
        <w:spacing w:before="200"/>
        <w:ind w:firstLine="540"/>
        <w:jc w:val="both"/>
      </w:pPr>
      <w:r>
        <w:t>г) в пункте 12:</w:t>
      </w:r>
    </w:p>
    <w:p w:rsidR="00000000" w:rsidRDefault="00FC730F">
      <w:pPr>
        <w:pStyle w:val="ConsPlusNormal"/>
        <w:spacing w:before="200"/>
        <w:ind w:firstLine="540"/>
        <w:jc w:val="both"/>
      </w:pPr>
      <w:r>
        <w:t>абзац второй после слов "подпункта "б" дополнить словами "и в подпункте "в(1)";</w:t>
      </w:r>
    </w:p>
    <w:p w:rsidR="00000000" w:rsidRDefault="00FC730F">
      <w:pPr>
        <w:pStyle w:val="ConsPlusNormal"/>
        <w:spacing w:before="200"/>
        <w:ind w:firstLine="540"/>
        <w:jc w:val="both"/>
      </w:pPr>
      <w:r>
        <w:t>дополнить абзацем следующего содержания:</w:t>
      </w:r>
    </w:p>
    <w:p w:rsidR="00000000" w:rsidRDefault="00FC730F">
      <w:pPr>
        <w:pStyle w:val="ConsPlusNormal"/>
        <w:spacing w:before="200"/>
        <w:ind w:firstLine="540"/>
        <w:jc w:val="both"/>
      </w:pPr>
      <w:r>
        <w:t>"В случае если появление свободной для технологического</w:t>
      </w:r>
      <w:r>
        <w:t xml:space="preserve">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 то информация, указанная в абзаце шестнадцатом подпунк</w:t>
      </w:r>
      <w:r>
        <w:t>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w:t>
      </w:r>
      <w:r>
        <w:t>ь потребителя услуг считается сниженной.";</w:t>
      </w:r>
    </w:p>
    <w:p w:rsidR="00000000" w:rsidRDefault="00FC730F">
      <w:pPr>
        <w:pStyle w:val="ConsPlusNormal"/>
        <w:spacing w:before="200"/>
        <w:ind w:firstLine="540"/>
        <w:jc w:val="both"/>
      </w:pPr>
      <w:r>
        <w:t>д) дополнить пунктом 17(1) следующего содержания:</w:t>
      </w:r>
    </w:p>
    <w:p w:rsidR="00000000" w:rsidRDefault="00FC730F">
      <w:pPr>
        <w:pStyle w:val="ConsPlusNormal"/>
        <w:spacing w:before="200"/>
        <w:ind w:firstLine="540"/>
        <w:jc w:val="both"/>
      </w:pPr>
      <w:r>
        <w:t>"17(1).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w:t>
      </w:r>
      <w:r>
        <w:t>доставляют следующую информацию:</w:t>
      </w:r>
    </w:p>
    <w:p w:rsidR="00000000" w:rsidRDefault="00FC730F">
      <w:pPr>
        <w:pStyle w:val="ConsPlusNormal"/>
        <w:spacing w:before="200"/>
        <w:ind w:firstLine="540"/>
        <w:jc w:val="both"/>
      </w:pPr>
      <w:r>
        <w:t>а) объем продажи электрической энергии гарантирующему поставщику;</w:t>
      </w:r>
    </w:p>
    <w:p w:rsidR="00000000" w:rsidRDefault="00FC730F">
      <w:pPr>
        <w:pStyle w:val="ConsPlusNormal"/>
        <w:spacing w:before="200"/>
        <w:ind w:firstLine="540"/>
        <w:jc w:val="both"/>
      </w:pPr>
      <w:r>
        <w:t>б) величина мощности, соответствующая продаже электрической энергии гарантирующему поставщику.";</w:t>
      </w:r>
    </w:p>
    <w:p w:rsidR="00000000" w:rsidRDefault="00FC730F">
      <w:pPr>
        <w:pStyle w:val="ConsPlusNormal"/>
        <w:spacing w:before="200"/>
        <w:ind w:firstLine="540"/>
        <w:jc w:val="both"/>
      </w:pPr>
      <w:r>
        <w:t>е) подпункт "и" пункта 20 признать утратившим силу;</w:t>
      </w:r>
    </w:p>
    <w:p w:rsidR="00000000" w:rsidRDefault="00FC730F">
      <w:pPr>
        <w:pStyle w:val="ConsPlusNormal"/>
        <w:spacing w:before="200"/>
        <w:ind w:firstLine="540"/>
        <w:jc w:val="both"/>
      </w:pPr>
      <w:r>
        <w:t>ж) абзац</w:t>
      </w:r>
      <w:r>
        <w:t>ы седьмой и восьмой пункта 21 признать утратившими силу;</w:t>
      </w:r>
    </w:p>
    <w:p w:rsidR="00000000" w:rsidRDefault="00FC730F">
      <w:pPr>
        <w:pStyle w:val="ConsPlusNormal"/>
        <w:spacing w:before="200"/>
        <w:ind w:firstLine="540"/>
        <w:jc w:val="both"/>
      </w:pPr>
      <w:r>
        <w:t>з) пункт 22 изложить в следующей редакции:</w:t>
      </w:r>
    </w:p>
    <w:p w:rsidR="00000000" w:rsidRDefault="00FC730F">
      <w:pPr>
        <w:pStyle w:val="ConsPlusNormal"/>
        <w:spacing w:before="200"/>
        <w:ind w:firstLine="540"/>
        <w:jc w:val="both"/>
      </w:pPr>
      <w:r>
        <w:t>"22. Гарантирующие поставщики помимо информации, предусмотренной пунктами 9 и 20 настоящего документа, раскрывают следующую информацию:</w:t>
      </w:r>
    </w:p>
    <w:p w:rsidR="00000000" w:rsidRDefault="00FC730F">
      <w:pPr>
        <w:pStyle w:val="ConsPlusNormal"/>
        <w:spacing w:before="200"/>
        <w:ind w:firstLine="540"/>
        <w:jc w:val="both"/>
      </w:pPr>
      <w:r>
        <w:t>а) размер регулируем</w:t>
      </w:r>
      <w:r>
        <w:t xml:space="preserve">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w:t>
      </w:r>
      <w:r>
        <w:t>гарантирующих поставщиков определяются в виде формулы, - сбытовые надбавки, рассчитанные гарантирующим поставщиком в соответствии с Основами ценообразования в области регулируемых цен (тарифов) в электроэнергетике (в сроки, предусмотренные Основными положе</w:t>
      </w:r>
      <w:r>
        <w:t>ниями функционирования розничных рынков электрической энергии, но не реже одного раза в месяц);</w:t>
      </w:r>
    </w:p>
    <w:p w:rsidR="00000000" w:rsidRDefault="00FC730F">
      <w:pPr>
        <w:pStyle w:val="ConsPlusNormal"/>
        <w:spacing w:before="200"/>
        <w:ind w:firstLine="540"/>
        <w:jc w:val="both"/>
      </w:pPr>
      <w:r>
        <w:lastRenderedPageBreak/>
        <w:t>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w:t>
      </w:r>
      <w:r>
        <w:t xml:space="preserve">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гарантирующим поставщиком при расчете указанного предельного уровня:</w:t>
      </w:r>
    </w:p>
    <w:p w:rsidR="00000000" w:rsidRDefault="00FC730F">
      <w:pPr>
        <w:pStyle w:val="ConsPlusNormal"/>
        <w:spacing w:before="200"/>
        <w:ind w:firstLine="540"/>
        <w:jc w:val="both"/>
      </w:pPr>
      <w:r>
        <w:t>средневзвешенная нерегулируемая цена</w:t>
      </w:r>
      <w:r>
        <w:t xml:space="preserve"> на электрическую энергию (мощность), используемая для расчета предельного уровня нерегулируемых цен по первой ценовой категории;</w:t>
      </w:r>
    </w:p>
    <w:p w:rsidR="00000000" w:rsidRDefault="00FC730F">
      <w:pPr>
        <w:pStyle w:val="ConsPlusNormal"/>
        <w:spacing w:before="200"/>
        <w:ind w:firstLine="540"/>
        <w:jc w:val="both"/>
      </w:pPr>
      <w:r>
        <w:t>средневзвешенная нерегулируемая цена на электрическую энергию на оптовом рынке;</w:t>
      </w:r>
    </w:p>
    <w:p w:rsidR="00000000" w:rsidRDefault="00FC730F">
      <w:pPr>
        <w:pStyle w:val="ConsPlusNormal"/>
        <w:spacing w:before="200"/>
        <w:ind w:firstLine="540"/>
        <w:jc w:val="both"/>
      </w:pPr>
      <w:r>
        <w:t>средневзвешенная нерегулируемая цена на мощнос</w:t>
      </w:r>
      <w:r>
        <w:t>ть на оптовом рынке;</w:t>
      </w:r>
    </w:p>
    <w:p w:rsidR="00000000" w:rsidRDefault="00FC730F">
      <w:pPr>
        <w:pStyle w:val="ConsPlusNormal"/>
        <w:spacing w:before="200"/>
        <w:ind w:firstLine="540"/>
        <w:jc w:val="both"/>
      </w:pPr>
      <w:r>
        <w:t>коэффициент оплаты мощности потребителями (покупателями), осуществляющими расчеты по первой ценовой категории;</w:t>
      </w:r>
    </w:p>
    <w:p w:rsidR="00000000" w:rsidRDefault="00FC730F">
      <w:pPr>
        <w:pStyle w:val="ConsPlusNormal"/>
        <w:spacing w:before="200"/>
        <w:ind w:firstLine="540"/>
        <w:jc w:val="both"/>
      </w:pPr>
      <w:r>
        <w:t>объем фактического пикового потребления гарантирующего поставщика на оптовом рынке;</w:t>
      </w:r>
    </w:p>
    <w:p w:rsidR="00000000" w:rsidRDefault="00FC730F">
      <w:pPr>
        <w:pStyle w:val="ConsPlusNormal"/>
        <w:spacing w:before="200"/>
        <w:ind w:firstLine="540"/>
        <w:jc w:val="both"/>
      </w:pPr>
      <w:r>
        <w:t>величина мощности, соответствующей покуп</w:t>
      </w:r>
      <w:r>
        <w:t>ке электрической энергии гарантирующим поставщиком у производителей электрической энергии (мощности) на розничных рынках;</w:t>
      </w:r>
    </w:p>
    <w:p w:rsidR="00000000" w:rsidRDefault="00FC730F">
      <w:pPr>
        <w:pStyle w:val="ConsPlusNormal"/>
        <w:spacing w:before="200"/>
        <w:ind w:firstLine="540"/>
        <w:jc w:val="both"/>
      </w:pPr>
      <w:r>
        <w:t>суммарная величина мощности, оплачиваемой потребителями (покупателями), осуществляющими расчеты по второй - шестой ценовым категориям,</w:t>
      </w:r>
      <w:r>
        <w:t xml:space="preserve"> с разбивкой по ценовым категориям;</w:t>
      </w:r>
    </w:p>
    <w:p w:rsidR="00000000" w:rsidRDefault="00FC730F">
      <w:pPr>
        <w:pStyle w:val="ConsPlusNormal"/>
        <w:spacing w:before="200"/>
        <w:ind w:firstLine="540"/>
        <w:jc w:val="both"/>
      </w:pPr>
      <w:r>
        <w:t>объем потребления мощности населением и приравненными к нему категориями потребителей;</w:t>
      </w:r>
    </w:p>
    <w:p w:rsidR="00000000" w:rsidRDefault="00FC730F">
      <w:pPr>
        <w:pStyle w:val="ConsPlusNormal"/>
        <w:spacing w:before="200"/>
        <w:ind w:firstLine="540"/>
        <w:jc w:val="both"/>
      </w:pPr>
      <w:r>
        <w:t>фактический объем потребления электрической энергии гарантирующим поставщиком на оптовом рынке;</w:t>
      </w:r>
    </w:p>
    <w:p w:rsidR="00000000" w:rsidRDefault="00FC730F">
      <w:pPr>
        <w:pStyle w:val="ConsPlusNormal"/>
        <w:spacing w:before="200"/>
        <w:ind w:firstLine="540"/>
        <w:jc w:val="both"/>
      </w:pPr>
      <w:r>
        <w:t>объем покупки электрической энергии г</w:t>
      </w:r>
      <w:r>
        <w:t>арантирующим поставщиком у производителей электрической энергии (мощности) на розничных рынках;</w:t>
      </w:r>
    </w:p>
    <w:p w:rsidR="00000000" w:rsidRDefault="00FC730F">
      <w:pPr>
        <w:pStyle w:val="ConsPlusNormal"/>
        <w:spacing w:before="200"/>
        <w:ind w:firstLine="540"/>
        <w:jc w:val="both"/>
      </w:pPr>
      <w:r>
        <w:t>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w:t>
      </w:r>
      <w:r>
        <w:t>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p>
    <w:p w:rsidR="00000000" w:rsidRDefault="00FC730F">
      <w:pPr>
        <w:pStyle w:val="ConsPlusNormal"/>
        <w:spacing w:before="200"/>
        <w:ind w:firstLine="540"/>
        <w:jc w:val="both"/>
      </w:pPr>
      <w:r>
        <w:t>объем потребления электрической энергии населением и приравненными к нему категориями потребителей;</w:t>
      </w:r>
    </w:p>
    <w:p w:rsidR="00000000" w:rsidRDefault="00FC730F">
      <w:pPr>
        <w:pStyle w:val="ConsPlusNormal"/>
        <w:spacing w:before="200"/>
        <w:ind w:firstLine="540"/>
        <w:jc w:val="both"/>
      </w:pPr>
      <w:r>
        <w:t>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w:t>
      </w:r>
      <w:r>
        <w:t>ериодам (при наличии такого изменения);</w:t>
      </w:r>
    </w:p>
    <w:p w:rsidR="00000000" w:rsidRDefault="00FC730F">
      <w:pPr>
        <w:pStyle w:val="ConsPlusNormal"/>
        <w:spacing w:before="200"/>
        <w:ind w:firstLine="540"/>
        <w:jc w:val="both"/>
      </w:pPr>
      <w:r>
        <w:t>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rsidR="00000000" w:rsidRDefault="00FC730F">
      <w:pPr>
        <w:pStyle w:val="ConsPlusNormal"/>
        <w:spacing w:before="200"/>
        <w:ind w:firstLine="540"/>
        <w:jc w:val="both"/>
      </w:pPr>
      <w:r>
        <w:t>г) информация о ц</w:t>
      </w:r>
      <w:r>
        <w:t xml:space="preserve">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w:t>
      </w:r>
      <w:r>
        <w:t>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rsidR="00000000" w:rsidRDefault="00FC730F">
      <w:pPr>
        <w:pStyle w:val="ConsPlusNormal"/>
        <w:spacing w:before="200"/>
        <w:ind w:firstLine="540"/>
        <w:jc w:val="both"/>
      </w:pPr>
      <w:r>
        <w:t>д) информация об основаниях для в</w:t>
      </w:r>
      <w:r>
        <w:t>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rsidR="00000000" w:rsidRDefault="00FC730F">
      <w:pPr>
        <w:pStyle w:val="ConsPlusNormal"/>
        <w:spacing w:before="200"/>
        <w:ind w:firstLine="540"/>
        <w:jc w:val="both"/>
      </w:pPr>
      <w:r>
        <w:t>е) информация о размере задолженности по оплате электри</w:t>
      </w:r>
      <w:r>
        <w:t xml:space="preserve">ческой энергии (предоставляется в </w:t>
      </w:r>
      <w:r>
        <w:lastRenderedPageBreak/>
        <w:t>течение 5 рабочих дней со дня получения запроса потребителя (покупателя)).";</w:t>
      </w:r>
    </w:p>
    <w:p w:rsidR="00000000" w:rsidRDefault="00FC730F">
      <w:pPr>
        <w:pStyle w:val="ConsPlusNormal"/>
        <w:spacing w:before="200"/>
        <w:ind w:firstLine="540"/>
        <w:jc w:val="both"/>
      </w:pPr>
      <w:r>
        <w:t>и) дополнить пунктом 22(1) следующего содержания:</w:t>
      </w:r>
    </w:p>
    <w:p w:rsidR="00000000" w:rsidRDefault="00FC730F">
      <w:pPr>
        <w:pStyle w:val="ConsPlusNormal"/>
        <w:spacing w:before="200"/>
        <w:ind w:firstLine="540"/>
        <w:jc w:val="both"/>
      </w:pPr>
      <w:r>
        <w:t>"22(1). Указанная в подпункте "б" пункта 22 настоящего документа информация подлежит опубликова</w:t>
      </w:r>
      <w:r>
        <w:t>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приложению к Правилам определения и применения гарантирующими поставщи</w:t>
      </w:r>
      <w:r>
        <w:t>ками нерегулируемых цен на электрическую энергию (мощность).";</w:t>
      </w:r>
    </w:p>
    <w:p w:rsidR="00000000" w:rsidRDefault="00FC730F">
      <w:pPr>
        <w:pStyle w:val="ConsPlusNormal"/>
        <w:spacing w:before="200"/>
        <w:ind w:firstLine="540"/>
        <w:jc w:val="both"/>
      </w:pPr>
      <w:r>
        <w:t>к) абзацы одиннадцатый и двенадцатый пункта 24 изложить в следующей редакции:</w:t>
      </w:r>
    </w:p>
    <w:p w:rsidR="00000000" w:rsidRDefault="00FC730F">
      <w:pPr>
        <w:pStyle w:val="ConsPlusNormal"/>
        <w:spacing w:before="200"/>
        <w:ind w:firstLine="540"/>
        <w:jc w:val="both"/>
      </w:pPr>
      <w:r>
        <w:t>"о прогнозных свободных (нерегулируемых) ценах на электрическую энергию (мощность) на следующий период регулировани</w:t>
      </w:r>
      <w:r>
        <w:t>я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w:t>
      </w:r>
      <w:r>
        <w:t>ой категории;</w:t>
      </w:r>
    </w:p>
    <w:p w:rsidR="00000000" w:rsidRDefault="00FC730F">
      <w:pPr>
        <w:pStyle w:val="ConsPlusNormal"/>
        <w:spacing w:before="200"/>
        <w:ind w:firstLine="540"/>
        <w:jc w:val="both"/>
      </w:pPr>
      <w:r>
        <w:t>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w:t>
      </w:r>
      <w:r>
        <w:t>ых целях прогнозного максимального уровня нерегулируемых цен на электрическую энергию (мощность) для первой ценовой категории.";</w:t>
      </w:r>
    </w:p>
    <w:p w:rsidR="00000000" w:rsidRDefault="00FC730F">
      <w:pPr>
        <w:pStyle w:val="ConsPlusNormal"/>
        <w:spacing w:before="200"/>
        <w:ind w:firstLine="540"/>
        <w:jc w:val="both"/>
      </w:pPr>
      <w:r>
        <w:t>л) абзац третий пункта 25 изложить в следующей редакции:</w:t>
      </w:r>
    </w:p>
    <w:p w:rsidR="00000000" w:rsidRDefault="00FC730F">
      <w:pPr>
        <w:pStyle w:val="ConsPlusNormal"/>
        <w:spacing w:before="200"/>
        <w:ind w:firstLine="540"/>
        <w:jc w:val="both"/>
      </w:pPr>
      <w:r>
        <w:t>"Информация, указанная в абзаце одиннадцатом пункта 24 настоящего доку</w:t>
      </w:r>
      <w:r>
        <w:t>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w:t>
      </w:r>
      <w:r>
        <w:t>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rsidR="00000000" w:rsidRDefault="00FC730F">
      <w:pPr>
        <w:pStyle w:val="ConsPlusNormal"/>
        <w:spacing w:before="200"/>
        <w:ind w:firstLine="540"/>
        <w:jc w:val="both"/>
      </w:pPr>
      <w:r>
        <w:t>2. В постановлении Правительства Российской Ф</w:t>
      </w:r>
      <w:r>
        <w:t>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w:t>
      </w:r>
      <w:r>
        <w:t>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w:t>
      </w:r>
      <w:r>
        <w:t xml:space="preserve">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w:t>
      </w:r>
      <w:r>
        <w:t xml:space="preserve"> 14, ст. 1687; N 31, ст. 4100; 2009, N 8, ст. 979; N 9, ст. 1103; N 17, ст. 2088; N 25, ст. 3073; N 41, ст. 4771; 2010, N 12, ст. 1333; N 40, ст. 5086; 2011, N 10, ст. 1406; 2012, N 4, ст. 504):</w:t>
      </w:r>
    </w:p>
    <w:p w:rsidR="00000000" w:rsidRDefault="00FC730F">
      <w:pPr>
        <w:pStyle w:val="ConsPlusNormal"/>
        <w:spacing w:before="200"/>
        <w:ind w:firstLine="540"/>
        <w:jc w:val="both"/>
      </w:pPr>
      <w:r>
        <w:t>а) в Правилах недискриминационного доступа к услугам по перед</w:t>
      </w:r>
      <w:r>
        <w:t>аче электрической энергии и оказания этих услуг, утвержденных указанным постановлением:</w:t>
      </w:r>
    </w:p>
    <w:p w:rsidR="00000000" w:rsidRDefault="00FC730F">
      <w:pPr>
        <w:pStyle w:val="ConsPlusNormal"/>
        <w:spacing w:before="200"/>
        <w:ind w:firstLine="540"/>
        <w:jc w:val="both"/>
      </w:pPr>
      <w:r>
        <w:t>в пункте 2:</w:t>
      </w:r>
    </w:p>
    <w:p w:rsidR="00000000" w:rsidRDefault="00FC730F">
      <w:pPr>
        <w:pStyle w:val="ConsPlusNormal"/>
        <w:spacing w:before="200"/>
        <w:ind w:firstLine="540"/>
        <w:jc w:val="both"/>
      </w:pPr>
      <w:r>
        <w:t>абзацы пятый - седьмой изложить в следующей редакции:</w:t>
      </w:r>
    </w:p>
    <w:p w:rsidR="00000000" w:rsidRDefault="00FC730F">
      <w:pPr>
        <w:pStyle w:val="ConsPlusNormal"/>
        <w:spacing w:before="200"/>
        <w:ind w:firstLine="540"/>
        <w:jc w:val="both"/>
      </w:pPr>
      <w:r>
        <w:t>"документы о технологическом присоединении" - документы, составляемые в процессе технологического прис</w:t>
      </w:r>
      <w:r>
        <w:t>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w:t>
      </w:r>
      <w:r>
        <w:t>граничения эксплуатационной ответственности сторон;</w:t>
      </w:r>
    </w:p>
    <w:p w:rsidR="00000000" w:rsidRDefault="00FC730F">
      <w:pPr>
        <w:pStyle w:val="ConsPlusNormal"/>
        <w:spacing w:before="200"/>
        <w:ind w:firstLine="540"/>
        <w:jc w:val="both"/>
      </w:pPr>
      <w:r>
        <w:lastRenderedPageBreak/>
        <w:t>"заявленная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w:t>
      </w:r>
      <w:r>
        <w:t xml:space="preserve"> исчисляемая в мегаваттах;</w:t>
      </w:r>
    </w:p>
    <w:p w:rsidR="00000000" w:rsidRDefault="00FC730F">
      <w:pPr>
        <w:pStyle w:val="ConsPlusNormal"/>
        <w:spacing w:before="200"/>
        <w:ind w:firstLine="540"/>
        <w:jc w:val="both"/>
      </w:pPr>
      <w:r>
        <w:t>"максимальная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w:t>
      </w:r>
      <w:r>
        <w:t>и и обусловленная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w:t>
      </w:r>
      <w:r>
        <w:t>ляемая в мегаваттах;";</w:t>
      </w:r>
    </w:p>
    <w:p w:rsidR="00000000" w:rsidRDefault="00FC730F">
      <w:pPr>
        <w:pStyle w:val="ConsPlusNormal"/>
        <w:spacing w:before="200"/>
        <w:ind w:firstLine="540"/>
        <w:jc w:val="both"/>
      </w:pPr>
      <w:r>
        <w:t>после абзаца десятого дополнить абзацем следующего содержания:</w:t>
      </w:r>
    </w:p>
    <w:p w:rsidR="00000000" w:rsidRDefault="00FC730F">
      <w:pPr>
        <w:pStyle w:val="ConsPlusNormal"/>
        <w:spacing w:before="200"/>
        <w:ind w:firstLine="540"/>
        <w:jc w:val="both"/>
      </w:pPr>
      <w:r>
        <w:t>"точка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w:t>
      </w:r>
      <w:r>
        <w:t>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w:t>
      </w:r>
      <w:r>
        <w:t>ности электросетей - в точке присоединения энергопринимающего устройства (объекта электроэнергетики);";</w:t>
      </w:r>
    </w:p>
    <w:p w:rsidR="00000000" w:rsidRDefault="00FC730F">
      <w:pPr>
        <w:pStyle w:val="ConsPlusNormal"/>
        <w:spacing w:before="200"/>
        <w:ind w:firstLine="540"/>
        <w:jc w:val="both"/>
      </w:pPr>
      <w:r>
        <w:t>предложение первое пункта 4 дополнить словами "(с 1 января 2013 г. - на условиях определения обязательств по оказанию услуг по передаче электрической эн</w:t>
      </w:r>
      <w:r>
        <w:t>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rsidR="00000000" w:rsidRDefault="00FC730F">
      <w:pPr>
        <w:pStyle w:val="ConsPlusNormal"/>
        <w:spacing w:before="200"/>
        <w:ind w:firstLine="540"/>
        <w:jc w:val="both"/>
      </w:pPr>
      <w:r>
        <w:t>в абзаце втором пункта 5 слова "точкой присоединения" заменить словами "точкой поставки";</w:t>
      </w:r>
    </w:p>
    <w:p w:rsidR="00000000" w:rsidRDefault="00FC730F">
      <w:pPr>
        <w:pStyle w:val="ConsPlusNormal"/>
        <w:spacing w:before="200"/>
        <w:ind w:firstLine="540"/>
        <w:jc w:val="both"/>
      </w:pPr>
      <w:r>
        <w:t>дополнить пункто</w:t>
      </w:r>
      <w:r>
        <w:t>м 8(1) следующего содержания:</w:t>
      </w:r>
    </w:p>
    <w:p w:rsidR="00000000" w:rsidRDefault="00FC730F">
      <w:pPr>
        <w:pStyle w:val="ConsPlusNormal"/>
        <w:spacing w:before="200"/>
        <w:ind w:firstLine="540"/>
        <w:jc w:val="both"/>
      </w:pPr>
      <w:r>
        <w:t>"8(1).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w:t>
      </w:r>
      <w:r>
        <w:t>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w:t>
      </w:r>
      <w:r>
        <w:t>ости в соответствии с настоящим пунктом.</w:t>
      </w:r>
    </w:p>
    <w:p w:rsidR="00000000" w:rsidRDefault="00FC730F">
      <w:pPr>
        <w:pStyle w:val="ConsPlusNormal"/>
        <w:spacing w:before="200"/>
        <w:ind w:firstLine="540"/>
        <w:jc w:val="both"/>
      </w:pPr>
      <w:r>
        <w:t>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w:t>
      </w:r>
      <w:r>
        <w:t>ера обязательств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w:t>
      </w:r>
      <w:r>
        <w:t>тся исходя из результатов проведения контрольных замеров и иной имеющейся информации.</w:t>
      </w:r>
    </w:p>
    <w:p w:rsidR="00000000" w:rsidRDefault="00FC730F">
      <w:pPr>
        <w:pStyle w:val="ConsPlusNormal"/>
        <w:spacing w:before="200"/>
        <w:ind w:firstLine="540"/>
        <w:jc w:val="both"/>
      </w:pPr>
      <w:r>
        <w:t>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w:t>
      </w:r>
      <w:r>
        <w:t>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w:t>
      </w:r>
      <w:r>
        <w:t>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rsidR="00000000" w:rsidRDefault="00FC730F">
      <w:pPr>
        <w:pStyle w:val="ConsPlusNormal"/>
        <w:spacing w:before="200"/>
        <w:ind w:firstLine="540"/>
        <w:jc w:val="both"/>
      </w:pPr>
      <w:r>
        <w:t>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w:t>
      </w:r>
      <w:r>
        <w:t xml:space="preserve">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w:t>
      </w:r>
      <w:r>
        <w:t>кой по каждому уровню напряжения.";</w:t>
      </w:r>
    </w:p>
    <w:p w:rsidR="00000000" w:rsidRDefault="00FC730F">
      <w:pPr>
        <w:pStyle w:val="ConsPlusNormal"/>
        <w:spacing w:before="200"/>
        <w:ind w:firstLine="540"/>
        <w:jc w:val="both"/>
      </w:pPr>
      <w:r>
        <w:lastRenderedPageBreak/>
        <w:t>в пункте 13:</w:t>
      </w:r>
    </w:p>
    <w:p w:rsidR="00000000" w:rsidRDefault="00FC730F">
      <w:pPr>
        <w:pStyle w:val="ConsPlusNormal"/>
        <w:spacing w:before="200"/>
        <w:ind w:firstLine="540"/>
        <w:jc w:val="both"/>
      </w:pPr>
      <w:r>
        <w:t>в подпункте "а":</w:t>
      </w:r>
    </w:p>
    <w:p w:rsidR="00000000" w:rsidRDefault="00FC730F">
      <w:pPr>
        <w:pStyle w:val="ConsPlusNormal"/>
        <w:spacing w:before="200"/>
        <w:ind w:firstLine="540"/>
        <w:jc w:val="both"/>
      </w:pPr>
      <w:r>
        <w:t>после слов "к электрической сети," дополнить словами "определенная в соответствии с пунктом 13(1) настоящих Правил,";</w:t>
      </w:r>
    </w:p>
    <w:p w:rsidR="00000000" w:rsidRDefault="00FC730F">
      <w:pPr>
        <w:pStyle w:val="ConsPlusNormal"/>
        <w:spacing w:before="200"/>
        <w:ind w:firstLine="540"/>
        <w:jc w:val="both"/>
      </w:pPr>
      <w:r>
        <w:t xml:space="preserve">слова "по каждой точке присоединения" заменить словами "по каждой точке </w:t>
      </w:r>
      <w:r>
        <w:t>поставки";</w:t>
      </w:r>
    </w:p>
    <w:p w:rsidR="00000000" w:rsidRDefault="00FC730F">
      <w:pPr>
        <w:pStyle w:val="ConsPlusNormal"/>
        <w:spacing w:before="200"/>
        <w:ind w:firstLine="540"/>
        <w:jc w:val="both"/>
      </w:pPr>
      <w:r>
        <w:t>подпункт "б" изложить в следующей редакции:</w:t>
      </w:r>
    </w:p>
    <w:p w:rsidR="00000000" w:rsidRDefault="00FC730F">
      <w:pPr>
        <w:pStyle w:val="ConsPlusNormal"/>
        <w:spacing w:before="200"/>
        <w:ind w:firstLine="540"/>
        <w:jc w:val="both"/>
      </w:pPr>
      <w:r>
        <w:t>"б)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rsidR="00000000" w:rsidRDefault="00FC730F">
      <w:pPr>
        <w:pStyle w:val="ConsPlusNormal"/>
        <w:spacing w:before="200"/>
        <w:ind w:firstLine="540"/>
        <w:jc w:val="both"/>
      </w:pPr>
      <w:r>
        <w:t>сведения об объеме электрич</w:t>
      </w:r>
      <w:r>
        <w:t>еской энергии (мощности), используемом для определения размера обязательств, или порядок определения такого объема;</w:t>
      </w:r>
    </w:p>
    <w:p w:rsidR="00000000" w:rsidRDefault="00FC730F">
      <w:pPr>
        <w:pStyle w:val="ConsPlusNormal"/>
        <w:spacing w:before="200"/>
        <w:ind w:firstLine="540"/>
        <w:jc w:val="both"/>
      </w:pPr>
      <w:r>
        <w:t>порядок расчета стоимости услуг сетевой организации по передаче электрической энергии;";</w:t>
      </w:r>
    </w:p>
    <w:p w:rsidR="00000000" w:rsidRDefault="00FC730F">
      <w:pPr>
        <w:pStyle w:val="ConsPlusNormal"/>
        <w:spacing w:before="200"/>
        <w:ind w:firstLine="540"/>
        <w:jc w:val="both"/>
      </w:pPr>
      <w:r>
        <w:t>подпункт "г" изложить в следующей редакции:</w:t>
      </w:r>
    </w:p>
    <w:p w:rsidR="00000000" w:rsidRDefault="00FC730F">
      <w:pPr>
        <w:pStyle w:val="ConsPlusNormal"/>
        <w:spacing w:before="200"/>
        <w:ind w:firstLine="540"/>
        <w:jc w:val="both"/>
      </w:pPr>
      <w:r>
        <w:t>"г) све</w:t>
      </w:r>
      <w:r>
        <w:t>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w:t>
      </w:r>
      <w:r>
        <w:t>, даты предыдущей и очередной поверки, межповерочного интервала;";</w:t>
      </w:r>
    </w:p>
    <w:p w:rsidR="00000000" w:rsidRDefault="00FC730F">
      <w:pPr>
        <w:pStyle w:val="ConsPlusNormal"/>
        <w:spacing w:before="200"/>
        <w:ind w:firstLine="540"/>
        <w:jc w:val="both"/>
      </w:pPr>
      <w:r>
        <w:t>дополнить подпунктами "д" и "е" следующего содержания:</w:t>
      </w:r>
    </w:p>
    <w:p w:rsidR="00000000" w:rsidRDefault="00FC730F">
      <w:pPr>
        <w:pStyle w:val="ConsPlusNormal"/>
        <w:spacing w:before="200"/>
        <w:ind w:firstLine="540"/>
        <w:jc w:val="both"/>
      </w:pPr>
      <w:r>
        <w:t>"д) обязанность потребителя услуг по обеспечению установки и допуску в эксплуатацию приборов учета, соответствующих установленным зако</w:t>
      </w:r>
      <w:r>
        <w:t>нодательством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w:t>
      </w:r>
      <w:r>
        <w:t>аниям законодательства Российской Федерации);</w:t>
      </w:r>
    </w:p>
    <w:p w:rsidR="00000000" w:rsidRDefault="00FC730F">
      <w:pPr>
        <w:pStyle w:val="ConsPlusNormal"/>
        <w:spacing w:before="200"/>
        <w:ind w:firstLine="540"/>
        <w:jc w:val="both"/>
      </w:pPr>
      <w:r>
        <w:t>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Правилами технологического присоединения энер</w:t>
      </w:r>
      <w:r>
        <w:t>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w:t>
      </w:r>
      <w:r>
        <w:t>ятся под их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w:t>
      </w:r>
      <w:r>
        <w:t>ой и режимной автоматики в соответствии с требованиями субъекта оперативно-диспетчерского управления в электроэнергетике и сетевой организации.";</w:t>
      </w:r>
    </w:p>
    <w:p w:rsidR="00000000" w:rsidRDefault="00FC730F">
      <w:pPr>
        <w:pStyle w:val="ConsPlusNormal"/>
        <w:spacing w:before="200"/>
        <w:ind w:firstLine="540"/>
        <w:jc w:val="both"/>
      </w:pPr>
      <w:r>
        <w:t>дополнить пунктом 13(1) следующего содержания:</w:t>
      </w:r>
    </w:p>
    <w:p w:rsidR="00000000" w:rsidRDefault="00FC730F">
      <w:pPr>
        <w:pStyle w:val="ConsPlusNormal"/>
        <w:spacing w:before="200"/>
        <w:ind w:firstLine="540"/>
        <w:jc w:val="both"/>
      </w:pPr>
      <w:r>
        <w:t>"13(1). Величина максимальной мощности энергопринимающих устрой</w:t>
      </w:r>
      <w:r>
        <w:t xml:space="preserve">ств (объектов электросетевого хозяйства) определяется в процессе технологического присоединения или в соответствии с разделом IV Правил технологического присоединения энергопринимающих устройств потребителей электрической энергии, объектов по производству </w:t>
      </w:r>
      <w:r>
        <w:t>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rsidR="00000000" w:rsidRDefault="00FC730F">
      <w:pPr>
        <w:pStyle w:val="ConsPlusNormal"/>
        <w:spacing w:before="200"/>
        <w:ind w:firstLine="540"/>
        <w:jc w:val="both"/>
      </w:pPr>
      <w:r>
        <w:t xml:space="preserve">В случае если </w:t>
      </w:r>
      <w:r>
        <w:t>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w:t>
      </w:r>
      <w:r>
        <w:t xml:space="preserve">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w:t>
      </w:r>
      <w:r>
        <w:lastRenderedPageBreak/>
        <w:t>замеры проводились, если этот срок составляет меньш</w:t>
      </w:r>
      <w:r>
        <w:t>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пунктом 27 Правил технологического присоединения энергопринимающих устр</w:t>
      </w:r>
      <w:r>
        <w:t>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000000" w:rsidRDefault="00FC730F">
      <w:pPr>
        <w:pStyle w:val="ConsPlusNormal"/>
        <w:spacing w:before="200"/>
        <w:ind w:firstLine="540"/>
        <w:jc w:val="both"/>
      </w:pPr>
      <w:r>
        <w:t>в пункте 14:</w:t>
      </w:r>
    </w:p>
    <w:p w:rsidR="00000000" w:rsidRDefault="00FC730F">
      <w:pPr>
        <w:pStyle w:val="ConsPlusNormal"/>
        <w:spacing w:before="200"/>
        <w:ind w:firstLine="540"/>
        <w:jc w:val="both"/>
      </w:pPr>
      <w:r>
        <w:t>подпункты "а" - "в" изложить в след</w:t>
      </w:r>
      <w:r>
        <w:t>ующей редакции:</w:t>
      </w:r>
    </w:p>
    <w:p w:rsidR="00000000" w:rsidRDefault="00FC730F">
      <w:pPr>
        <w:pStyle w:val="ConsPlusNormal"/>
        <w:spacing w:before="200"/>
        <w:ind w:firstLine="540"/>
        <w:jc w:val="both"/>
      </w:pPr>
      <w:r>
        <w:t>"а)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rsidR="00000000" w:rsidRDefault="00FC730F">
      <w:pPr>
        <w:pStyle w:val="ConsPlusNormal"/>
        <w:spacing w:before="200"/>
        <w:ind w:firstLine="540"/>
        <w:jc w:val="both"/>
      </w:pPr>
      <w:r>
        <w:t xml:space="preserve">б) оплачивать услуги сетевой организации по передаче электрической энергии в размере и </w:t>
      </w:r>
      <w:r>
        <w:t>сроки, которые определены пунктами 15(1) и 15(2) настоящих Правил;</w:t>
      </w:r>
    </w:p>
    <w:p w:rsidR="00000000" w:rsidRDefault="00FC730F">
      <w:pPr>
        <w:pStyle w:val="ConsPlusNormal"/>
        <w:spacing w:before="200"/>
        <w:ind w:firstLine="540"/>
        <w:jc w:val="both"/>
      </w:pPr>
      <w:r>
        <w:t>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w:t>
      </w:r>
      <w:r>
        <w:t>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w:t>
      </w:r>
      <w:r>
        <w:t>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w:t>
      </w:r>
      <w:r>
        <w:t>ния электрической энергии (мощности) или использовании противоаварийной автоматики;";</w:t>
      </w:r>
    </w:p>
    <w:p w:rsidR="00000000" w:rsidRDefault="00FC730F">
      <w:pPr>
        <w:pStyle w:val="ConsPlusNormal"/>
        <w:spacing w:before="200"/>
        <w:ind w:firstLine="540"/>
        <w:jc w:val="both"/>
      </w:pPr>
      <w:r>
        <w:t>в подпункте "ж":</w:t>
      </w:r>
    </w:p>
    <w:p w:rsidR="00000000" w:rsidRDefault="00FC730F">
      <w:pPr>
        <w:pStyle w:val="ConsPlusNormal"/>
        <w:spacing w:before="200"/>
        <w:ind w:firstLine="540"/>
        <w:jc w:val="both"/>
      </w:pPr>
      <w:r>
        <w:t>после слов "сетевой организации" дополнить словами "и субъекта оперативно-диспетчерского управления в электроэнергетике";</w:t>
      </w:r>
    </w:p>
    <w:p w:rsidR="00000000" w:rsidRDefault="00FC730F">
      <w:pPr>
        <w:pStyle w:val="ConsPlusNormal"/>
        <w:spacing w:before="200"/>
        <w:ind w:firstLine="540"/>
        <w:jc w:val="both"/>
      </w:pPr>
      <w:r>
        <w:t>слова "графиками ограничения (в</w:t>
      </w:r>
      <w:r>
        <w:t>ременного отключения) потребления" заменить словами "графиками аварийного ограничения режима потребления электрической энергии (мощности)";</w:t>
      </w:r>
    </w:p>
    <w:p w:rsidR="00000000" w:rsidRDefault="00FC730F">
      <w:pPr>
        <w:pStyle w:val="ConsPlusNormal"/>
        <w:spacing w:before="200"/>
        <w:ind w:firstLine="540"/>
        <w:jc w:val="both"/>
      </w:pPr>
      <w:r>
        <w:t>дополнить подпунктами "м" - "п" следующего содержания:</w:t>
      </w:r>
    </w:p>
    <w:p w:rsidR="00000000" w:rsidRDefault="00FC730F">
      <w:pPr>
        <w:pStyle w:val="ConsPlusNormal"/>
        <w:spacing w:before="200"/>
        <w:ind w:firstLine="540"/>
        <w:jc w:val="both"/>
      </w:pPr>
      <w:r>
        <w:t>"м) обеспечивать соблюдение установленного в договоре в соотв</w:t>
      </w:r>
      <w:r>
        <w:t>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rsidR="00000000" w:rsidRDefault="00FC730F">
      <w:pPr>
        <w:pStyle w:val="ConsPlusNormal"/>
        <w:spacing w:before="200"/>
        <w:ind w:firstLine="540"/>
        <w:jc w:val="both"/>
      </w:pPr>
      <w:r>
        <w:t>допуска установленного прибора учета в эксплуатацию;</w:t>
      </w:r>
    </w:p>
    <w:p w:rsidR="00000000" w:rsidRDefault="00FC730F">
      <w:pPr>
        <w:pStyle w:val="ConsPlusNormal"/>
        <w:spacing w:before="200"/>
        <w:ind w:firstLine="540"/>
        <w:jc w:val="both"/>
      </w:pPr>
      <w:r>
        <w:t>определения прибора учета, по которому осуществляются расчеты за оказанные услуги по передаче электрической энергии;</w:t>
      </w:r>
    </w:p>
    <w:p w:rsidR="00000000" w:rsidRDefault="00FC730F">
      <w:pPr>
        <w:pStyle w:val="ConsPlusNormal"/>
        <w:spacing w:before="200"/>
        <w:ind w:firstLine="540"/>
        <w:jc w:val="both"/>
      </w:pPr>
      <w:r>
        <w:t>эксплуатации прибора учета, в том числе обеспечение поверки прибора учета по истечении установленного для него межповерочного интервала;</w:t>
      </w:r>
    </w:p>
    <w:p w:rsidR="00000000" w:rsidRDefault="00FC730F">
      <w:pPr>
        <w:pStyle w:val="ConsPlusNormal"/>
        <w:spacing w:before="200"/>
        <w:ind w:firstLine="540"/>
        <w:jc w:val="both"/>
      </w:pPr>
      <w:r>
        <w:t>во</w:t>
      </w:r>
      <w:r>
        <w:t>сстановления учета в случае выхода из строя или утраты прибора учета, срок которого не может быть более 2 месяцев;</w:t>
      </w:r>
    </w:p>
    <w:p w:rsidR="00000000" w:rsidRDefault="00FC730F">
      <w:pPr>
        <w:pStyle w:val="ConsPlusNormal"/>
        <w:spacing w:before="200"/>
        <w:ind w:firstLine="540"/>
        <w:jc w:val="both"/>
      </w:pPr>
      <w:r>
        <w:t>передачи данных приборов учета, если по условиям договора такая обязанность возложена на потребителя услуг;</w:t>
      </w:r>
    </w:p>
    <w:p w:rsidR="00000000" w:rsidRDefault="00FC730F">
      <w:pPr>
        <w:pStyle w:val="ConsPlusNormal"/>
        <w:spacing w:before="200"/>
        <w:ind w:firstLine="540"/>
        <w:jc w:val="both"/>
      </w:pPr>
      <w:r>
        <w:t xml:space="preserve">сообщения о выходе прибора учета </w:t>
      </w:r>
      <w:r>
        <w:t>из эксплуатации;</w:t>
      </w:r>
    </w:p>
    <w:p w:rsidR="00000000" w:rsidRDefault="00FC730F">
      <w:pPr>
        <w:pStyle w:val="ConsPlusNormal"/>
        <w:spacing w:before="200"/>
        <w:ind w:firstLine="540"/>
        <w:jc w:val="both"/>
      </w:pPr>
      <w:r>
        <w:t xml:space="preserve">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w:t>
      </w:r>
      <w:r>
        <w:lastRenderedPageBreak/>
        <w:t>(или) аварийной брони и сроков завершения т</w:t>
      </w:r>
      <w:r>
        <w:t>ехнологического процесса при введении ограничения режима потребления электрической энергии;</w:t>
      </w:r>
    </w:p>
    <w:p w:rsidR="00000000" w:rsidRDefault="00FC730F">
      <w:pPr>
        <w:pStyle w:val="ConsPlusNormal"/>
        <w:spacing w:before="200"/>
        <w:ind w:firstLine="540"/>
        <w:jc w:val="both"/>
      </w:pPr>
      <w:r>
        <w:t>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w:t>
      </w:r>
      <w:r>
        <w:t>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w:t>
      </w:r>
      <w:r>
        <w:t>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числе в соответствии с заданием с</w:t>
      </w:r>
      <w:r>
        <w:t>убъекта оперативно-диспетчерского управления в электроэнергетике;</w:t>
      </w:r>
    </w:p>
    <w:p w:rsidR="00000000" w:rsidRDefault="00FC730F">
      <w:pPr>
        <w:pStyle w:val="ConsPlusNormal"/>
        <w:spacing w:before="200"/>
        <w:ind w:firstLine="540"/>
        <w:jc w:val="both"/>
      </w:pPr>
      <w:r>
        <w:t>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w:t>
      </w:r>
      <w:r>
        <w:t xml:space="preserve">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hyperlink w:anchor="Par3970" w:tooltip="КАТЕГОРИИ" w:history="1">
        <w:r>
          <w:rPr>
            <w:color w:val="0000FF"/>
          </w:rPr>
          <w:t>приложении</w:t>
        </w:r>
      </w:hyperlink>
      <w:r>
        <w:t xml:space="preserve"> к Правилам полного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w:t>
      </w:r>
      <w:r>
        <w:t>я изменения такого акта.";</w:t>
      </w:r>
    </w:p>
    <w:p w:rsidR="00000000" w:rsidRDefault="00FC730F">
      <w:pPr>
        <w:pStyle w:val="ConsPlusNormal"/>
        <w:spacing w:before="200"/>
        <w:ind w:firstLine="540"/>
        <w:jc w:val="both"/>
      </w:pPr>
      <w:r>
        <w:t>в пункте 15:</w:t>
      </w:r>
    </w:p>
    <w:p w:rsidR="00000000" w:rsidRDefault="00FC730F">
      <w:pPr>
        <w:pStyle w:val="ConsPlusNormal"/>
        <w:spacing w:before="200"/>
        <w:ind w:firstLine="540"/>
        <w:jc w:val="both"/>
      </w:pPr>
      <w:r>
        <w:t>в подпункте "а":</w:t>
      </w:r>
    </w:p>
    <w:p w:rsidR="00000000" w:rsidRDefault="00FC730F">
      <w:pPr>
        <w:pStyle w:val="ConsPlusNormal"/>
        <w:spacing w:before="200"/>
        <w:ind w:firstLine="540"/>
        <w:jc w:val="both"/>
      </w:pPr>
      <w:r>
        <w:t>слова "в точке присоединения энергопринимающих устройств" заменить словами "в точке поставки";</w:t>
      </w:r>
    </w:p>
    <w:p w:rsidR="00000000" w:rsidRDefault="00FC730F">
      <w:pPr>
        <w:pStyle w:val="ConsPlusNormal"/>
        <w:spacing w:before="200"/>
        <w:ind w:firstLine="540"/>
        <w:jc w:val="both"/>
      </w:pPr>
      <w:r>
        <w:t>слова "к электрической сети" исключить;</w:t>
      </w:r>
    </w:p>
    <w:p w:rsidR="00000000" w:rsidRDefault="00FC730F">
      <w:pPr>
        <w:pStyle w:val="ConsPlusNormal"/>
        <w:spacing w:before="200"/>
        <w:ind w:firstLine="540"/>
        <w:jc w:val="both"/>
      </w:pPr>
      <w:r>
        <w:t>в подпункте "в" слова "Министерством промышленности и энергетики</w:t>
      </w:r>
      <w:r>
        <w:t xml:space="preserve"> Российской Федерации" заменить словами "Министерством энергетики Российской Федерации";</w:t>
      </w:r>
    </w:p>
    <w:p w:rsidR="00000000" w:rsidRDefault="00FC730F">
      <w:pPr>
        <w:pStyle w:val="ConsPlusNormal"/>
        <w:spacing w:before="200"/>
        <w:ind w:firstLine="540"/>
        <w:jc w:val="both"/>
      </w:pPr>
      <w:r>
        <w:t>дополнить пунктами 15(1) - 15(3) следующего содержания:</w:t>
      </w:r>
    </w:p>
    <w:p w:rsidR="00000000" w:rsidRDefault="00FC730F">
      <w:pPr>
        <w:pStyle w:val="ConsPlusNormal"/>
        <w:spacing w:before="200"/>
        <w:ind w:firstLine="540"/>
        <w:jc w:val="both"/>
      </w:pPr>
      <w:r>
        <w:t>"15(1). Обязательства потребителя услуг определяются в размере стоимости оказанных услуг, установленном в соотв</w:t>
      </w:r>
      <w:r>
        <w:t>етствии с настоящим пунктом.</w:t>
      </w:r>
    </w:p>
    <w:p w:rsidR="00000000" w:rsidRDefault="00FC730F">
      <w:pPr>
        <w:pStyle w:val="ConsPlusNormal"/>
        <w:spacing w:before="200"/>
        <w:ind w:firstLine="540"/>
        <w:jc w:val="both"/>
      </w:pPr>
      <w:r>
        <w:t>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w:t>
      </w:r>
      <w:r>
        <w:t>рической энергии.</w:t>
      </w:r>
    </w:p>
    <w:p w:rsidR="00000000" w:rsidRDefault="00FC730F">
      <w:pPr>
        <w:pStyle w:val="ConsPlusNormal"/>
        <w:spacing w:before="200"/>
        <w:ind w:firstLine="540"/>
        <w:jc w:val="both"/>
      </w:pPr>
      <w:r>
        <w:t>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w:t>
      </w:r>
      <w:r>
        <w:t xml:space="preserve">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w:t>
      </w:r>
      <w:r>
        <w:t>на 10 процентов, 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w:t>
      </w:r>
      <w:r>
        <w:t>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w:t>
      </w:r>
      <w:r>
        <w:t>ной (общероссийской)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p>
    <w:p w:rsidR="00000000" w:rsidRDefault="00FC730F">
      <w:pPr>
        <w:pStyle w:val="ConsPlusNormal"/>
        <w:spacing w:before="200"/>
        <w:ind w:firstLine="540"/>
        <w:jc w:val="both"/>
      </w:pPr>
      <w:r>
        <w:t>В зависимости от применяемого в отн</w:t>
      </w:r>
      <w:r>
        <w:t xml:space="preserve">ошении потребителя вида цены (тарифа) на услуги по передаче электрической энергии в соответствии с Основами ценообразования в области регулируемых цен (тарифов) в электроэнергетике объем услуг по передаче электрической энергии, оказанных прочими </w:t>
      </w:r>
      <w:r>
        <w:lastRenderedPageBreak/>
        <w:t>сетевыми о</w:t>
      </w:r>
      <w:r>
        <w:t xml:space="preserve">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w:t>
      </w:r>
      <w:r>
        <w:t>арифметического значения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rsidR="00000000" w:rsidRDefault="00FC730F">
      <w:pPr>
        <w:pStyle w:val="ConsPlusNormal"/>
        <w:spacing w:before="200"/>
        <w:ind w:firstLine="540"/>
        <w:jc w:val="both"/>
      </w:pPr>
      <w:r>
        <w:t>Не п</w:t>
      </w:r>
      <w:r>
        <w:t>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w:t>
      </w:r>
      <w:r>
        <w:t xml:space="preserve">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w:t>
      </w:r>
      <w:r>
        <w:t>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rsidR="00000000" w:rsidRDefault="00FC730F">
      <w:pPr>
        <w:pStyle w:val="ConsPlusNormal"/>
        <w:spacing w:before="200"/>
        <w:ind w:firstLine="540"/>
        <w:jc w:val="both"/>
      </w:pPr>
      <w:r>
        <w:t xml:space="preserve">15(2). Оплата </w:t>
      </w:r>
      <w:r>
        <w:t>услуг по передаче электрической энергии, если иное не установлено соглашением сторон, должна осуществляться в следующие сроки:</w:t>
      </w:r>
    </w:p>
    <w:p w:rsidR="00000000" w:rsidRDefault="00FC730F">
      <w:pPr>
        <w:pStyle w:val="ConsPlusNormal"/>
        <w:spacing w:before="200"/>
        <w:ind w:firstLine="540"/>
        <w:jc w:val="both"/>
      </w:pPr>
      <w:r>
        <w:t>а) гарантирующие поставщики оплачивают услуги по передаче электрической энергии, оказываемые в интересах обслуживаемых ими потреб</w:t>
      </w:r>
      <w:r>
        <w:t>ителей, до 15-го числа месяца, следующего за расчетным;</w:t>
      </w:r>
    </w:p>
    <w:p w:rsidR="00000000" w:rsidRDefault="00FC730F">
      <w:pPr>
        <w:pStyle w:val="ConsPlusNormal"/>
        <w:spacing w:before="200"/>
        <w:ind w:firstLine="540"/>
        <w:jc w:val="both"/>
      </w:pPr>
      <w:r>
        <w:t>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rsidR="00000000" w:rsidRDefault="00FC730F">
      <w:pPr>
        <w:pStyle w:val="ConsPlusNormal"/>
        <w:spacing w:before="200"/>
        <w:ind w:firstLine="540"/>
        <w:jc w:val="both"/>
      </w:pPr>
      <w:r>
        <w:t>15(3). Излишне уплаченная за услуги по передаче электрической энергии сумма засчитывается в счет платежа за следующий месяц.";</w:t>
      </w:r>
    </w:p>
    <w:p w:rsidR="00000000" w:rsidRDefault="00FC730F">
      <w:pPr>
        <w:pStyle w:val="ConsPlusNormal"/>
        <w:spacing w:before="200"/>
        <w:ind w:firstLine="540"/>
        <w:jc w:val="both"/>
      </w:pPr>
      <w:r>
        <w:t>в пункте 17:</w:t>
      </w:r>
    </w:p>
    <w:p w:rsidR="00000000" w:rsidRDefault="00FC730F">
      <w:pPr>
        <w:pStyle w:val="ConsPlusNormal"/>
        <w:spacing w:before="200"/>
        <w:ind w:firstLine="540"/>
        <w:jc w:val="both"/>
      </w:pPr>
      <w:r>
        <w:t xml:space="preserve">в абзаце первом слова "обеспечиваются сетевой организацией, если договором не предусмотрено, что указанные действия </w:t>
      </w:r>
      <w:r>
        <w:t>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rsidR="00000000" w:rsidRDefault="00FC730F">
      <w:pPr>
        <w:pStyle w:val="ConsPlusNormal"/>
        <w:spacing w:before="200"/>
        <w:ind w:firstLine="540"/>
        <w:jc w:val="both"/>
      </w:pPr>
      <w:r>
        <w:t>абзац третий изложить в следующей редакции:</w:t>
      </w:r>
    </w:p>
    <w:p w:rsidR="00000000" w:rsidRDefault="00FC730F">
      <w:pPr>
        <w:pStyle w:val="ConsPlusNormal"/>
        <w:spacing w:before="200"/>
        <w:ind w:firstLine="540"/>
        <w:jc w:val="both"/>
      </w:pPr>
      <w:r>
        <w:t>"Невыполнение потребител</w:t>
      </w:r>
      <w:r>
        <w:t>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w:t>
      </w:r>
      <w:r>
        <w:t>вления ему предложения о расторжении договора в связи с существенным нарушением потребителем услуг условий договора.";</w:t>
      </w:r>
    </w:p>
    <w:p w:rsidR="00000000" w:rsidRDefault="00FC730F">
      <w:pPr>
        <w:pStyle w:val="ConsPlusNormal"/>
        <w:spacing w:before="200"/>
        <w:ind w:firstLine="540"/>
        <w:jc w:val="both"/>
      </w:pPr>
      <w:r>
        <w:t>пункт 18 изложить в следующей редакции:</w:t>
      </w:r>
    </w:p>
    <w:p w:rsidR="00000000" w:rsidRDefault="00FC730F">
      <w:pPr>
        <w:pStyle w:val="ConsPlusNormal"/>
        <w:spacing w:before="200"/>
        <w:ind w:firstLine="540"/>
        <w:jc w:val="both"/>
      </w:pPr>
      <w:r>
        <w:t>"18. Лицо, ко</w:t>
      </w:r>
      <w:r>
        <w:t>торое намерено заключить договор (далее - заявитель), направляет в сетевую организацию:</w:t>
      </w:r>
    </w:p>
    <w:p w:rsidR="00000000" w:rsidRDefault="00FC730F">
      <w:pPr>
        <w:pStyle w:val="ConsPlusNormal"/>
        <w:spacing w:before="200"/>
        <w:ind w:firstLine="540"/>
        <w:jc w:val="both"/>
      </w:pPr>
      <w:r>
        <w:t>а) заявление о заключении договора с указанием следующих сведений, подтверждаемых прилагаемыми к нему копиями документов:</w:t>
      </w:r>
    </w:p>
    <w:p w:rsidR="00000000" w:rsidRDefault="00FC730F">
      <w:pPr>
        <w:pStyle w:val="ConsPlusNormal"/>
        <w:spacing w:before="200"/>
        <w:ind w:firstLine="540"/>
        <w:jc w:val="both"/>
      </w:pPr>
      <w:r>
        <w:t>в отношении заявителей (потребителей электриче</w:t>
      </w:r>
      <w:r>
        <w:t>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rsidR="00000000" w:rsidRDefault="00FC730F">
      <w:pPr>
        <w:pStyle w:val="ConsPlusNormal"/>
        <w:spacing w:before="200"/>
        <w:ind w:firstLine="540"/>
        <w:jc w:val="both"/>
      </w:pPr>
      <w:r>
        <w:t>в отнош</w:t>
      </w:r>
      <w:r>
        <w:t xml:space="preserve">ении заявителей (потребителей электрической энергии) - юридических лиц и индивидуальных </w:t>
      </w:r>
      <w:r>
        <w:lastRenderedPageBreak/>
        <w:t>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 энерг</w:t>
      </w:r>
      <w:r>
        <w:t>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границах бал</w:t>
      </w:r>
      <w:r>
        <w:t>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rsidR="00000000" w:rsidRDefault="00FC730F">
      <w:pPr>
        <w:pStyle w:val="ConsPlusNormal"/>
        <w:spacing w:before="200"/>
        <w:ind w:firstLine="540"/>
        <w:jc w:val="both"/>
      </w:pPr>
      <w:r>
        <w:t>величина максимальной мощности энергопринимающих устройств, в отношении которых заявитель нам</w:t>
      </w:r>
      <w:r>
        <w:t>ерен заключить договор, с ее распределением по точкам поставки;</w:t>
      </w:r>
    </w:p>
    <w:p w:rsidR="00000000" w:rsidRDefault="00FC730F">
      <w:pPr>
        <w:pStyle w:val="ConsPlusNormal"/>
        <w:spacing w:before="200"/>
        <w:ind w:firstLine="540"/>
        <w:jc w:val="both"/>
      </w:pPr>
      <w:r>
        <w:t>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потребит</w:t>
      </w:r>
      <w:r>
        <w:t>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потреби</w:t>
      </w:r>
      <w:r>
        <w:t>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оптовог</w:t>
      </w:r>
      <w:r>
        <w:t>о рынка электрической энергии и мощности, предоставляемой заявителем;</w:t>
      </w:r>
    </w:p>
    <w:p w:rsidR="00000000" w:rsidRDefault="00FC730F">
      <w:pPr>
        <w:pStyle w:val="ConsPlusNormal"/>
        <w:spacing w:before="200"/>
        <w:ind w:firstLine="540"/>
        <w:jc w:val="both"/>
      </w:pPr>
      <w:r>
        <w:t>б) акт об осуществлении технологического присоединения (при его наличии);</w:t>
      </w:r>
    </w:p>
    <w:p w:rsidR="00000000" w:rsidRDefault="00FC730F">
      <w:pPr>
        <w:pStyle w:val="ConsPlusNormal"/>
        <w:spacing w:before="200"/>
        <w:ind w:firstLine="540"/>
        <w:jc w:val="both"/>
      </w:pPr>
      <w:r>
        <w:t>в) однолинейную схему электрической сети заявителя (потребителя электрической энергии, в интересах которого закл</w:t>
      </w:r>
      <w:r>
        <w:t>ючается договор) с указанием точек присоединения к объектам электросетевого хозяйства;</w:t>
      </w:r>
    </w:p>
    <w:p w:rsidR="00000000" w:rsidRDefault="00FC730F">
      <w:pPr>
        <w:pStyle w:val="ConsPlusNormal"/>
        <w:spacing w:before="200"/>
        <w:ind w:firstLine="540"/>
        <w:jc w:val="both"/>
      </w:pPr>
      <w:r>
        <w:t>г) акт разграничения балансовой принадлежности электросетей и акт разграничения эксплуатационной ответственности сторон (при их наличии);</w:t>
      </w:r>
    </w:p>
    <w:p w:rsidR="00000000" w:rsidRDefault="00FC730F">
      <w:pPr>
        <w:pStyle w:val="ConsPlusNormal"/>
        <w:spacing w:before="200"/>
        <w:ind w:firstLine="540"/>
        <w:jc w:val="both"/>
      </w:pPr>
      <w:r>
        <w:t>д) документы, содержащие описан</w:t>
      </w:r>
      <w:r>
        <w:t>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rsidR="00000000" w:rsidRDefault="00FC730F">
      <w:pPr>
        <w:pStyle w:val="ConsPlusNormal"/>
        <w:spacing w:before="200"/>
        <w:ind w:firstLine="540"/>
        <w:jc w:val="both"/>
      </w:pPr>
      <w:r>
        <w:t xml:space="preserve">е) копию </w:t>
      </w:r>
      <w:r>
        <w:t>договора об оказании услуг по оперативно-диспетчерскому управлению - в случае заключения договора с организацией по управлению единой национальной (общероссийской) электрической сетью;</w:t>
      </w:r>
    </w:p>
    <w:p w:rsidR="00000000" w:rsidRDefault="00FC730F">
      <w:pPr>
        <w:pStyle w:val="ConsPlusNormal"/>
        <w:spacing w:before="200"/>
        <w:ind w:firstLine="540"/>
        <w:jc w:val="both"/>
      </w:pPr>
      <w:r>
        <w:t>ж) проект договора - по желанию заявителя;</w:t>
      </w:r>
    </w:p>
    <w:p w:rsidR="00000000" w:rsidRDefault="00FC730F">
      <w:pPr>
        <w:pStyle w:val="ConsPlusNormal"/>
        <w:spacing w:before="200"/>
        <w:ind w:firstLine="540"/>
        <w:jc w:val="both"/>
      </w:pPr>
      <w:r>
        <w:t>з) акт согласования технолог</w:t>
      </w:r>
      <w:r>
        <w:t>ической и (или) аварийной брони (при его наличии).";</w:t>
      </w:r>
    </w:p>
    <w:p w:rsidR="00000000" w:rsidRDefault="00FC730F">
      <w:pPr>
        <w:pStyle w:val="ConsPlusNormal"/>
        <w:spacing w:before="200"/>
        <w:ind w:firstLine="540"/>
        <w:jc w:val="both"/>
      </w:pPr>
      <w:r>
        <w:t>дополнить пунктом 18(1) следующего содержания:</w:t>
      </w:r>
    </w:p>
    <w:p w:rsidR="00000000" w:rsidRDefault="00FC730F">
      <w:pPr>
        <w:pStyle w:val="ConsPlusNormal"/>
        <w:spacing w:before="200"/>
        <w:ind w:firstLine="540"/>
        <w:jc w:val="both"/>
      </w:pPr>
      <w:r>
        <w:t>"18(1). В случае если прошло не более 3 лет с даты расторжения договора, ранее заключенного заявителем с сетевой организацией, и если заявитель имеет намере</w:t>
      </w:r>
      <w:r>
        <w:t>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w:t>
      </w:r>
      <w:r>
        <w:t xml:space="preserve">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w:t>
      </w:r>
      <w:r>
        <w:t>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организация пр</w:t>
      </w:r>
      <w:r>
        <w:t>и заключении договора использует документы, предоставленные ей при заключении предыдущего договора.";</w:t>
      </w:r>
    </w:p>
    <w:p w:rsidR="00000000" w:rsidRDefault="00FC730F">
      <w:pPr>
        <w:pStyle w:val="ConsPlusNormal"/>
        <w:spacing w:before="200"/>
        <w:ind w:firstLine="540"/>
        <w:jc w:val="both"/>
      </w:pPr>
      <w:r>
        <w:t>пункт 19 изложить в следующей редакции:</w:t>
      </w:r>
    </w:p>
    <w:p w:rsidR="00000000" w:rsidRDefault="00FC730F">
      <w:pPr>
        <w:pStyle w:val="ConsPlusNormal"/>
        <w:spacing w:before="200"/>
        <w:ind w:firstLine="540"/>
        <w:jc w:val="both"/>
      </w:pPr>
      <w:r>
        <w:lastRenderedPageBreak/>
        <w:t>"19. Договоры, заключаемые для целей использования электрической энергии при предоставлении гражданам - потребител</w:t>
      </w:r>
      <w:r>
        <w:t>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w:t>
      </w:r>
      <w:r>
        <w:t>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w:t>
      </w:r>
      <w:r>
        <w:t>дпунктах "в" - "е" пункта 13, подпунктах "а" - "в" (при наличии соответствующего оборудования), "л" и "м" пункта 14, подпунктах "а", "б" и "г" пункта 15 настоящих Правил.";</w:t>
      </w:r>
    </w:p>
    <w:p w:rsidR="00000000" w:rsidRDefault="00FC730F">
      <w:pPr>
        <w:pStyle w:val="ConsPlusNormal"/>
        <w:spacing w:before="200"/>
        <w:ind w:firstLine="540"/>
        <w:jc w:val="both"/>
      </w:pPr>
      <w:r>
        <w:t>пункт 20 дополнить словами "либо протокол разногласий к проекту договора в установл</w:t>
      </w:r>
      <w:r>
        <w:t>енном порядке";</w:t>
      </w:r>
    </w:p>
    <w:p w:rsidR="00000000" w:rsidRDefault="00FC730F">
      <w:pPr>
        <w:pStyle w:val="ConsPlusNormal"/>
        <w:spacing w:before="200"/>
        <w:ind w:firstLine="540"/>
        <w:jc w:val="both"/>
      </w:pPr>
      <w:r>
        <w:t>абзац второй пункта 23 признать утратившим силу;</w:t>
      </w:r>
    </w:p>
    <w:p w:rsidR="00000000" w:rsidRDefault="00FC730F">
      <w:pPr>
        <w:pStyle w:val="ConsPlusNormal"/>
        <w:spacing w:before="200"/>
        <w:ind w:firstLine="540"/>
        <w:jc w:val="both"/>
      </w:pPr>
      <w:r>
        <w:t>в пункте 24:</w:t>
      </w:r>
    </w:p>
    <w:p w:rsidR="00000000" w:rsidRDefault="00FC730F">
      <w:pPr>
        <w:pStyle w:val="ConsPlusNormal"/>
        <w:spacing w:before="200"/>
        <w:ind w:firstLine="540"/>
        <w:jc w:val="both"/>
      </w:pPr>
      <w:r>
        <w:t>подпункт "б" признать утратившим силу;</w:t>
      </w:r>
    </w:p>
    <w:p w:rsidR="00000000" w:rsidRDefault="00FC730F">
      <w:pPr>
        <w:pStyle w:val="ConsPlusNormal"/>
        <w:spacing w:before="200"/>
        <w:ind w:firstLine="540"/>
        <w:jc w:val="both"/>
      </w:pPr>
      <w:r>
        <w:t>в подпункте "в" слова "направления заявления о заключении договора лицом, которое не имеет технологического присоединения (непосредственног</w:t>
      </w:r>
      <w:r>
        <w:t>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w:t>
      </w:r>
      <w:r>
        <w:t>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rsidR="00000000" w:rsidRDefault="00FC730F">
      <w:pPr>
        <w:pStyle w:val="ConsPlusNormal"/>
        <w:spacing w:before="200"/>
        <w:ind w:firstLine="540"/>
        <w:jc w:val="both"/>
      </w:pPr>
      <w:r>
        <w:t>пункт 26 признать ут</w:t>
      </w:r>
      <w:r>
        <w:t>ратившим силу;</w:t>
      </w:r>
    </w:p>
    <w:p w:rsidR="00000000" w:rsidRDefault="00FC730F">
      <w:pPr>
        <w:pStyle w:val="ConsPlusNormal"/>
        <w:spacing w:before="200"/>
        <w:ind w:firstLine="540"/>
        <w:jc w:val="both"/>
      </w:pPr>
      <w:r>
        <w:t>пункты 28 и 29 изложить в следующей редакции:</w:t>
      </w:r>
    </w:p>
    <w:p w:rsidR="00000000" w:rsidRDefault="00FC730F">
      <w:pPr>
        <w:pStyle w:val="ConsPlusNormal"/>
        <w:spacing w:before="200"/>
        <w:ind w:firstLine="540"/>
        <w:jc w:val="both"/>
      </w:pPr>
      <w:r>
        <w:t>"28.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w:t>
      </w:r>
      <w:r>
        <w:t>дажи (поставки) электрической энергии (мощности)) на оптовом и (или) розничном рынках электрической энергии.</w:t>
      </w:r>
    </w:p>
    <w:p w:rsidR="00000000" w:rsidRDefault="00FC730F">
      <w:pPr>
        <w:pStyle w:val="ConsPlusNormal"/>
        <w:spacing w:before="200"/>
        <w:ind w:firstLine="540"/>
        <w:jc w:val="both"/>
      </w:pPr>
      <w:r>
        <w:t xml:space="preserve">Дата начала исполнения договора энергоснабжения (договора купли-продажи (поставки) электрической энергии (мощности)) определяется в соответствии с </w:t>
      </w:r>
      <w:r>
        <w:t>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купли-продажи (п</w:t>
      </w:r>
      <w:r>
        <w:t>оставки) электрической энергии (мощности) не может быть ранее даты заключения договора об оказании услуг по передаче электрической энергии.</w:t>
      </w:r>
    </w:p>
    <w:p w:rsidR="00000000" w:rsidRDefault="00FC730F">
      <w:pPr>
        <w:pStyle w:val="ConsPlusNormal"/>
        <w:spacing w:before="200"/>
        <w:ind w:firstLine="540"/>
        <w:jc w:val="both"/>
      </w:pPr>
      <w:r>
        <w:t xml:space="preserve">29. Сетевая организация в порядке и по основаниям, указанным в </w:t>
      </w:r>
      <w:hyperlink w:anchor="Par3495" w:tooltip="ПРАВИЛА" w:history="1">
        <w:r>
          <w:rPr>
            <w:color w:val="0000FF"/>
          </w:rPr>
          <w:t>Правилах</w:t>
        </w:r>
      </w:hyperlink>
      <w:r>
        <w:t xml:space="preserve"> полного</w:t>
      </w:r>
      <w:r>
        <w:t xml:space="preserve">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rsidR="00000000" w:rsidRDefault="00FC730F">
      <w:pPr>
        <w:pStyle w:val="ConsPlusNormal"/>
        <w:spacing w:before="200"/>
        <w:ind w:firstLine="540"/>
        <w:jc w:val="both"/>
      </w:pPr>
      <w:r>
        <w:t>пункт 31 признать утратившим силу;</w:t>
      </w:r>
    </w:p>
    <w:p w:rsidR="00000000" w:rsidRDefault="00FC730F">
      <w:pPr>
        <w:pStyle w:val="ConsPlusNormal"/>
        <w:spacing w:before="200"/>
        <w:ind w:firstLine="540"/>
        <w:jc w:val="both"/>
      </w:pPr>
      <w:r>
        <w:t>дополнить пунктами 31(1) - 31(6) следующего содержания:</w:t>
      </w:r>
    </w:p>
    <w:p w:rsidR="00000000" w:rsidRDefault="00FC730F">
      <w:pPr>
        <w:pStyle w:val="ConsPlusNormal"/>
        <w:spacing w:before="200"/>
        <w:ind w:firstLine="540"/>
        <w:jc w:val="both"/>
      </w:pPr>
      <w:r>
        <w:t>"31(1).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w:t>
      </w:r>
      <w:r>
        <w:t>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w:t>
      </w:r>
      <w:r>
        <w:t xml:space="preserve">астичное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hyperlink w:anchor="Par3970" w:tooltip="КАТЕГОРИИ" w:history="1">
        <w:r>
          <w:rPr>
            <w:color w:val="0000FF"/>
          </w:rPr>
          <w:t>приложении</w:t>
        </w:r>
      </w:hyperlink>
      <w:r>
        <w:t xml:space="preserve"> </w:t>
      </w:r>
      <w:r>
        <w:t>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w:t>
      </w:r>
      <w:r>
        <w:t xml:space="preserve">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w:t>
      </w:r>
      <w:r>
        <w:t>кте 31(4) настоящих Правил, как до заключения договора, так и после его заключения.</w:t>
      </w:r>
    </w:p>
    <w:p w:rsidR="00000000" w:rsidRDefault="00FC730F">
      <w:pPr>
        <w:pStyle w:val="ConsPlusNormal"/>
        <w:spacing w:before="200"/>
        <w:ind w:firstLine="540"/>
        <w:jc w:val="both"/>
      </w:pPr>
      <w:r>
        <w:t>31(2). Акт согласования технологической и (или) аварийной брони может быть изменен:</w:t>
      </w:r>
    </w:p>
    <w:p w:rsidR="00000000" w:rsidRDefault="00FC730F">
      <w:pPr>
        <w:pStyle w:val="ConsPlusNormal"/>
        <w:spacing w:before="200"/>
        <w:ind w:firstLine="540"/>
        <w:jc w:val="both"/>
      </w:pPr>
      <w:r>
        <w:t>а) при изменении схемы внутреннего электроснабжения потребителя и (или) категории надежн</w:t>
      </w:r>
      <w:r>
        <w:t>ости, если это не влечет изменение схемы внешнего электроснабжения энергопринимающих устройств;</w:t>
      </w:r>
    </w:p>
    <w:p w:rsidR="00000000" w:rsidRDefault="00FC730F">
      <w:pPr>
        <w:pStyle w:val="ConsPlusNormal"/>
        <w:spacing w:before="200"/>
        <w:ind w:firstLine="540"/>
        <w:jc w:val="both"/>
      </w:pPr>
      <w:r>
        <w:t>б) при изменении технологического процесса осуществляемой с использованием энергопринимающих устройств деятельности;</w:t>
      </w:r>
    </w:p>
    <w:p w:rsidR="00000000" w:rsidRDefault="00FC730F">
      <w:pPr>
        <w:pStyle w:val="ConsPlusNormal"/>
        <w:spacing w:before="200"/>
        <w:ind w:firstLine="540"/>
        <w:jc w:val="both"/>
      </w:pPr>
      <w:r>
        <w:t>в) в других случаях, которые определяются п</w:t>
      </w:r>
      <w:r>
        <w:t>ри составлении акта.</w:t>
      </w:r>
    </w:p>
    <w:p w:rsidR="00000000" w:rsidRDefault="00FC730F">
      <w:pPr>
        <w:pStyle w:val="ConsPlusNormal"/>
        <w:spacing w:before="200"/>
        <w:ind w:firstLine="540"/>
        <w:jc w:val="both"/>
      </w:pPr>
      <w:r>
        <w:t>31(3).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w:t>
      </w:r>
      <w:r>
        <w:t>лежит включению в договор в качестве приложения с даты его согласования с сетевой организацией.</w:t>
      </w:r>
    </w:p>
    <w:p w:rsidR="00000000" w:rsidRDefault="00FC730F">
      <w:pPr>
        <w:pStyle w:val="ConsPlusNormal"/>
        <w:spacing w:before="200"/>
        <w:ind w:firstLine="540"/>
        <w:jc w:val="both"/>
      </w:pPr>
      <w:r>
        <w:t>31(4). Потребитель, указанный в пункте 31(1) настоящих Правил, составляет и направляет проект акта технологической и (или) аварийной брони, в том числе через га</w:t>
      </w:r>
      <w:r>
        <w:t>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w:t>
      </w:r>
      <w:r>
        <w:t>ства такого потребителя.</w:t>
      </w:r>
    </w:p>
    <w:p w:rsidR="00000000" w:rsidRDefault="00FC730F">
      <w:pPr>
        <w:pStyle w:val="ConsPlusNormal"/>
        <w:spacing w:before="200"/>
        <w:ind w:firstLine="540"/>
        <w:jc w:val="both"/>
      </w:pPr>
      <w:r>
        <w:t>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 энергопринимающих ус</w:t>
      </w:r>
      <w:r>
        <w:t>тройств, в отношении которых заключен договор, указанный срок может быть продлен, но не более чем на 10 рабочих дней.</w:t>
      </w:r>
    </w:p>
    <w:p w:rsidR="00000000" w:rsidRDefault="00FC730F">
      <w:pPr>
        <w:pStyle w:val="ConsPlusNormal"/>
        <w:spacing w:before="200"/>
        <w:ind w:firstLine="540"/>
        <w:jc w:val="both"/>
      </w:pPr>
      <w:r>
        <w:t>При рассмотрении проекта акта согласования технологической и (или) аварийной брони сетевая организация вправе осуществить проверку предста</w:t>
      </w:r>
      <w:r>
        <w:t>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w:t>
      </w:r>
      <w:r>
        <w:t xml:space="preserve">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сетевая организация вправе</w:t>
      </w:r>
      <w:r>
        <w:t xml:space="preserve">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правилами разработки и применения графиков аварийного ограничения режима потребления э</w:t>
      </w:r>
      <w:r>
        <w:t>лектрической энергии и использования противоаварийной автоматики, утверждаемыми Министерством энергетики Российской Федерации.</w:t>
      </w:r>
    </w:p>
    <w:p w:rsidR="00000000" w:rsidRDefault="00FC730F">
      <w:pPr>
        <w:pStyle w:val="ConsPlusNormal"/>
        <w:spacing w:before="200"/>
        <w:ind w:firstLine="540"/>
        <w:jc w:val="both"/>
      </w:pPr>
      <w:r>
        <w:t xml:space="preserve">В случае несогласия сетевой организации с представленным заявителем проектом акта согласования технологической и (или) аварийной </w:t>
      </w:r>
      <w:r>
        <w:t>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w:t>
      </w:r>
      <w:r>
        <w:t>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000000" w:rsidRDefault="00FC730F">
      <w:pPr>
        <w:pStyle w:val="ConsPlusNormal"/>
        <w:spacing w:before="200"/>
        <w:ind w:firstLine="540"/>
        <w:jc w:val="both"/>
      </w:pPr>
      <w:r>
        <w:t xml:space="preserve">31(5). В договор включаются условия, соответствующие установленной документами о </w:t>
      </w:r>
      <w:r>
        <w:t>технологическом присоединении категории надежности энергопринимающих устройств, в отношении которых заключен договор:</w:t>
      </w:r>
    </w:p>
    <w:p w:rsidR="00000000" w:rsidRDefault="00FC730F">
      <w:pPr>
        <w:pStyle w:val="ConsPlusNormal"/>
        <w:spacing w:before="200"/>
        <w:ind w:firstLine="540"/>
        <w:jc w:val="both"/>
      </w:pPr>
      <w:r>
        <w:lastRenderedPageBreak/>
        <w:t>а) о допустимом числе часов ограничения режима потребления в год, не связанного с неисполнением потребителем услуг (потребителем электриче</w:t>
      </w:r>
      <w:r>
        <w:t>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w:t>
      </w:r>
      <w:r>
        <w:t xml:space="preserve">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Федерации и условиями договоров. Условие о доп</w:t>
      </w:r>
      <w:r>
        <w:t xml:space="preserve">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 </w:t>
      </w:r>
      <w:hyperlink w:anchor="Par3495" w:tooltip="ПРАВИЛА" w:history="1">
        <w:r>
          <w:rPr>
            <w:color w:val="0000FF"/>
          </w:rPr>
          <w:t>Правилами</w:t>
        </w:r>
      </w:hyperlink>
      <w:r>
        <w:t xml:space="preserve"> полног</w:t>
      </w:r>
      <w:r>
        <w:t>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допустимого числа часов отключений потребления в год;</w:t>
      </w:r>
    </w:p>
    <w:p w:rsidR="00000000" w:rsidRDefault="00FC730F">
      <w:pPr>
        <w:pStyle w:val="ConsPlusNormal"/>
        <w:spacing w:before="200"/>
        <w:ind w:firstLine="540"/>
        <w:jc w:val="both"/>
      </w:pPr>
      <w:r>
        <w:t>б) о ср</w:t>
      </w:r>
      <w:r>
        <w:t>оке восстановления энергоснабжения энергопринимающих устройств, в отношении которых заключен договор.</w:t>
      </w:r>
    </w:p>
    <w:p w:rsidR="00000000" w:rsidRDefault="00FC730F">
      <w:pPr>
        <w:pStyle w:val="ConsPlusNormal"/>
        <w:spacing w:before="200"/>
        <w:ind w:firstLine="540"/>
        <w:jc w:val="both"/>
      </w:pPr>
      <w:r>
        <w:t>31(6).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w:t>
      </w:r>
      <w:r>
        <w:t>нимающих устройств, в отношении которых заключен договор.</w:t>
      </w:r>
    </w:p>
    <w:p w:rsidR="00000000" w:rsidRDefault="00FC730F">
      <w:pPr>
        <w:pStyle w:val="ConsPlusNormal"/>
        <w:spacing w:before="200"/>
        <w:ind w:firstLine="540"/>
        <w:jc w:val="both"/>
      </w:pPr>
      <w:r>
        <w:t>Для первой и второй категорий надежности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w:t>
      </w:r>
      <w:r>
        <w:t>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деятельности, но не могут быть более величин, предусмотренны</w:t>
      </w:r>
      <w:r>
        <w:t>х для третьей категории надежности.</w:t>
      </w:r>
    </w:p>
    <w:p w:rsidR="00000000" w:rsidRDefault="00FC730F">
      <w:pPr>
        <w:pStyle w:val="ConsPlusNormal"/>
        <w:spacing w:before="200"/>
        <w:ind w:firstLine="540"/>
        <w:jc w:val="both"/>
      </w:pPr>
      <w:r>
        <w:t>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w:t>
      </w:r>
      <w:r>
        <w:t>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rsidR="00000000" w:rsidRDefault="00FC730F">
      <w:pPr>
        <w:pStyle w:val="ConsPlusNormal"/>
        <w:spacing w:before="200"/>
        <w:ind w:firstLine="540"/>
        <w:jc w:val="both"/>
      </w:pPr>
      <w:r>
        <w:t>Потребитель услуг (потребитель электрической энергии, в интересах которого заключен договор</w:t>
      </w:r>
      <w:r>
        <w:t>) обязан обеспечить поддержание автономного резервного источника питания, необходимость установки 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w:t>
      </w:r>
      <w:r>
        <w:t>ии аварийных ограничений режима потребления электрической энергии (мощности) или использовании противоаварийной автоматики.</w:t>
      </w:r>
    </w:p>
    <w:p w:rsidR="00000000" w:rsidRDefault="00FC730F">
      <w:pPr>
        <w:pStyle w:val="ConsPlusNormal"/>
        <w:spacing w:before="200"/>
        <w:ind w:firstLine="540"/>
        <w:jc w:val="both"/>
      </w:pPr>
      <w:r>
        <w:t>Если необходимость установки автономных резервных источников питания возникла после завершения технологического присоединения, то по</w:t>
      </w:r>
      <w:r>
        <w:t>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Правилами технологического присоединения энергопринимающих устройств потребителей электрическо</w:t>
      </w:r>
      <w:r>
        <w:t>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000000" w:rsidRDefault="00FC730F">
      <w:pPr>
        <w:pStyle w:val="ConsPlusNormal"/>
        <w:spacing w:before="200"/>
        <w:ind w:firstLine="540"/>
        <w:jc w:val="both"/>
      </w:pPr>
      <w:r>
        <w:t>Сетевая организация не несет ответственности за последствия, возникшие вследствие</w:t>
      </w:r>
      <w:r>
        <w:t xml:space="preserve">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w:t>
      </w:r>
      <w:r>
        <w:t>мые) нарушения непрерывных технологических процессов производства.";</w:t>
      </w:r>
    </w:p>
    <w:p w:rsidR="00000000" w:rsidRDefault="00FC730F">
      <w:pPr>
        <w:pStyle w:val="ConsPlusNormal"/>
        <w:spacing w:before="200"/>
        <w:ind w:firstLine="540"/>
        <w:jc w:val="both"/>
      </w:pPr>
      <w:r>
        <w:t>предложения второе и третье пункта 34 изложить в следующей редакции:</w:t>
      </w:r>
    </w:p>
    <w:p w:rsidR="00000000" w:rsidRDefault="00FC730F">
      <w:pPr>
        <w:pStyle w:val="ConsPlusNormal"/>
        <w:spacing w:before="200"/>
        <w:ind w:firstLine="540"/>
        <w:jc w:val="both"/>
      </w:pPr>
      <w:r>
        <w:t>"Услуга предоставляется в пределах величины максимальной мощности в точках поставки, соответствующих точкам присоедине</w:t>
      </w:r>
      <w:r>
        <w:t>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p>
    <w:p w:rsidR="00000000" w:rsidRDefault="00FC730F">
      <w:pPr>
        <w:pStyle w:val="ConsPlusNormal"/>
        <w:spacing w:before="200"/>
        <w:ind w:firstLine="540"/>
        <w:jc w:val="both"/>
      </w:pPr>
      <w:r>
        <w:lastRenderedPageBreak/>
        <w:t>в абзаце третьем пункта 37 слова "фе</w:t>
      </w:r>
      <w:r>
        <w:t>деральному государственному унитарному предприятию "Российский государственный концерн по производству электрической и тепловой энергии на атомных станциях" заменить словами "открытому акционерному обществу "Концерн по производству электрической и тепловой</w:t>
      </w:r>
      <w:r>
        <w:t xml:space="preserve"> энергии на атомных станциях";</w:t>
      </w:r>
    </w:p>
    <w:p w:rsidR="00000000" w:rsidRDefault="00FC730F">
      <w:pPr>
        <w:pStyle w:val="ConsPlusNormal"/>
        <w:spacing w:before="200"/>
        <w:ind w:firstLine="540"/>
        <w:jc w:val="both"/>
      </w:pPr>
      <w:r>
        <w:t>в пункте 38:</w:t>
      </w:r>
    </w:p>
    <w:p w:rsidR="00000000" w:rsidRDefault="00FC730F">
      <w:pPr>
        <w:pStyle w:val="ConsPlusNormal"/>
        <w:spacing w:before="200"/>
        <w:ind w:firstLine="540"/>
        <w:jc w:val="both"/>
      </w:pPr>
      <w:r>
        <w:t>в подпункте "а" слова "присоединенной (заявленной)" заменить словом "максимальной", слова "точке присоединения" заменить словами "точке поставки";</w:t>
      </w:r>
    </w:p>
    <w:p w:rsidR="00000000" w:rsidRDefault="00FC730F">
      <w:pPr>
        <w:pStyle w:val="ConsPlusNormal"/>
        <w:spacing w:before="200"/>
        <w:ind w:firstLine="540"/>
        <w:jc w:val="both"/>
      </w:pPr>
      <w:r>
        <w:t>дополнить подпунктом "з" следующего содержания:</w:t>
      </w:r>
    </w:p>
    <w:p w:rsidR="00000000" w:rsidRDefault="00FC730F">
      <w:pPr>
        <w:pStyle w:val="ConsPlusNormal"/>
        <w:spacing w:before="200"/>
        <w:ind w:firstLine="540"/>
        <w:jc w:val="both"/>
      </w:pPr>
      <w:r>
        <w:t>"з) порядок взаим</w:t>
      </w:r>
      <w:r>
        <w:t xml:space="preserve">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hyperlink w:anchor="Par3495" w:tooltip="ПРАВИЛА" w:history="1">
        <w:r>
          <w:rPr>
            <w:color w:val="0000FF"/>
          </w:rPr>
          <w:t>Правилами</w:t>
        </w:r>
      </w:hyperlink>
      <w:r>
        <w:t xml:space="preserve">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w:t>
      </w:r>
      <w:r>
        <w:t xml:space="preserve">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w:t>
      </w:r>
      <w:r>
        <w:t>тственность за нарушение указанного порядка.";</w:t>
      </w:r>
    </w:p>
    <w:p w:rsidR="00000000" w:rsidRDefault="00FC730F">
      <w:pPr>
        <w:pStyle w:val="ConsPlusNormal"/>
        <w:spacing w:before="200"/>
        <w:ind w:firstLine="540"/>
        <w:jc w:val="both"/>
      </w:pPr>
      <w:r>
        <w:t>в абзаце первом пункта 39 слово "могут" заменить словом "должны";</w:t>
      </w:r>
    </w:p>
    <w:p w:rsidR="00000000" w:rsidRDefault="00FC730F">
      <w:pPr>
        <w:pStyle w:val="ConsPlusNormal"/>
        <w:spacing w:before="200"/>
        <w:ind w:firstLine="540"/>
        <w:jc w:val="both"/>
      </w:pPr>
      <w:r>
        <w:t>в подпункте "в" пункта 41 слова "предыдущего периода регулирования" заменить словами "предыдущего расчетного периода регулирования";</w:t>
      </w:r>
    </w:p>
    <w:p w:rsidR="00000000" w:rsidRDefault="00FC730F">
      <w:pPr>
        <w:pStyle w:val="ConsPlusNormal"/>
        <w:spacing w:before="200"/>
        <w:ind w:firstLine="540"/>
        <w:jc w:val="both"/>
      </w:pPr>
      <w:r>
        <w:t>в пункте 43:</w:t>
      </w:r>
    </w:p>
    <w:p w:rsidR="00000000" w:rsidRDefault="00FC730F">
      <w:pPr>
        <w:pStyle w:val="ConsPlusNormal"/>
        <w:spacing w:before="200"/>
        <w:ind w:firstLine="540"/>
        <w:jc w:val="both"/>
      </w:pPr>
      <w:r>
        <w:t>в абзаце первом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р</w:t>
      </w:r>
      <w:r>
        <w:t>егламентов и иным обязательным требованиям, установленным иными нормативными актами";</w:t>
      </w:r>
    </w:p>
    <w:p w:rsidR="00000000" w:rsidRDefault="00FC730F">
      <w:pPr>
        <w:pStyle w:val="ConsPlusNormal"/>
        <w:spacing w:before="200"/>
        <w:ind w:firstLine="540"/>
        <w:jc w:val="both"/>
      </w:pPr>
      <w:r>
        <w:t xml:space="preserve">в абзаце втором слова "в случае возникновения аварийной ситуации и (или) вывода объектов электроэнергетики в ремонт или из эксплуатации" заменить словами "в соответствии </w:t>
      </w:r>
      <w:r>
        <w:t xml:space="preserve">с </w:t>
      </w:r>
      <w:hyperlink w:anchor="Par3495" w:tooltip="ПРАВИЛА" w:history="1">
        <w:r>
          <w:rPr>
            <w:color w:val="0000FF"/>
          </w:rPr>
          <w:t>Правилами</w:t>
        </w:r>
      </w:hyperlink>
      <w:r>
        <w:t xml:space="preserve"> полного и (или) частичного ограничения режима потребления электрической энергии";</w:t>
      </w:r>
    </w:p>
    <w:p w:rsidR="00000000" w:rsidRDefault="00FC730F">
      <w:pPr>
        <w:pStyle w:val="ConsPlusNormal"/>
        <w:spacing w:before="200"/>
        <w:ind w:firstLine="540"/>
        <w:jc w:val="both"/>
      </w:pPr>
      <w:r>
        <w:t>пункт 47 изложить в следующей редакции:</w:t>
      </w:r>
    </w:p>
    <w:p w:rsidR="00000000" w:rsidRDefault="00FC730F">
      <w:pPr>
        <w:pStyle w:val="ConsPlusNormal"/>
        <w:spacing w:before="200"/>
        <w:ind w:firstLine="540"/>
        <w:jc w:val="both"/>
      </w:pPr>
      <w:r>
        <w:t>"47. Лицо, владеющее на праве собственности или на ином законном основании энергоприн</w:t>
      </w:r>
      <w:r>
        <w:t xml:space="preserve">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w:t>
      </w:r>
      <w:r>
        <w:t>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w:t>
      </w:r>
      <w:r>
        <w:t>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w:t>
      </w:r>
      <w:r>
        <w:t>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w:t>
      </w:r>
      <w:r>
        <w:t>личину заявленной мощности как предельную величину планируемой к потреблению в предстоящем расчетном периоде регулирования мощности.</w:t>
      </w:r>
    </w:p>
    <w:p w:rsidR="00000000" w:rsidRDefault="00FC730F">
      <w:pPr>
        <w:pStyle w:val="ConsPlusNormal"/>
        <w:spacing w:before="200"/>
        <w:ind w:firstLine="540"/>
        <w:jc w:val="both"/>
      </w:pPr>
      <w:r>
        <w:t>Планируемый к потреблению объем услуг, в том числе заявленная мощность, может быть использован в целях установления тарифов</w:t>
      </w:r>
      <w:r>
        <w:t xml:space="preserve"> на услуги по передаче электрической энергии и не применяется для целей определения обязательств потребителя услуг по договору об оказании услуг по </w:t>
      </w:r>
      <w:r>
        <w:lastRenderedPageBreak/>
        <w:t>передаче электрической энергии (потребителя электрической энергии), если иное не установлено пунктом 15(1) н</w:t>
      </w:r>
      <w:r>
        <w:t>астоящих Правил.";</w:t>
      </w:r>
    </w:p>
    <w:p w:rsidR="00000000" w:rsidRDefault="00FC730F">
      <w:pPr>
        <w:pStyle w:val="ConsPlusNormal"/>
        <w:spacing w:before="200"/>
        <w:ind w:firstLine="540"/>
        <w:jc w:val="both"/>
      </w:pPr>
      <w:r>
        <w:t>в пункте 48:</w:t>
      </w:r>
    </w:p>
    <w:p w:rsidR="00000000" w:rsidRDefault="00FC730F">
      <w:pPr>
        <w:pStyle w:val="ConsPlusNormal"/>
        <w:spacing w:before="200"/>
        <w:ind w:firstLine="540"/>
        <w:jc w:val="both"/>
      </w:pPr>
      <w:r>
        <w:t xml:space="preserve">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электрическую и тепловую энергию в Российской Федерации, </w:t>
      </w:r>
      <w:r>
        <w:t>утвержденными постановлением Правительства Российской Федерации от 26 февраля 2004 г. N 109" заменить словами "Основами ценообразования в области регулируемых цен (тарифов) в электроэнергетике и Правилами государственного регулирования (пересмотра, примене</w:t>
      </w:r>
      <w:r>
        <w:t>ния) цен (тарифов) в электроэнергетике";</w:t>
      </w:r>
    </w:p>
    <w:p w:rsidR="00000000" w:rsidRDefault="00FC730F">
      <w:pPr>
        <w:pStyle w:val="ConsPlusNormal"/>
        <w:spacing w:before="200"/>
        <w:ind w:firstLine="540"/>
        <w:jc w:val="both"/>
      </w:pPr>
      <w:r>
        <w:t>абзац второй признать утратившим силу;</w:t>
      </w:r>
    </w:p>
    <w:p w:rsidR="00000000" w:rsidRDefault="00FC730F">
      <w:pPr>
        <w:pStyle w:val="ConsPlusNormal"/>
        <w:spacing w:before="200"/>
        <w:ind w:firstLine="540"/>
        <w:jc w:val="both"/>
      </w:pPr>
      <w:r>
        <w:t>б) в Правилах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w:t>
      </w:r>
      <w:r>
        <w:t>ектросетевого хозяйства, принадлежащих сетевым организациям и иным лицам, к электрическим сетям, утвержденных указанным постановлением:</w:t>
      </w:r>
    </w:p>
    <w:p w:rsidR="00000000" w:rsidRDefault="00FC730F">
      <w:pPr>
        <w:pStyle w:val="ConsPlusNormal"/>
        <w:spacing w:before="200"/>
        <w:ind w:firstLine="540"/>
        <w:jc w:val="both"/>
      </w:pPr>
      <w:r>
        <w:t>в пунктах 1 и 2 слова "присоединенная мощность" в соответствующем падеже заменить словами "максимальная мощность" в соот</w:t>
      </w:r>
      <w:r>
        <w:t>ветствующем падеже;</w:t>
      </w:r>
    </w:p>
    <w:p w:rsidR="00000000" w:rsidRDefault="00FC730F">
      <w:pPr>
        <w:pStyle w:val="ConsPlusNormal"/>
        <w:spacing w:before="200"/>
        <w:ind w:firstLine="540"/>
        <w:jc w:val="both"/>
      </w:pPr>
      <w:r>
        <w:t>в пункте 7:</w:t>
      </w:r>
    </w:p>
    <w:p w:rsidR="00000000" w:rsidRDefault="00FC730F">
      <w:pPr>
        <w:pStyle w:val="ConsPlusNormal"/>
        <w:spacing w:before="200"/>
        <w:ind w:firstLine="540"/>
        <w:jc w:val="both"/>
      </w:pPr>
      <w:r>
        <w:t>в подпункте "а" слова "объема присоединенной мощности" заменить словами "объема максимальной мощности", слова "величины присоединенной мощности" заменить словами "величины максимальной мощности";</w:t>
      </w:r>
    </w:p>
    <w:p w:rsidR="00000000" w:rsidRDefault="00FC730F">
      <w:pPr>
        <w:pStyle w:val="ConsPlusNormal"/>
        <w:spacing w:before="200"/>
        <w:ind w:firstLine="540"/>
        <w:jc w:val="both"/>
      </w:pPr>
      <w:r>
        <w:t>в подпункте "д" слова "и акт</w:t>
      </w:r>
      <w:r>
        <w:t>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w:t>
      </w:r>
      <w:r>
        <w:t>арийной брони (для заявителей, указанных в пункте 14(2) настоящих Правил)";</w:t>
      </w:r>
    </w:p>
    <w:p w:rsidR="00000000" w:rsidRDefault="00FC730F">
      <w:pPr>
        <w:pStyle w:val="ConsPlusNormal"/>
        <w:spacing w:before="200"/>
        <w:ind w:firstLine="540"/>
        <w:jc w:val="both"/>
      </w:pPr>
      <w:r>
        <w:t>в пункте 9:</w:t>
      </w:r>
    </w:p>
    <w:p w:rsidR="00000000" w:rsidRDefault="00FC730F">
      <w:pPr>
        <w:pStyle w:val="ConsPlusNormal"/>
        <w:spacing w:before="200"/>
        <w:ind w:firstLine="540"/>
        <w:jc w:val="both"/>
      </w:pPr>
      <w:r>
        <w:t>в подпункте "г" слова "максимальная мощность" заменить словами "запрашиваемая максимальная мощность";</w:t>
      </w:r>
    </w:p>
    <w:p w:rsidR="00000000" w:rsidRDefault="00FC730F">
      <w:pPr>
        <w:pStyle w:val="ConsPlusNormal"/>
        <w:spacing w:before="200"/>
        <w:ind w:firstLine="540"/>
        <w:jc w:val="both"/>
      </w:pPr>
      <w:r>
        <w:t>дополнить подпунктом "з(1)" следующего содержания:</w:t>
      </w:r>
    </w:p>
    <w:p w:rsidR="00000000" w:rsidRDefault="00FC730F">
      <w:pPr>
        <w:pStyle w:val="ConsPlusNormal"/>
        <w:spacing w:before="200"/>
        <w:ind w:firstLine="540"/>
        <w:jc w:val="both"/>
      </w:pPr>
      <w:r>
        <w:t>"з(1)) необходи</w:t>
      </w:r>
      <w:r>
        <w:t>мость наличия технологической и (или) аварийной брони, определяемой в соответствии с требованиями пункта 14(2) настоящих Правил;";</w:t>
      </w:r>
    </w:p>
    <w:p w:rsidR="00000000" w:rsidRDefault="00FC730F">
      <w:pPr>
        <w:pStyle w:val="ConsPlusNormal"/>
        <w:spacing w:before="200"/>
        <w:ind w:firstLine="540"/>
        <w:jc w:val="both"/>
      </w:pPr>
      <w:r>
        <w:t>в подпункте "к" слова "поэтапное распределение мощности" заменить словами "планируемое распределение максимальной мощности";</w:t>
      </w:r>
    </w:p>
    <w:p w:rsidR="00000000" w:rsidRDefault="00FC730F">
      <w:pPr>
        <w:pStyle w:val="ConsPlusNormal"/>
        <w:spacing w:before="200"/>
        <w:ind w:firstLine="540"/>
        <w:jc w:val="both"/>
      </w:pPr>
      <w:r>
        <w:t>в пункте 12:</w:t>
      </w:r>
    </w:p>
    <w:p w:rsidR="00000000" w:rsidRDefault="00FC730F">
      <w:pPr>
        <w:pStyle w:val="ConsPlusNormal"/>
        <w:spacing w:before="200"/>
        <w:ind w:firstLine="540"/>
        <w:jc w:val="both"/>
      </w:pPr>
      <w:r>
        <w:t>в абзаце первом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p>
    <w:p w:rsidR="00000000" w:rsidRDefault="00FC730F">
      <w:pPr>
        <w:pStyle w:val="ConsPlusNormal"/>
        <w:spacing w:before="200"/>
        <w:ind w:firstLine="540"/>
        <w:jc w:val="both"/>
      </w:pPr>
      <w:r>
        <w:t>в подпункте "б" слова "максимальная мощность" заменит</w:t>
      </w:r>
      <w:r>
        <w:t>ь словами "запрашиваемая максимальная мощность";</w:t>
      </w:r>
    </w:p>
    <w:p w:rsidR="00000000" w:rsidRDefault="00FC730F">
      <w:pPr>
        <w:pStyle w:val="ConsPlusNormal"/>
        <w:spacing w:before="200"/>
        <w:ind w:firstLine="540"/>
        <w:jc w:val="both"/>
      </w:pPr>
      <w:r>
        <w:t>в пункте 12(1):</w:t>
      </w:r>
    </w:p>
    <w:p w:rsidR="00000000" w:rsidRDefault="00FC730F">
      <w:pPr>
        <w:pStyle w:val="ConsPlusNormal"/>
        <w:spacing w:before="200"/>
        <w:ind w:firstLine="540"/>
        <w:jc w:val="both"/>
      </w:pPr>
      <w:r>
        <w:t>в абзаце первом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w:t>
      </w:r>
      <w:r>
        <w:t>стройств)";</w:t>
      </w:r>
    </w:p>
    <w:p w:rsidR="00000000" w:rsidRDefault="00FC730F">
      <w:pPr>
        <w:pStyle w:val="ConsPlusNormal"/>
        <w:spacing w:before="200"/>
        <w:ind w:firstLine="540"/>
        <w:jc w:val="both"/>
      </w:pPr>
      <w:r>
        <w:lastRenderedPageBreak/>
        <w:t>в подпункте "б" слова "максимальная мощность" заменить словами "запрашиваемая максимальная мощность";</w:t>
      </w:r>
    </w:p>
    <w:p w:rsidR="00000000" w:rsidRDefault="00FC730F">
      <w:pPr>
        <w:pStyle w:val="ConsPlusNormal"/>
        <w:spacing w:before="200"/>
        <w:ind w:firstLine="540"/>
        <w:jc w:val="both"/>
      </w:pPr>
      <w:r>
        <w:t>в пункте 13:</w:t>
      </w:r>
    </w:p>
    <w:p w:rsidR="00000000" w:rsidRDefault="00FC730F">
      <w:pPr>
        <w:pStyle w:val="ConsPlusNormal"/>
        <w:spacing w:before="200"/>
        <w:ind w:firstLine="540"/>
        <w:jc w:val="both"/>
      </w:pPr>
      <w:r>
        <w:t>в абзаце первом слова "(с учетом ранее присоединенной в данной точке присоединения мощности)" заменить словами "(с учетом ранее п</w:t>
      </w:r>
      <w:r>
        <w:t>рисоединенных в данной точке присоединения энергопринимающих устройств)";</w:t>
      </w:r>
    </w:p>
    <w:p w:rsidR="00000000" w:rsidRDefault="00FC730F">
      <w:pPr>
        <w:pStyle w:val="ConsPlusNormal"/>
        <w:spacing w:before="200"/>
        <w:ind w:firstLine="540"/>
        <w:jc w:val="both"/>
      </w:pPr>
      <w:r>
        <w:t>в абзаце третьем слова "максимальная мощность" заменить словами "запрашиваемая максимальная мощность";</w:t>
      </w:r>
    </w:p>
    <w:p w:rsidR="00000000" w:rsidRDefault="00FC730F">
      <w:pPr>
        <w:pStyle w:val="ConsPlusNormal"/>
        <w:spacing w:before="200"/>
        <w:ind w:firstLine="540"/>
        <w:jc w:val="both"/>
      </w:pPr>
      <w:r>
        <w:t>в пункте 14:</w:t>
      </w:r>
    </w:p>
    <w:p w:rsidR="00000000" w:rsidRDefault="00FC730F">
      <w:pPr>
        <w:pStyle w:val="ConsPlusNormal"/>
        <w:spacing w:before="200"/>
        <w:ind w:firstLine="540"/>
        <w:jc w:val="both"/>
      </w:pPr>
      <w:r>
        <w:t>в абзаце первом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FC730F">
      <w:pPr>
        <w:pStyle w:val="ConsPlusNormal"/>
        <w:spacing w:before="200"/>
        <w:ind w:firstLine="540"/>
        <w:jc w:val="both"/>
      </w:pPr>
      <w:r>
        <w:t>в подпункте "г" слова "максимальная мощность" заменит</w:t>
      </w:r>
      <w:r>
        <w:t>ь словами "запрашиваемая максимальная мощность";</w:t>
      </w:r>
    </w:p>
    <w:p w:rsidR="00000000" w:rsidRDefault="00FC730F">
      <w:pPr>
        <w:pStyle w:val="ConsPlusNormal"/>
        <w:spacing w:before="200"/>
        <w:ind w:firstLine="540"/>
        <w:jc w:val="both"/>
      </w:pPr>
      <w:r>
        <w:t>дополнить пунктами 14(1) и 14(2) следующего содержания:</w:t>
      </w:r>
    </w:p>
    <w:p w:rsidR="00000000" w:rsidRDefault="00FC730F">
      <w:pPr>
        <w:pStyle w:val="ConsPlusNormal"/>
        <w:spacing w:before="200"/>
        <w:ind w:firstLine="540"/>
        <w:jc w:val="both"/>
      </w:pPr>
      <w:r>
        <w:t>"14(1). Технологическое присоединение энергопринимающих устройств в целях обеспечения надежного их энергоснабжения и качества электрической энергии мож</w:t>
      </w:r>
      <w:r>
        <w:t>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p>
    <w:p w:rsidR="00000000" w:rsidRDefault="00FC730F">
      <w:pPr>
        <w:pStyle w:val="ConsPlusNormal"/>
        <w:spacing w:before="200"/>
        <w:ind w:firstLine="540"/>
        <w:jc w:val="both"/>
      </w:pPr>
      <w:r>
        <w:t>Отнесение энергопринимающих устрой</w:t>
      </w:r>
      <w:r>
        <w:t>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w:t>
      </w:r>
      <w:r>
        <w:t>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w:t>
      </w:r>
      <w:r>
        <w:t>зы жизни людей, взрывов и пожаров.</w:t>
      </w:r>
    </w:p>
    <w:p w:rsidR="00000000" w:rsidRDefault="00FC730F">
      <w:pPr>
        <w:pStyle w:val="ConsPlusNormal"/>
        <w:spacing w:before="200"/>
        <w:ind w:firstLine="540"/>
        <w:jc w:val="both"/>
      </w:pPr>
      <w:r>
        <w:t>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w:t>
      </w:r>
      <w:r>
        <w:t>рых приводит к недопустимым нарушениям технологических процессов производства.</w:t>
      </w:r>
    </w:p>
    <w:p w:rsidR="00000000" w:rsidRDefault="00FC730F">
      <w:pPr>
        <w:pStyle w:val="ConsPlusNormal"/>
        <w:spacing w:before="200"/>
        <w:ind w:firstLine="540"/>
        <w:jc w:val="both"/>
      </w:pPr>
      <w:r>
        <w:t>Энергопринимающие устройства, не отнесенные к первой или второй категориям надежности, относятся к третьей категории надежности.</w:t>
      </w:r>
    </w:p>
    <w:p w:rsidR="00000000" w:rsidRDefault="00FC730F">
      <w:pPr>
        <w:pStyle w:val="ConsPlusNormal"/>
        <w:spacing w:before="200"/>
        <w:ind w:firstLine="540"/>
        <w:jc w:val="both"/>
      </w:pPr>
      <w:r>
        <w:t>Для энергопринимающих устройств, отнесенных к пе</w:t>
      </w:r>
      <w:r>
        <w:t>рвой и второй категориям надежности, должно быть обеспечено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w:t>
      </w:r>
      <w:r>
        <w:t>гией которых может повлечь угрозу жизни и здоровью людей, экологической безопасности либо безопасности государства, должно быть обеспечено наличие автономного резервного источника питания.</w:t>
      </w:r>
    </w:p>
    <w:p w:rsidR="00000000" w:rsidRDefault="00FC730F">
      <w:pPr>
        <w:pStyle w:val="ConsPlusNormal"/>
        <w:spacing w:before="200"/>
        <w:ind w:firstLine="540"/>
        <w:jc w:val="both"/>
      </w:pPr>
      <w:r>
        <w:t>Автономные резервные источники питания в случае, если их наличие пр</w:t>
      </w:r>
      <w:r>
        <w:t>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w:t>
      </w:r>
      <w:r>
        <w:t xml:space="preserve">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w:t>
      </w:r>
      <w:r>
        <w:lastRenderedPageBreak/>
        <w:t>автоматики.</w:t>
      </w:r>
    </w:p>
    <w:p w:rsidR="00000000" w:rsidRDefault="00FC730F">
      <w:pPr>
        <w:pStyle w:val="ConsPlusNormal"/>
        <w:spacing w:before="200"/>
        <w:ind w:firstLine="540"/>
        <w:jc w:val="both"/>
      </w:pPr>
      <w:r>
        <w:t xml:space="preserve">14(2). При </w:t>
      </w:r>
      <w:r>
        <w:t>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w:t>
      </w:r>
      <w:r>
        <w:t xml:space="preserve">едствиям и категории которых определены в </w:t>
      </w:r>
      <w:hyperlink w:anchor="Par3970" w:tooltip="КАТЕГОРИИ" w:history="1">
        <w:r>
          <w:rPr>
            <w:color w:val="0000FF"/>
          </w:rPr>
          <w:t>приложении</w:t>
        </w:r>
      </w:hyperlink>
      <w:r>
        <w:t xml:space="preserve"> к Правилам полного и (или) частичного ограничения режима потребления электрической энергии, составление акта согласования технологической и (или) аварийной брони яв</w:t>
      </w:r>
      <w:r>
        <w:t>ляется обязательным.</w:t>
      </w:r>
    </w:p>
    <w:p w:rsidR="00000000" w:rsidRDefault="00FC730F">
      <w:pPr>
        <w:pStyle w:val="ConsPlusNormal"/>
        <w:spacing w:before="200"/>
        <w:ind w:firstLine="540"/>
        <w:jc w:val="both"/>
      </w:pPr>
      <w:r>
        <w:t>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w:t>
      </w:r>
      <w:r>
        <w:t>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w:t>
      </w:r>
      <w:r>
        <w:t>яется в случае, если в заявке, подаваемой таким заявителем в соответствии с пунктом 9 настоящих Правил, указано о необходимости наличия технологической и (или) аварийной брони.</w:t>
      </w:r>
    </w:p>
    <w:p w:rsidR="00000000" w:rsidRDefault="00FC730F">
      <w:pPr>
        <w:pStyle w:val="ConsPlusNormal"/>
        <w:spacing w:before="200"/>
        <w:ind w:firstLine="540"/>
        <w:jc w:val="both"/>
      </w:pPr>
      <w:r>
        <w:t xml:space="preserve">Аварийная и (или) технологическая броня определяется на основании содержащейся </w:t>
      </w:r>
      <w:r>
        <w:t>в проектной документации схемы электроснабжения энергопринимающих устройств заявителя.</w:t>
      </w:r>
    </w:p>
    <w:p w:rsidR="00000000" w:rsidRDefault="00FC730F">
      <w:pPr>
        <w:pStyle w:val="ConsPlusNormal"/>
        <w:spacing w:before="200"/>
        <w:ind w:firstLine="540"/>
        <w:jc w:val="both"/>
      </w:pPr>
      <w:r>
        <w:t>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w:t>
      </w:r>
      <w:r>
        <w:t>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rsidR="00000000" w:rsidRDefault="00FC730F">
      <w:pPr>
        <w:pStyle w:val="ConsPlusNormal"/>
        <w:spacing w:before="200"/>
        <w:ind w:firstLine="540"/>
        <w:jc w:val="both"/>
      </w:pPr>
      <w:r>
        <w:t>В случае несогласия сетевой организации с представленным заявител</w:t>
      </w:r>
      <w:r>
        <w:t xml:space="preserve">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w:t>
      </w:r>
      <w:r>
        <w:t>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000000" w:rsidRDefault="00FC730F">
      <w:pPr>
        <w:pStyle w:val="ConsPlusNormal"/>
        <w:spacing w:before="200"/>
        <w:ind w:firstLine="540"/>
        <w:jc w:val="both"/>
      </w:pPr>
      <w:r>
        <w:t>Величина технолог</w:t>
      </w:r>
      <w:r>
        <w:t>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с правилами разработки и применения графиков аварийного ограничения режима потр</w:t>
      </w:r>
      <w:r>
        <w:t>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rsidR="00000000" w:rsidRDefault="00FC730F">
      <w:pPr>
        <w:pStyle w:val="ConsPlusNormal"/>
        <w:spacing w:before="200"/>
        <w:ind w:firstLine="540"/>
        <w:jc w:val="both"/>
      </w:pPr>
      <w:r>
        <w:t>Акт согласования технологической и (или) аварийной брони содержит перечень энергопринимающих устройств, подкл</w:t>
      </w:r>
      <w:r>
        <w:t>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w:t>
      </w:r>
      <w:r>
        <w:t>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rsidR="00000000" w:rsidRDefault="00FC730F">
      <w:pPr>
        <w:pStyle w:val="ConsPlusNormal"/>
        <w:spacing w:before="200"/>
        <w:ind w:firstLine="540"/>
        <w:jc w:val="both"/>
      </w:pPr>
      <w:r>
        <w:t>Отсутствие подпи</w:t>
      </w:r>
      <w:r>
        <w:t>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w:t>
      </w:r>
      <w:r>
        <w:t xml:space="preserve"> в подписании документов о технологическом присоединении.";</w:t>
      </w:r>
    </w:p>
    <w:p w:rsidR="00000000" w:rsidRDefault="00FC730F">
      <w:pPr>
        <w:pStyle w:val="ConsPlusNormal"/>
        <w:spacing w:before="200"/>
        <w:ind w:firstLine="540"/>
        <w:jc w:val="both"/>
      </w:pPr>
      <w:r>
        <w:t>в пункте 15:</w:t>
      </w:r>
    </w:p>
    <w:p w:rsidR="00000000" w:rsidRDefault="00FC730F">
      <w:pPr>
        <w:pStyle w:val="ConsPlusNormal"/>
        <w:spacing w:before="200"/>
        <w:ind w:firstLine="540"/>
        <w:jc w:val="both"/>
      </w:pPr>
      <w:r>
        <w:t>в абзацах втором - четвертом слова "(с учетом ранее присоединенной в данной точке присоединения мощности)" заменить словами "(с учетом ранее присоединенных в данной точке присоединени</w:t>
      </w:r>
      <w:r>
        <w:t>я энергопринимающих устройств)";</w:t>
      </w:r>
    </w:p>
    <w:p w:rsidR="00000000" w:rsidRDefault="00FC730F">
      <w:pPr>
        <w:pStyle w:val="ConsPlusNormal"/>
        <w:spacing w:before="200"/>
        <w:ind w:firstLine="540"/>
        <w:jc w:val="both"/>
      </w:pPr>
      <w:r>
        <w:t xml:space="preserve">в абзаце пятом слова "суммарная присоединенная мощность которых не превышает 750 кВА" </w:t>
      </w:r>
      <w:r>
        <w:lastRenderedPageBreak/>
        <w:t>заменить словами "максимальная мощность которых составляет свыше 100 кВт и менее 670 кВт";</w:t>
      </w:r>
    </w:p>
    <w:p w:rsidR="00000000" w:rsidRDefault="00FC730F">
      <w:pPr>
        <w:pStyle w:val="ConsPlusNormal"/>
        <w:spacing w:before="200"/>
        <w:ind w:firstLine="540"/>
        <w:jc w:val="both"/>
      </w:pPr>
      <w:r>
        <w:t>в абзаце шестом слова "присоединяемая мощность</w:t>
      </w:r>
      <w:r>
        <w:t xml:space="preserve"> которых превышает 750 кВА" заменить словами "максимальная мощность которых составляет не менее 670 кВт";</w:t>
      </w:r>
    </w:p>
    <w:p w:rsidR="00000000" w:rsidRDefault="00FC730F">
      <w:pPr>
        <w:pStyle w:val="ConsPlusNormal"/>
        <w:spacing w:before="200"/>
        <w:ind w:firstLine="540"/>
        <w:jc w:val="both"/>
      </w:pPr>
      <w:r>
        <w:t>в пункте 16:</w:t>
      </w:r>
    </w:p>
    <w:p w:rsidR="00000000" w:rsidRDefault="00FC730F">
      <w:pPr>
        <w:pStyle w:val="ConsPlusNormal"/>
        <w:spacing w:before="200"/>
        <w:ind w:firstLine="540"/>
        <w:jc w:val="both"/>
      </w:pPr>
      <w:r>
        <w:t>в подпункте "б":</w:t>
      </w:r>
    </w:p>
    <w:p w:rsidR="00000000" w:rsidRDefault="00FC730F">
      <w:pPr>
        <w:pStyle w:val="ConsPlusNormal"/>
        <w:spacing w:before="200"/>
        <w:ind w:firstLine="540"/>
        <w:jc w:val="both"/>
      </w:pPr>
      <w:r>
        <w:t>в абзаце четвертом слова "суммарная присоединенная мощность энергопринимающих устройств которых не превышает 750 кВА" за</w:t>
      </w:r>
      <w:r>
        <w:t>менить словами "максимальная мощность энергопринимающих устройств которых составляет менее 670 кВт";</w:t>
      </w:r>
    </w:p>
    <w:p w:rsidR="00000000" w:rsidRDefault="00FC730F">
      <w:pPr>
        <w:pStyle w:val="ConsPlusNormal"/>
        <w:spacing w:before="200"/>
        <w:ind w:firstLine="540"/>
        <w:jc w:val="both"/>
      </w:pPr>
      <w:r>
        <w:t>в абзаце пятом слова "суммарная присоединенная мощность энергопринимающих устройств которых превышает 750 кВА" заменить словами "максимальная мощность энер</w:t>
      </w:r>
      <w:r>
        <w:t>гопринимающих устройств которых составляет не менее 670 кВт";</w:t>
      </w:r>
    </w:p>
    <w:p w:rsidR="00000000" w:rsidRDefault="00FC730F">
      <w:pPr>
        <w:pStyle w:val="ConsPlusNormal"/>
        <w:spacing w:before="200"/>
        <w:ind w:firstLine="540"/>
        <w:jc w:val="both"/>
      </w:pPr>
      <w:r>
        <w:t>подпункт "ж" признать утратившим силу;</w:t>
      </w:r>
    </w:p>
    <w:p w:rsidR="00000000" w:rsidRDefault="00FC730F">
      <w:pPr>
        <w:pStyle w:val="ConsPlusNormal"/>
        <w:spacing w:before="200"/>
        <w:ind w:firstLine="540"/>
        <w:jc w:val="both"/>
      </w:pPr>
      <w:r>
        <w:t>в пункте 16(2)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FC730F">
      <w:pPr>
        <w:pStyle w:val="ConsPlusNormal"/>
        <w:spacing w:before="200"/>
        <w:ind w:firstLine="540"/>
        <w:jc w:val="both"/>
      </w:pPr>
      <w:r>
        <w:t>в пункте 16(4) слова "суммарная присоединенная мощност</w:t>
      </w:r>
      <w:r>
        <w:t>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000000" w:rsidRDefault="00FC730F">
      <w:pPr>
        <w:pStyle w:val="ConsPlusNormal"/>
        <w:spacing w:before="200"/>
        <w:ind w:firstLine="540"/>
        <w:jc w:val="both"/>
      </w:pPr>
      <w:r>
        <w:t>в абзацах первом и втором пункта 17 слова "(с учетом ранее присоединенной в данной точке прис</w:t>
      </w:r>
      <w:r>
        <w:t>оединения мощности)" заменить словами "(с учетом ранее присоединенных в данной точке присоединения энергопринимающих устройств)";</w:t>
      </w:r>
    </w:p>
    <w:p w:rsidR="00000000" w:rsidRDefault="00FC730F">
      <w:pPr>
        <w:pStyle w:val="ConsPlusNormal"/>
        <w:spacing w:before="200"/>
        <w:ind w:firstLine="540"/>
        <w:jc w:val="both"/>
      </w:pPr>
      <w:r>
        <w:t>в абзаце первом пункта 19 слова "и акт об осуществлении технологического присоединения" заменить словами ", акт об осуществлен</w:t>
      </w:r>
      <w:r>
        <w:t>ии технологического присоединения и акт согласования технологической и (или) аварийной брони (для заявителей, указанных в пункте 14(2) настоящих Правил)";</w:t>
      </w:r>
    </w:p>
    <w:p w:rsidR="00000000" w:rsidRDefault="00FC730F">
      <w:pPr>
        <w:pStyle w:val="ConsPlusNormal"/>
        <w:spacing w:before="200"/>
        <w:ind w:firstLine="540"/>
        <w:jc w:val="both"/>
      </w:pPr>
      <w:r>
        <w:t>в пункте 20 слова "о суммарной мощности" заменить словами "о максимальной мощности";</w:t>
      </w:r>
    </w:p>
    <w:p w:rsidR="00000000" w:rsidRDefault="00FC730F">
      <w:pPr>
        <w:pStyle w:val="ConsPlusNormal"/>
        <w:spacing w:before="200"/>
        <w:ind w:firstLine="540"/>
        <w:jc w:val="both"/>
      </w:pPr>
      <w:r>
        <w:t>в пункте 21:</w:t>
      </w:r>
    </w:p>
    <w:p w:rsidR="00000000" w:rsidRDefault="00FC730F">
      <w:pPr>
        <w:pStyle w:val="ConsPlusNormal"/>
        <w:spacing w:before="200"/>
        <w:ind w:firstLine="540"/>
        <w:jc w:val="both"/>
      </w:pPr>
      <w:r>
        <w:t>в а</w:t>
      </w:r>
      <w:r>
        <w:t>бзаце третьем слова "присоединенную и" исключить;</w:t>
      </w:r>
    </w:p>
    <w:p w:rsidR="00000000" w:rsidRDefault="00FC730F">
      <w:pPr>
        <w:pStyle w:val="ConsPlusNormal"/>
        <w:spacing w:before="200"/>
        <w:ind w:firstLine="540"/>
        <w:jc w:val="both"/>
      </w:pPr>
      <w:r>
        <w:t>в абзаце четвертом слова "присоединяемая мощность которых превышает 750 кВА" заменить словами "максимальная мощность которых составляет не менее 670 кВт";</w:t>
      </w:r>
    </w:p>
    <w:p w:rsidR="00000000" w:rsidRDefault="00FC730F">
      <w:pPr>
        <w:pStyle w:val="ConsPlusNormal"/>
        <w:spacing w:before="200"/>
        <w:ind w:firstLine="540"/>
        <w:jc w:val="both"/>
      </w:pPr>
      <w:r>
        <w:t>в пункте 25:</w:t>
      </w:r>
    </w:p>
    <w:p w:rsidR="00000000" w:rsidRDefault="00FC730F">
      <w:pPr>
        <w:pStyle w:val="ConsPlusNormal"/>
        <w:spacing w:before="200"/>
        <w:ind w:firstLine="540"/>
        <w:jc w:val="both"/>
      </w:pPr>
      <w:r>
        <w:t>подпункт "а(1)" изложить в следующей р</w:t>
      </w:r>
      <w:r>
        <w:t>едакции:</w:t>
      </w:r>
    </w:p>
    <w:p w:rsidR="00000000" w:rsidRDefault="00FC730F">
      <w:pPr>
        <w:pStyle w:val="ConsPlusNormal"/>
        <w:spacing w:before="200"/>
        <w:ind w:firstLine="540"/>
        <w:jc w:val="both"/>
      </w:pPr>
      <w:r>
        <w:t>"а(1)) максимальная мощность в соответствии с заявкой и ее распределение по каждой точке присоединения к объектам электросетевого хозяйства;";</w:t>
      </w:r>
    </w:p>
    <w:p w:rsidR="00000000" w:rsidRDefault="00FC730F">
      <w:pPr>
        <w:pStyle w:val="ConsPlusNormal"/>
        <w:spacing w:before="200"/>
        <w:ind w:firstLine="540"/>
        <w:jc w:val="both"/>
      </w:pPr>
      <w:r>
        <w:t>дополнить подпунктом "а(2)" следующего содержания:</w:t>
      </w:r>
    </w:p>
    <w:p w:rsidR="00000000" w:rsidRDefault="00FC730F">
      <w:pPr>
        <w:pStyle w:val="ConsPlusNormal"/>
        <w:spacing w:before="200"/>
        <w:ind w:firstLine="540"/>
        <w:jc w:val="both"/>
      </w:pPr>
      <w:r>
        <w:t xml:space="preserve">"а(2)) распределение обязанностей между сторонами по </w:t>
      </w:r>
      <w:r>
        <w:t>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 границы уч</w:t>
      </w:r>
      <w:r>
        <w:t>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rsidR="00000000" w:rsidRDefault="00FC730F">
      <w:pPr>
        <w:pStyle w:val="ConsPlusNormal"/>
        <w:spacing w:before="200"/>
        <w:ind w:firstLine="540"/>
        <w:jc w:val="both"/>
      </w:pPr>
      <w:r>
        <w:lastRenderedPageBreak/>
        <w:t>в подпункте "г" слова "всей присоединяемой мощности энергопринимающих устройств" заменить словами</w:t>
      </w:r>
      <w:r>
        <w:t xml:space="preserve"> "всей мощности присоединяемых энергопринимающих устройств";</w:t>
      </w:r>
    </w:p>
    <w:p w:rsidR="00000000" w:rsidRDefault="00FC730F">
      <w:pPr>
        <w:pStyle w:val="ConsPlusNormal"/>
        <w:spacing w:before="200"/>
        <w:ind w:firstLine="540"/>
        <w:jc w:val="both"/>
      </w:pPr>
      <w:r>
        <w:t>дополнить подпунктом "е" следующего содержания:</w:t>
      </w:r>
    </w:p>
    <w:p w:rsidR="00000000" w:rsidRDefault="00FC730F">
      <w:pPr>
        <w:pStyle w:val="ConsPlusNormal"/>
        <w:spacing w:before="200"/>
        <w:ind w:firstLine="540"/>
        <w:jc w:val="both"/>
      </w:pPr>
      <w:r>
        <w:t>"е) требования по установке автономного резервного источника питания (при присоединении энергопринимающих устройств первой категории надежности, вн</w:t>
      </w:r>
      <w:r>
        <w:t>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p>
    <w:p w:rsidR="00000000" w:rsidRDefault="00FC730F">
      <w:pPr>
        <w:pStyle w:val="ConsPlusNormal"/>
        <w:spacing w:before="200"/>
        <w:ind w:firstLine="540"/>
        <w:jc w:val="both"/>
      </w:pPr>
      <w:r>
        <w:t>пункт 25(1) дополнить подпунктом "а(1)" следующего содержания:</w:t>
      </w:r>
    </w:p>
    <w:p w:rsidR="00000000" w:rsidRDefault="00FC730F">
      <w:pPr>
        <w:pStyle w:val="ConsPlusNormal"/>
        <w:spacing w:before="200"/>
        <w:ind w:firstLine="540"/>
        <w:jc w:val="both"/>
      </w:pPr>
      <w:r>
        <w:t>"а(1)) максимальная мощность в</w:t>
      </w:r>
      <w:r>
        <w:t xml:space="preserve"> соответствии с заявкой и ее распределение по каждой точке присоединения к объектам электросетевого хозяйства;";</w:t>
      </w:r>
    </w:p>
    <w:p w:rsidR="00000000" w:rsidRDefault="00FC730F">
      <w:pPr>
        <w:pStyle w:val="ConsPlusNormal"/>
        <w:spacing w:before="200"/>
        <w:ind w:firstLine="540"/>
        <w:jc w:val="both"/>
      </w:pPr>
      <w:r>
        <w:t>в пункте 26:</w:t>
      </w:r>
    </w:p>
    <w:p w:rsidR="00000000" w:rsidRDefault="00FC730F">
      <w:pPr>
        <w:pStyle w:val="ConsPlusNormal"/>
        <w:spacing w:before="200"/>
        <w:ind w:firstLine="540"/>
        <w:jc w:val="both"/>
      </w:pPr>
      <w:r>
        <w:t>в абзаце втором слова "суммарная присоединенная мощность энергопринимающих устройств которых не превышает 750 кВА" заменить словам</w:t>
      </w:r>
      <w:r>
        <w:t>и "максимальная мощность энергопринимающих устройств которых свыше 100 кВт и менее 670 кВт";</w:t>
      </w:r>
    </w:p>
    <w:p w:rsidR="00000000" w:rsidRDefault="00FC730F">
      <w:pPr>
        <w:pStyle w:val="ConsPlusNormal"/>
        <w:spacing w:before="200"/>
        <w:ind w:firstLine="540"/>
        <w:jc w:val="both"/>
      </w:pPr>
      <w:r>
        <w:t>дополнить абзацем следующего содержания:</w:t>
      </w:r>
    </w:p>
    <w:p w:rsidR="00000000" w:rsidRDefault="00FC730F">
      <w:pPr>
        <w:pStyle w:val="ConsPlusNormal"/>
        <w:spacing w:before="200"/>
        <w:ind w:firstLine="540"/>
        <w:jc w:val="both"/>
      </w:pPr>
      <w:r>
        <w:t>"Требования, предъявляемые к приборам учета электрической энергии и мощности (активной и реактивной) в соответствии с пунк</w:t>
      </w:r>
      <w:r>
        <w:t>тами 25 и 25(1) настоящих Правил, должны соответствовать требованиям, установленным Правилами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энергии - д</w:t>
      </w:r>
      <w:r>
        <w:t>ля субъектов розничных рынков.";</w:t>
      </w:r>
    </w:p>
    <w:p w:rsidR="00000000" w:rsidRDefault="00FC730F">
      <w:pPr>
        <w:pStyle w:val="ConsPlusNormal"/>
        <w:spacing w:before="200"/>
        <w:ind w:firstLine="540"/>
        <w:jc w:val="both"/>
      </w:pPr>
      <w:r>
        <w:t>в пункте 27:</w:t>
      </w:r>
    </w:p>
    <w:p w:rsidR="00000000" w:rsidRDefault="00FC730F">
      <w:pPr>
        <w:pStyle w:val="ConsPlusNormal"/>
        <w:spacing w:before="200"/>
        <w:ind w:firstLine="540"/>
        <w:jc w:val="both"/>
      </w:pPr>
      <w:r>
        <w:t>в абзаце четвертом:</w:t>
      </w:r>
    </w:p>
    <w:p w:rsidR="00000000" w:rsidRDefault="00FC730F">
      <w:pPr>
        <w:pStyle w:val="ConsPlusNormal"/>
        <w:spacing w:before="200"/>
        <w:ind w:firstLine="540"/>
        <w:jc w:val="both"/>
      </w:pPr>
      <w:r>
        <w:t>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rsidR="00000000" w:rsidRDefault="00FC730F">
      <w:pPr>
        <w:pStyle w:val="ConsPlusNormal"/>
        <w:spacing w:before="200"/>
        <w:ind w:firstLine="540"/>
        <w:jc w:val="both"/>
      </w:pPr>
      <w:r>
        <w:t>слова "присоединенной (максимальной)" з</w:t>
      </w:r>
      <w:r>
        <w:t>аменить словами "максимальной";</w:t>
      </w:r>
    </w:p>
    <w:p w:rsidR="00000000" w:rsidRDefault="00FC730F">
      <w:pPr>
        <w:pStyle w:val="ConsPlusNormal"/>
        <w:spacing w:before="200"/>
        <w:ind w:firstLine="540"/>
        <w:jc w:val="both"/>
      </w:pPr>
      <w:r>
        <w:t>в абзаце пятом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w:t>
      </w:r>
      <w:r>
        <w:t xml:space="preserve">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w:t>
      </w:r>
      <w:r>
        <w:t>позднее чем через 45 дней со дня обращения заявителя в сетевую организацию";</w:t>
      </w:r>
    </w:p>
    <w:p w:rsidR="00000000" w:rsidRDefault="00FC730F">
      <w:pPr>
        <w:pStyle w:val="ConsPlusNormal"/>
        <w:spacing w:before="200"/>
        <w:ind w:firstLine="540"/>
        <w:jc w:val="both"/>
      </w:pPr>
      <w:r>
        <w:t>дополнить абзацем шестым следующего содержания:</w:t>
      </w:r>
    </w:p>
    <w:p w:rsidR="00000000" w:rsidRDefault="00FC730F">
      <w:pPr>
        <w:pStyle w:val="ConsPlusNormal"/>
        <w:spacing w:before="200"/>
        <w:ind w:firstLine="540"/>
        <w:jc w:val="both"/>
      </w:pPr>
      <w:r>
        <w:t>"Для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w:t>
      </w:r>
      <w:r>
        <w:t>оторых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p>
    <w:p w:rsidR="00000000" w:rsidRDefault="00FC730F">
      <w:pPr>
        <w:pStyle w:val="ConsPlusNormal"/>
        <w:spacing w:before="200"/>
        <w:ind w:firstLine="540"/>
        <w:jc w:val="both"/>
      </w:pPr>
      <w:r>
        <w:t>в подпункте "б" пункта 28 слова "присоединяемую мо</w:t>
      </w:r>
      <w:r>
        <w:t>щность" заменить словами "максимальную мощность";</w:t>
      </w:r>
    </w:p>
    <w:p w:rsidR="00000000" w:rsidRDefault="00FC730F">
      <w:pPr>
        <w:pStyle w:val="ConsPlusNormal"/>
        <w:spacing w:before="200"/>
        <w:ind w:firstLine="540"/>
        <w:jc w:val="both"/>
      </w:pPr>
      <w:r>
        <w:t>в абзаце третьем пункта 30(3) слова "присоединяемая мощность которых превышает 750 кВА" заменить словами "максимальная мощность которых составляет не менее 670 кВт";</w:t>
      </w:r>
    </w:p>
    <w:p w:rsidR="00000000" w:rsidRDefault="00FC730F">
      <w:pPr>
        <w:pStyle w:val="ConsPlusNormal"/>
        <w:spacing w:before="200"/>
        <w:ind w:firstLine="540"/>
        <w:jc w:val="both"/>
      </w:pPr>
      <w:r>
        <w:lastRenderedPageBreak/>
        <w:t>в наименовании раздела IV слова "присоед</w:t>
      </w:r>
      <w:r>
        <w:t>иненной мощности" заменить словами "максимальной мощности";</w:t>
      </w:r>
    </w:p>
    <w:p w:rsidR="00000000" w:rsidRDefault="00FC730F">
      <w:pPr>
        <w:pStyle w:val="ConsPlusNormal"/>
        <w:spacing w:before="200"/>
        <w:ind w:firstLine="540"/>
        <w:jc w:val="both"/>
      </w:pPr>
      <w:r>
        <w:t>в пунктах 34 и 35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000000" w:rsidRDefault="00FC730F">
      <w:pPr>
        <w:pStyle w:val="ConsPlusNormal"/>
        <w:spacing w:before="200"/>
        <w:ind w:firstLine="540"/>
        <w:jc w:val="both"/>
      </w:pPr>
      <w:r>
        <w:t xml:space="preserve">в пунктах 36 и 37 </w:t>
      </w:r>
      <w:r>
        <w:t>слова "присоединенная мощность" в соответствующем падеже заменить словами "максимальная мощность" в соответствующем падеже;</w:t>
      </w:r>
    </w:p>
    <w:p w:rsidR="00000000" w:rsidRDefault="00FC730F">
      <w:pPr>
        <w:pStyle w:val="ConsPlusNormal"/>
        <w:spacing w:before="200"/>
        <w:ind w:firstLine="540"/>
        <w:jc w:val="both"/>
      </w:pPr>
      <w:r>
        <w:t>в пункте 38 слова "присоединенная мощность" в соответствующем падеже заменить словами "максимальная мощность" в соответствующем паде</w:t>
      </w:r>
      <w:r>
        <w:t>же, слова "присоединенной и" исключить;</w:t>
      </w:r>
    </w:p>
    <w:p w:rsidR="00000000" w:rsidRDefault="00FC730F">
      <w:pPr>
        <w:pStyle w:val="ConsPlusNormal"/>
        <w:spacing w:before="200"/>
        <w:ind w:firstLine="540"/>
        <w:jc w:val="both"/>
      </w:pPr>
      <w:r>
        <w:t>в пунктах 39 и 40 слова "присоединенная мощность" в соответствующем падеже заменить словами "максимальная мощность" в соответствующем падеже;</w:t>
      </w:r>
    </w:p>
    <w:p w:rsidR="00000000" w:rsidRDefault="00FC730F">
      <w:pPr>
        <w:pStyle w:val="ConsPlusNormal"/>
        <w:spacing w:before="200"/>
        <w:ind w:firstLine="540"/>
        <w:jc w:val="both"/>
      </w:pPr>
      <w:r>
        <w:t>в пункте 43 слова "об объеме присоединенной (максимальной) мощности" замен</w:t>
      </w:r>
      <w:r>
        <w:t>ить словами "об объеме максимальной мощности";</w:t>
      </w:r>
    </w:p>
    <w:p w:rsidR="00000000" w:rsidRDefault="00FC730F">
      <w:pPr>
        <w:pStyle w:val="ConsPlusNormal"/>
        <w:spacing w:before="200"/>
        <w:ind w:firstLine="540"/>
        <w:jc w:val="both"/>
      </w:pPr>
      <w:r>
        <w:t>раздел VI признать утратившим силу;</w:t>
      </w:r>
    </w:p>
    <w:p w:rsidR="00000000" w:rsidRDefault="00FC730F">
      <w:pPr>
        <w:pStyle w:val="ConsPlusNormal"/>
        <w:spacing w:before="200"/>
        <w:ind w:firstLine="540"/>
        <w:jc w:val="both"/>
      </w:pPr>
      <w:r>
        <w:t>в приложении N 1 к указанным Правилам:</w:t>
      </w:r>
    </w:p>
    <w:p w:rsidR="00000000" w:rsidRDefault="00FC730F">
      <w:pPr>
        <w:pStyle w:val="ConsPlusNormal"/>
        <w:spacing w:before="200"/>
        <w:ind w:firstLine="540"/>
        <w:jc w:val="both"/>
      </w:pPr>
      <w:r>
        <w:t>в наименовании слова "(с учетом ранее присоединенной в данной точке присоединения мощности)" заменить словами "(с учетом ранее присоед</w:t>
      </w:r>
      <w:r>
        <w:t>иненных в данной точке присоединения энергопринимающих устройств)";</w:t>
      </w:r>
    </w:p>
    <w:p w:rsidR="00000000" w:rsidRDefault="00FC730F">
      <w:pPr>
        <w:pStyle w:val="ConsPlusNormal"/>
        <w:spacing w:before="200"/>
        <w:ind w:firstLine="540"/>
        <w:jc w:val="both"/>
      </w:pPr>
      <w:r>
        <w:t xml:space="preserve">в абзаце пятом пункта 1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w:t>
      </w:r>
      <w:r>
        <w:t>энергопринимающих устройств";</w:t>
      </w:r>
    </w:p>
    <w:p w:rsidR="00000000" w:rsidRDefault="00FC730F">
      <w:pPr>
        <w:pStyle w:val="ConsPlusNormal"/>
        <w:spacing w:before="200"/>
        <w:ind w:firstLine="540"/>
        <w:jc w:val="both"/>
      </w:pPr>
      <w:r>
        <w:t>в сноске 1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000000" w:rsidRDefault="00FC730F">
      <w:pPr>
        <w:pStyle w:val="ConsPlusNormal"/>
        <w:spacing w:before="200"/>
        <w:ind w:firstLine="540"/>
        <w:jc w:val="both"/>
      </w:pPr>
      <w:r>
        <w:t>в сноске 5 слова "(с учетом ранее присоединенной в данной точк</w:t>
      </w:r>
      <w:r>
        <w:t>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FC730F">
      <w:pPr>
        <w:pStyle w:val="ConsPlusNormal"/>
        <w:spacing w:before="200"/>
        <w:ind w:firstLine="540"/>
        <w:jc w:val="both"/>
      </w:pPr>
      <w:r>
        <w:t>в приложении к типовому договору об осуществлении технологического присоединения к электрическим сетям:</w:t>
      </w:r>
    </w:p>
    <w:p w:rsidR="00000000" w:rsidRDefault="00FC730F">
      <w:pPr>
        <w:pStyle w:val="ConsPlusNormal"/>
        <w:spacing w:before="200"/>
        <w:ind w:firstLine="540"/>
        <w:jc w:val="both"/>
      </w:pPr>
      <w:r>
        <w:t>в наименовании с</w:t>
      </w:r>
      <w:r>
        <w:t>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FC730F">
      <w:pPr>
        <w:pStyle w:val="ConsPlusNormal"/>
        <w:spacing w:before="200"/>
        <w:ind w:firstLine="540"/>
        <w:jc w:val="both"/>
      </w:pPr>
      <w:r>
        <w:t>пункт 7 изложить в следующей редакции:</w:t>
      </w:r>
    </w:p>
    <w:p w:rsidR="00000000" w:rsidRDefault="00FC730F">
      <w:pPr>
        <w:pStyle w:val="ConsPlusNormal"/>
        <w:spacing w:before="200"/>
        <w:ind w:firstLine="540"/>
        <w:jc w:val="both"/>
      </w:pPr>
      <w:r>
        <w:t>"7. Точка(и) присоединения (вво</w:t>
      </w:r>
      <w:r>
        <w:t>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 (кВт).";</w:t>
      </w:r>
    </w:p>
    <w:p w:rsidR="00000000" w:rsidRDefault="00FC730F">
      <w:pPr>
        <w:pStyle w:val="ConsPlusNormal"/>
        <w:spacing w:before="200"/>
        <w:ind w:firstLine="540"/>
        <w:jc w:val="both"/>
      </w:pPr>
      <w:r>
        <w:t>в приложении N 2 к указанным Правилам:</w:t>
      </w:r>
    </w:p>
    <w:p w:rsidR="00000000" w:rsidRDefault="00FC730F">
      <w:pPr>
        <w:pStyle w:val="ConsPlusNormal"/>
        <w:spacing w:before="200"/>
        <w:ind w:firstLine="540"/>
        <w:jc w:val="both"/>
      </w:pPr>
      <w:r>
        <w:t>в наименовании слова "(</w:t>
      </w:r>
      <w:r>
        <w:t>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FC730F">
      <w:pPr>
        <w:pStyle w:val="ConsPlusNormal"/>
        <w:spacing w:before="200"/>
        <w:ind w:firstLine="540"/>
        <w:jc w:val="both"/>
      </w:pPr>
      <w:r>
        <w:t>в абзаце пятом пункта 1 слова "ранее присоединенная в точке присоединения, ук</w:t>
      </w:r>
      <w:r>
        <w:t>азанной в пункте 3 настоящего договора, мощность" заменить словами "максимальная мощность ранее присоединенных энергопринимающих устройств";</w:t>
      </w:r>
    </w:p>
    <w:p w:rsidR="00000000" w:rsidRDefault="00FC730F">
      <w:pPr>
        <w:pStyle w:val="ConsPlusNormal"/>
        <w:spacing w:before="200"/>
        <w:ind w:firstLine="540"/>
        <w:jc w:val="both"/>
      </w:pPr>
      <w:r>
        <w:lastRenderedPageBreak/>
        <w:t>в сноске 1 слова "присоединенной в данной точке присоединения мощности" заменить словами "присоединенных в данной т</w:t>
      </w:r>
      <w:r>
        <w:t>очке присоединения энергопринимающих устройств";</w:t>
      </w:r>
    </w:p>
    <w:p w:rsidR="00000000" w:rsidRDefault="00FC730F">
      <w:pPr>
        <w:pStyle w:val="ConsPlusNormal"/>
        <w:spacing w:before="200"/>
        <w:ind w:firstLine="540"/>
        <w:jc w:val="both"/>
      </w:pPr>
      <w:r>
        <w:t>в сноске 5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FC730F">
      <w:pPr>
        <w:pStyle w:val="ConsPlusNormal"/>
        <w:spacing w:before="200"/>
        <w:ind w:firstLine="540"/>
        <w:jc w:val="both"/>
      </w:pPr>
      <w:r>
        <w:t>в приложе</w:t>
      </w:r>
      <w:r>
        <w:t>нии к типовому договору об осуществлении технологического присоединения к электрическим сетям:</w:t>
      </w:r>
    </w:p>
    <w:p w:rsidR="00000000" w:rsidRDefault="00FC730F">
      <w:pPr>
        <w:pStyle w:val="ConsPlusNormal"/>
        <w:spacing w:before="200"/>
        <w:ind w:firstLine="540"/>
        <w:jc w:val="both"/>
      </w:pPr>
      <w:r>
        <w:t>в наименовании слова "(с учетом ранее присоединенной в данной точке присоединения мощности)" заменить словами "(с учетом ранее присоединенных в данной точке прис</w:t>
      </w:r>
      <w:r>
        <w:t>оединения энергопринимающих устройств)";</w:t>
      </w:r>
    </w:p>
    <w:p w:rsidR="00000000" w:rsidRDefault="00FC730F">
      <w:pPr>
        <w:pStyle w:val="ConsPlusNormal"/>
        <w:spacing w:before="200"/>
        <w:ind w:firstLine="540"/>
        <w:jc w:val="both"/>
      </w:pPr>
      <w:r>
        <w:t>пункт 7 изложить в следующей редакции:</w:t>
      </w:r>
    </w:p>
    <w:p w:rsidR="00000000" w:rsidRDefault="00FC730F">
      <w:pPr>
        <w:pStyle w:val="ConsPlusNormal"/>
        <w:spacing w:before="200"/>
        <w:ind w:firstLine="540"/>
        <w:jc w:val="both"/>
      </w:pPr>
      <w: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w:t>
      </w:r>
      <w:r>
        <w:t>каждой точке присоединения __________ (кВт).";</w:t>
      </w:r>
    </w:p>
    <w:p w:rsidR="00000000" w:rsidRDefault="00FC730F">
      <w:pPr>
        <w:pStyle w:val="ConsPlusNormal"/>
        <w:spacing w:before="200"/>
        <w:ind w:firstLine="540"/>
        <w:jc w:val="both"/>
      </w:pPr>
      <w:r>
        <w:t>в приложении N 3 к указанным Правилам:</w:t>
      </w:r>
    </w:p>
    <w:p w:rsidR="00000000" w:rsidRDefault="00FC730F">
      <w:pPr>
        <w:pStyle w:val="ConsPlusNormal"/>
        <w:spacing w:before="200"/>
        <w:ind w:firstLine="540"/>
        <w:jc w:val="both"/>
      </w:pPr>
      <w:r>
        <w:t>в наименовании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FC730F">
      <w:pPr>
        <w:pStyle w:val="ConsPlusNormal"/>
        <w:spacing w:before="200"/>
        <w:ind w:firstLine="540"/>
        <w:jc w:val="both"/>
      </w:pPr>
      <w:r>
        <w:t xml:space="preserve">в абзаце пятом пункта 1 слова "ранее присоединенная в </w:t>
      </w:r>
      <w:r>
        <w:t>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000000" w:rsidRDefault="00FC730F">
      <w:pPr>
        <w:pStyle w:val="ConsPlusNormal"/>
        <w:spacing w:before="200"/>
        <w:ind w:firstLine="540"/>
        <w:jc w:val="both"/>
      </w:pPr>
      <w:r>
        <w:t>раздел V признать утратившим силу;</w:t>
      </w:r>
    </w:p>
    <w:p w:rsidR="00000000" w:rsidRDefault="00FC730F">
      <w:pPr>
        <w:pStyle w:val="ConsPlusNormal"/>
        <w:spacing w:before="200"/>
        <w:ind w:firstLine="540"/>
        <w:jc w:val="both"/>
      </w:pPr>
      <w:r>
        <w:t>в сноске 1 слова "присоединенной в данной точке присоедин</w:t>
      </w:r>
      <w:r>
        <w:t>ения мощности" заменить словами "присоединенных в данной точке присоединения энергопринимающих устройств";</w:t>
      </w:r>
    </w:p>
    <w:p w:rsidR="00000000" w:rsidRDefault="00FC730F">
      <w:pPr>
        <w:pStyle w:val="ConsPlusNormal"/>
        <w:spacing w:before="200"/>
        <w:ind w:firstLine="540"/>
        <w:jc w:val="both"/>
      </w:pPr>
      <w:r>
        <w:t>в приложении к типовому договору об осуществлении технологического присоединения к электрическим сетям:</w:t>
      </w:r>
    </w:p>
    <w:p w:rsidR="00000000" w:rsidRDefault="00FC730F">
      <w:pPr>
        <w:pStyle w:val="ConsPlusNormal"/>
        <w:spacing w:before="200"/>
        <w:ind w:firstLine="540"/>
        <w:jc w:val="both"/>
      </w:pPr>
      <w:r>
        <w:t>в наименовании слова "(с учетом ранее присоед</w:t>
      </w:r>
      <w:r>
        <w:t>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FC730F">
      <w:pPr>
        <w:pStyle w:val="ConsPlusNormal"/>
        <w:spacing w:before="200"/>
        <w:ind w:firstLine="540"/>
        <w:jc w:val="both"/>
      </w:pPr>
      <w:r>
        <w:t>пункт 7 изложить в следующей редакции:</w:t>
      </w:r>
    </w:p>
    <w:p w:rsidR="00000000" w:rsidRDefault="00FC730F">
      <w:pPr>
        <w:pStyle w:val="ConsPlusNormal"/>
        <w:spacing w:before="200"/>
        <w:ind w:firstLine="540"/>
        <w:jc w:val="both"/>
      </w:pPr>
      <w:r>
        <w:t>"7. Точка(и) присоединения (вводные распределительные устрой</w:t>
      </w:r>
      <w:r>
        <w:t>ства, линии электропередачи, базовые подстанции, генераторы) и максимальная мощность энергопринимающих устройств по каждой точке присоединения _______________ (кВт).";</w:t>
      </w:r>
    </w:p>
    <w:p w:rsidR="00000000" w:rsidRDefault="00FC730F">
      <w:pPr>
        <w:pStyle w:val="ConsPlusNormal"/>
        <w:spacing w:before="200"/>
        <w:ind w:firstLine="540"/>
        <w:jc w:val="both"/>
      </w:pPr>
      <w:r>
        <w:t>в приложении N 4 к указанным Правилам:</w:t>
      </w:r>
    </w:p>
    <w:p w:rsidR="00000000" w:rsidRDefault="00FC730F">
      <w:pPr>
        <w:pStyle w:val="ConsPlusNormal"/>
        <w:spacing w:before="200"/>
        <w:ind w:firstLine="540"/>
        <w:jc w:val="both"/>
      </w:pPr>
      <w:r>
        <w:t>в наименовании слова "суммарная присоединенная мо</w:t>
      </w:r>
      <w:r>
        <w:t>щность которых не превышает 750 кВА" заменить словами "максимальная мощность которых свыше 100 кВт и менее 670 кВт";</w:t>
      </w:r>
    </w:p>
    <w:p w:rsidR="00000000" w:rsidRDefault="00FC730F">
      <w:pPr>
        <w:pStyle w:val="ConsPlusNormal"/>
        <w:spacing w:before="200"/>
        <w:ind w:firstLine="540"/>
        <w:jc w:val="both"/>
      </w:pPr>
      <w:r>
        <w:t>в абзаце пятом пункта 1 слова "ранее присоединенная в точке присоединения, указанной в пункте 3 настоящего договора, мощность" заменить сло</w:t>
      </w:r>
      <w:r>
        <w:t>вами "максимальная мощность ранее присоединенных энергопринимающих устройств";</w:t>
      </w:r>
    </w:p>
    <w:p w:rsidR="00000000" w:rsidRDefault="00FC730F">
      <w:pPr>
        <w:pStyle w:val="ConsPlusNormal"/>
        <w:spacing w:before="200"/>
        <w:ind w:firstLine="540"/>
        <w:jc w:val="both"/>
      </w:pPr>
      <w:r>
        <w:t>в сноске 1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000000" w:rsidRDefault="00FC730F">
      <w:pPr>
        <w:pStyle w:val="ConsPlusNormal"/>
        <w:spacing w:before="200"/>
        <w:ind w:firstLine="540"/>
        <w:jc w:val="both"/>
      </w:pPr>
      <w:r>
        <w:lastRenderedPageBreak/>
        <w:t xml:space="preserve">в приложении </w:t>
      </w:r>
      <w:r>
        <w:t>к типовому договору об осуществлении технологического присоединения к электрическим сетям:</w:t>
      </w:r>
    </w:p>
    <w:p w:rsidR="00000000" w:rsidRDefault="00FC730F">
      <w:pPr>
        <w:pStyle w:val="ConsPlusNormal"/>
        <w:spacing w:before="200"/>
        <w:ind w:firstLine="540"/>
        <w:jc w:val="both"/>
      </w:pPr>
      <w:r>
        <w:t>в наименовании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000000" w:rsidRDefault="00FC730F">
      <w:pPr>
        <w:pStyle w:val="ConsPlusNormal"/>
        <w:spacing w:before="200"/>
        <w:ind w:firstLine="540"/>
        <w:jc w:val="both"/>
      </w:pPr>
      <w:r>
        <w:t>пункт 7 изложить в следующей редакции:</w:t>
      </w:r>
    </w:p>
    <w:p w:rsidR="00000000" w:rsidRDefault="00FC730F">
      <w:pPr>
        <w:pStyle w:val="ConsPlusNormal"/>
        <w:spacing w:before="20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w:t>
      </w:r>
      <w:r>
        <w:t>_ (кВт).".</w:t>
      </w:r>
    </w:p>
    <w:p w:rsidR="00000000" w:rsidRDefault="00FC730F">
      <w:pPr>
        <w:pStyle w:val="ConsPlusNormal"/>
        <w:spacing w:before="200"/>
        <w:ind w:firstLine="540"/>
        <w:jc w:val="both"/>
      </w:pPr>
      <w:r>
        <w:t>3. В Правилах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w:t>
      </w:r>
      <w:r>
        <w:t>ний в некоторые акты Правительства Российской Федерации по вопросам организации функционирования оптового рынка электрической энергии и мощности" (Собрание законодательства Российской Федерации, 2011, N 14, ст. 1916; 2012, N 4, ст. 505):</w:t>
      </w:r>
    </w:p>
    <w:p w:rsidR="00000000" w:rsidRDefault="00FC730F">
      <w:pPr>
        <w:pStyle w:val="ConsPlusNormal"/>
        <w:spacing w:before="200"/>
        <w:ind w:firstLine="540"/>
        <w:jc w:val="both"/>
      </w:pPr>
      <w:r>
        <w:t>а) пункт 7 после а</w:t>
      </w:r>
      <w:r>
        <w:t>бзаца четвертого дополнить абзацем следующего содержания:</w:t>
      </w:r>
    </w:p>
    <w:p w:rsidR="00000000" w:rsidRDefault="00FC730F">
      <w:pPr>
        <w:pStyle w:val="ConsPlusNormal"/>
        <w:spacing w:before="200"/>
        <w:ind w:firstLine="540"/>
        <w:jc w:val="both"/>
      </w:pPr>
      <w:r>
        <w:t>"Участники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w:t>
      </w:r>
      <w:r>
        <w:t>мых ими потребителей за предыдущий месяц в порядке и объемах, предусмотренных договором о присоединении к торговой системе оптового рынка.";</w:t>
      </w:r>
    </w:p>
    <w:p w:rsidR="00000000" w:rsidRDefault="00FC730F">
      <w:pPr>
        <w:pStyle w:val="ConsPlusNormal"/>
        <w:spacing w:before="200"/>
        <w:ind w:firstLine="540"/>
        <w:jc w:val="both"/>
      </w:pPr>
      <w:r>
        <w:t>б) пункт 13 изложить в следующей редакции:</w:t>
      </w:r>
    </w:p>
    <w:p w:rsidR="00000000" w:rsidRDefault="00FC730F">
      <w:pPr>
        <w:pStyle w:val="ConsPlusNormal"/>
        <w:spacing w:before="200"/>
        <w:ind w:firstLine="540"/>
        <w:jc w:val="both"/>
      </w:pPr>
      <w:r>
        <w:t>"13. Ограничения режима потребления электрической энергии на оптовом рын</w:t>
      </w:r>
      <w:r>
        <w:t xml:space="preserve">ке вводятся по основаниям и в порядке, которые предусмотрены </w:t>
      </w:r>
      <w:hyperlink w:anchor="Par3495" w:tooltip="ПРАВИЛА" w:history="1">
        <w:r>
          <w:rPr>
            <w:color w:val="0000FF"/>
          </w:rPr>
          <w:t>Правилами</w:t>
        </w:r>
      </w:hyperlink>
      <w:r>
        <w:t xml:space="preserve"> полного и (или) частичного ограничения режима потребления электрической энергии. При этом в случае введения режима ограничения потребления электриче</w:t>
      </w:r>
      <w:r>
        <w:t>ской энергии на оптовом рынке в первую очередь ограничивается переток электрической энергии в энергосистемы иностранных государств.";</w:t>
      </w:r>
    </w:p>
    <w:p w:rsidR="00000000" w:rsidRDefault="00FC730F">
      <w:pPr>
        <w:pStyle w:val="ConsPlusNormal"/>
        <w:spacing w:before="200"/>
        <w:ind w:firstLine="540"/>
        <w:jc w:val="both"/>
      </w:pPr>
      <w:r>
        <w:t>в) в пункте 15 слова "Результаты расчета" заменить словами "Результаты расчета, максимальный час фактической пиковой нагру</w:t>
      </w:r>
      <w:r>
        <w:t>зки для каждых рабочих суток расчетного 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w:t>
      </w:r>
      <w:r>
        <w:t>ьных уровней нерегулируемых цен, указанных в пункте 183 настоящих Правил,";</w:t>
      </w:r>
    </w:p>
    <w:p w:rsidR="00000000" w:rsidRDefault="00FC730F">
      <w:pPr>
        <w:pStyle w:val="ConsPlusNormal"/>
        <w:spacing w:before="200"/>
        <w:ind w:firstLine="540"/>
        <w:jc w:val="both"/>
      </w:pPr>
      <w:r>
        <w:t>г) абзацы шестой и седьмой пункта 27 заменить текстом следующего содержания:</w:t>
      </w:r>
    </w:p>
    <w:p w:rsidR="00000000" w:rsidRDefault="00FC730F">
      <w:pPr>
        <w:pStyle w:val="ConsPlusNormal"/>
        <w:spacing w:before="200"/>
        <w:ind w:firstLine="540"/>
        <w:jc w:val="both"/>
      </w:pPr>
      <w:r>
        <w:t>"До 30 сентября 2012 г. субъекты оптового рынка, не указанные в абзаце пятом настоящего пункта, могут о</w:t>
      </w:r>
      <w:r>
        <w:t>существлять покупку (поставку) электрической энергии и (или) мощности на оптовом рынке не ранее даты вступления в силу принятых в отношении их по соответствующим группам точек поставки (в том числе условным) решений федерального органа исполнительной власт</w:t>
      </w:r>
      <w:r>
        <w:t>и в области регулирования тарифов по определению прогнозных объемов производства (потребления) электрической энергии и мощности при условии выполнения требований пунктов 23 - 26 настоящих Правил.</w:t>
      </w:r>
    </w:p>
    <w:p w:rsidR="00000000" w:rsidRDefault="00FC730F">
      <w:pPr>
        <w:pStyle w:val="ConsPlusNormal"/>
        <w:spacing w:before="200"/>
        <w:ind w:firstLine="540"/>
        <w:jc w:val="both"/>
      </w:pPr>
      <w:r>
        <w:t>С 1 октября 2012 г. субъекты оптового рынка по соответствующ</w:t>
      </w:r>
      <w:r>
        <w:t>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w:t>
      </w:r>
      <w:r>
        <w:t>щего за кварталом, не позднее 1-го числа последнего месяца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w:t>
      </w:r>
      <w:r>
        <w:t xml:space="preserve"> оптового рынка, следующие данные:</w:t>
      </w:r>
    </w:p>
    <w:p w:rsidR="00000000" w:rsidRDefault="00FC730F">
      <w:pPr>
        <w:pStyle w:val="ConsPlusNormal"/>
        <w:spacing w:before="200"/>
        <w:ind w:firstLine="540"/>
        <w:jc w:val="both"/>
      </w:pPr>
      <w:r>
        <w:t>фактические объемы потребления электрической энергии и мощности с помесячной разбивкой за период времени, равный 1 году;</w:t>
      </w:r>
    </w:p>
    <w:p w:rsidR="00000000" w:rsidRDefault="00FC730F">
      <w:pPr>
        <w:pStyle w:val="ConsPlusNormal"/>
        <w:spacing w:before="200"/>
        <w:ind w:firstLine="540"/>
        <w:jc w:val="both"/>
      </w:pPr>
      <w:r>
        <w:lastRenderedPageBreak/>
        <w:t xml:space="preserve">прогнозные объемы потребления электрической энергии и мощности с помесячной разбивкой на оставшиеся </w:t>
      </w:r>
      <w:r>
        <w:t>кварталы текущего года и следующий календарный год.</w:t>
      </w:r>
    </w:p>
    <w:p w:rsidR="00000000" w:rsidRDefault="00FC730F">
      <w:pPr>
        <w:pStyle w:val="ConsPlusNormal"/>
        <w:spacing w:before="200"/>
        <w:ind w:firstLine="540"/>
        <w:jc w:val="both"/>
      </w:pPr>
      <w:r>
        <w:t>С 1 июля 2012 г. организация коммерческой инфраструктуры не позднее чем за 20 календарных дней до 1-го числа первого месяца очередного квар</w:t>
      </w:r>
      <w:r>
        <w:t>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пунктов 23 - 26 настоящих Правил, с одновременным предост</w:t>
      </w:r>
      <w:r>
        <w:t>авлением указанной в настоящем пункте информации, полученной от субъектов оптового рынка.";</w:t>
      </w:r>
    </w:p>
    <w:p w:rsidR="00000000" w:rsidRDefault="00FC730F">
      <w:pPr>
        <w:pStyle w:val="ConsPlusNormal"/>
        <w:spacing w:before="200"/>
        <w:ind w:firstLine="540"/>
        <w:jc w:val="both"/>
      </w:pPr>
      <w:r>
        <w:t>д) в пункте 31:</w:t>
      </w:r>
    </w:p>
    <w:p w:rsidR="00000000" w:rsidRDefault="00FC730F">
      <w:pPr>
        <w:pStyle w:val="ConsPlusNormal"/>
        <w:spacing w:before="200"/>
        <w:ind w:firstLine="540"/>
        <w:jc w:val="both"/>
      </w:pPr>
      <w:r>
        <w:t>абзац первый изложить в следующей редакции:</w:t>
      </w:r>
    </w:p>
    <w:p w:rsidR="00000000" w:rsidRDefault="00FC730F">
      <w:pPr>
        <w:pStyle w:val="ConsPlusNormal"/>
        <w:spacing w:before="200"/>
        <w:ind w:firstLine="540"/>
        <w:jc w:val="both"/>
      </w:pPr>
      <w:r>
        <w:t>"31. Субъекты электроэнергетики, владеющие на праве собственности или ином законном основании объектом и</w:t>
      </w:r>
      <w:r>
        <w:t>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w:t>
      </w:r>
      <w:r>
        <w:t>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законом "Об электроэне</w:t>
      </w:r>
      <w:r>
        <w:t>ргетике" реализуют производимые электрическую энергию и мощность только на оптовом рынке.";</w:t>
      </w:r>
    </w:p>
    <w:p w:rsidR="00000000" w:rsidRDefault="00FC730F">
      <w:pPr>
        <w:pStyle w:val="ConsPlusNormal"/>
        <w:spacing w:before="200"/>
        <w:ind w:firstLine="540"/>
        <w:jc w:val="both"/>
      </w:pPr>
      <w:r>
        <w:t>в абзаце втором слова "до 1 января 2012 г. " заменить словами "до 1 января 2013 г. ";</w:t>
      </w:r>
    </w:p>
    <w:p w:rsidR="00000000" w:rsidRDefault="00FC730F">
      <w:pPr>
        <w:pStyle w:val="ConsPlusNormal"/>
        <w:spacing w:before="200"/>
        <w:ind w:firstLine="540"/>
        <w:jc w:val="both"/>
      </w:pPr>
      <w:r>
        <w:t>дополнить абзацем следующего содержания:</w:t>
      </w:r>
    </w:p>
    <w:p w:rsidR="00000000" w:rsidRDefault="00FC730F">
      <w:pPr>
        <w:pStyle w:val="ConsPlusNormal"/>
        <w:spacing w:before="200"/>
        <w:ind w:firstLine="540"/>
        <w:jc w:val="both"/>
      </w:pPr>
      <w:r>
        <w:t>"Подтверждение о нераспространении на</w:t>
      </w:r>
      <w:r>
        <w:t xml:space="preserve"> указанных субъектов требования Федерального закона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выдается совето</w:t>
      </w:r>
      <w:r>
        <w:t>м рынка на основании решения и в порядке, установленном наблюдательным советом совета рынка.";</w:t>
      </w:r>
    </w:p>
    <w:p w:rsidR="00000000" w:rsidRDefault="00FC730F">
      <w:pPr>
        <w:pStyle w:val="ConsPlusNormal"/>
        <w:spacing w:before="200"/>
        <w:ind w:firstLine="540"/>
        <w:jc w:val="both"/>
      </w:pPr>
      <w:r>
        <w:t>е) пункт 39 изложить в следующей редакции:</w:t>
      </w:r>
    </w:p>
    <w:p w:rsidR="00000000" w:rsidRDefault="00FC730F">
      <w:pPr>
        <w:pStyle w:val="ConsPlusNormal"/>
        <w:spacing w:before="200"/>
        <w:ind w:firstLine="540"/>
        <w:jc w:val="both"/>
      </w:pPr>
      <w:r>
        <w:t>"39. Решение об исключении организации - покупателя электрической энергии и мощности (за исключением гарантирующего по</w:t>
      </w:r>
      <w:r>
        <w:t xml:space="preserve">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в сроки, необходимые для заключения такой </w:t>
      </w:r>
      <w:r>
        <w:t>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w:t>
      </w:r>
      <w:r>
        <w:t>ез 60 календарных дней с даты принятия такого решения.</w:t>
      </w:r>
    </w:p>
    <w:p w:rsidR="00000000" w:rsidRDefault="00FC730F">
      <w:pPr>
        <w:pStyle w:val="ConsPlusNormal"/>
        <w:spacing w:before="200"/>
        <w:ind w:firstLine="540"/>
        <w:jc w:val="both"/>
      </w:pPr>
      <w:r>
        <w:t>Решение об исключении организации -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w:t>
      </w:r>
      <w:r>
        <w:t>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w:t>
      </w:r>
      <w:r>
        <w:t>туса гарантирующего поставщика, указанной в решении о присвоении статуса гарантирующего поставщика.";</w:t>
      </w:r>
    </w:p>
    <w:p w:rsidR="00000000" w:rsidRDefault="00FC730F">
      <w:pPr>
        <w:pStyle w:val="ConsPlusNormal"/>
        <w:spacing w:before="200"/>
        <w:ind w:firstLine="540"/>
        <w:jc w:val="both"/>
      </w:pPr>
      <w:r>
        <w:t>ж) абзац четвертый пункта 122 заменить текстом следующего содержания:</w:t>
      </w:r>
    </w:p>
    <w:p w:rsidR="00000000" w:rsidRDefault="00FC730F">
      <w:pPr>
        <w:pStyle w:val="ConsPlusNormal"/>
        <w:spacing w:before="200"/>
        <w:ind w:firstLine="540"/>
        <w:jc w:val="both"/>
      </w:pPr>
      <w:r>
        <w:t>"Объем фактического пикового потребления определяется для каждого покупателя в отнош</w:t>
      </w:r>
      <w:r>
        <w:t>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w:t>
      </w:r>
      <w:r>
        <w:t xml:space="preserve">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w:t>
      </w:r>
      <w:r>
        <w:lastRenderedPageBreak/>
        <w:t>Правилами и договором о п</w:t>
      </w:r>
      <w:r>
        <w:t>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p w:rsidR="00000000" w:rsidRDefault="00FC730F">
      <w:pPr>
        <w:pStyle w:val="ConsPlusNormal"/>
        <w:spacing w:before="200"/>
        <w:ind w:firstLine="540"/>
        <w:jc w:val="both"/>
      </w:pPr>
      <w:r>
        <w:t>Отнесение групп точек п</w:t>
      </w:r>
      <w:r>
        <w:t>оставки к субъектам Российской Федерации производится в соответствии с договором о присоединении к торговой системе оптового рынка.</w:t>
      </w:r>
    </w:p>
    <w:p w:rsidR="00000000" w:rsidRDefault="00FC730F">
      <w:pPr>
        <w:pStyle w:val="ConsPlusNormal"/>
        <w:spacing w:before="200"/>
        <w:ind w:firstLine="540"/>
        <w:jc w:val="both"/>
      </w:pPr>
      <w:r>
        <w:t>Час максимальной фактической пиковой нагрузки для субъекта Российской Федерации в отношении суток одинаков для всех покупате</w:t>
      </w:r>
      <w:r>
        <w:t>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w:t>
      </w:r>
      <w:r>
        <w:t>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 Москвы и Московской об</w:t>
      </w:r>
      <w:r>
        <w:t>ласти, а также единым для г. Санкт-Петербурга и Ленинградской области.";</w:t>
      </w:r>
    </w:p>
    <w:p w:rsidR="00000000" w:rsidRDefault="00FC730F">
      <w:pPr>
        <w:pStyle w:val="ConsPlusNormal"/>
        <w:spacing w:before="200"/>
        <w:ind w:firstLine="540"/>
        <w:jc w:val="both"/>
      </w:pPr>
      <w:r>
        <w:t>з) пункт 167 дополнить абзацами следующего содержания:</w:t>
      </w:r>
    </w:p>
    <w:p w:rsidR="00000000" w:rsidRDefault="00FC730F">
      <w:pPr>
        <w:pStyle w:val="ConsPlusNormal"/>
        <w:spacing w:before="200"/>
        <w:ind w:firstLine="540"/>
        <w:jc w:val="both"/>
      </w:pPr>
      <w:r>
        <w:t>"При этом результаты измерений должны обеспечивать определение объемов поставленной (потребленной) электрической энергии на гран</w:t>
      </w:r>
      <w:r>
        <w:t>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w:t>
      </w:r>
      <w:r>
        <w:t>ом рынке, и иных участников оптового рынка.</w:t>
      </w:r>
    </w:p>
    <w:p w:rsidR="00000000" w:rsidRDefault="00FC730F">
      <w:pPr>
        <w:pStyle w:val="ConsPlusNormal"/>
        <w:spacing w:before="200"/>
        <w:ind w:firstLine="540"/>
        <w:jc w:val="both"/>
      </w:pPr>
      <w:r>
        <w:t>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w:t>
      </w:r>
      <w:r>
        <w:t>ской энергии рассчитываются в порядке, 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w:t>
      </w:r>
      <w:r>
        <w:t xml:space="preserve">вать корректировку объема поставленной (потребленной) электрической энергии 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w:t>
      </w:r>
      <w:r>
        <w:t>использованием средств измерений участника оптового рынка, расположенных не на границе балансовой принадлежности.";</w:t>
      </w:r>
    </w:p>
    <w:p w:rsidR="00000000" w:rsidRDefault="00FC730F">
      <w:pPr>
        <w:pStyle w:val="ConsPlusNormal"/>
        <w:spacing w:before="200"/>
        <w:ind w:firstLine="540"/>
        <w:jc w:val="both"/>
      </w:pPr>
      <w:r>
        <w:t>и) абзац четвертый пункта 176 изложить в следующей редакции:</w:t>
      </w:r>
    </w:p>
    <w:p w:rsidR="00000000" w:rsidRDefault="00FC730F">
      <w:pPr>
        <w:pStyle w:val="ConsPlusNormal"/>
        <w:spacing w:before="200"/>
        <w:ind w:firstLine="540"/>
        <w:jc w:val="both"/>
      </w:pPr>
      <w:r>
        <w:t>"Величина покупки мощности определяется организацией коммерческой инфраструктур</w:t>
      </w:r>
      <w:r>
        <w:t>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w:t>
      </w:r>
      <w:r>
        <w:t>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w:t>
      </w:r>
      <w:r>
        <w:t>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w:t>
      </w:r>
      <w:r>
        <w:t>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w:t>
      </w:r>
      <w:r>
        <w:t>ребления электрической энергии по данному субъекту Российской Федерации в установленные системным оператором плановые часы пиковой нагрузки.";</w:t>
      </w:r>
    </w:p>
    <w:p w:rsidR="00000000" w:rsidRDefault="00FC730F">
      <w:pPr>
        <w:pStyle w:val="ConsPlusNormal"/>
        <w:spacing w:before="200"/>
        <w:ind w:firstLine="540"/>
        <w:jc w:val="both"/>
      </w:pPr>
      <w:r>
        <w:t>к) абзацы пятый - седьмой пункта 179 заменить текстом следующего содержания:</w:t>
      </w:r>
    </w:p>
    <w:p w:rsidR="00000000" w:rsidRDefault="00FC730F">
      <w:pPr>
        <w:pStyle w:val="ConsPlusNormal"/>
        <w:spacing w:before="200"/>
        <w:ind w:firstLine="540"/>
        <w:jc w:val="both"/>
      </w:pPr>
      <w:r>
        <w:t>"Цена на электрическую энергию в ука</w:t>
      </w:r>
      <w:r>
        <w:t>занных договорах не должна превышать минимальную из следующих величин:</w:t>
      </w:r>
    </w:p>
    <w:p w:rsidR="00000000" w:rsidRDefault="00FC730F">
      <w:pPr>
        <w:pStyle w:val="ConsPlusNormal"/>
        <w:spacing w:before="200"/>
        <w:ind w:firstLine="540"/>
        <w:jc w:val="both"/>
      </w:pPr>
      <w:r>
        <w:t>предельный уровень регулируемых цен (тарифов), который устанавливается ежегодно федеральным органом исполнительной власти в области регулирования тарифов не позднее 1 декабря;</w:t>
      </w:r>
    </w:p>
    <w:p w:rsidR="00000000" w:rsidRDefault="00FC730F">
      <w:pPr>
        <w:pStyle w:val="ConsPlusNormal"/>
        <w:spacing w:before="200"/>
        <w:ind w:firstLine="540"/>
        <w:jc w:val="both"/>
      </w:pPr>
      <w:r>
        <w:lastRenderedPageBreak/>
        <w:t>увеличенн</w:t>
      </w:r>
      <w:r>
        <w:t>ый в 2 раза тариф на электрическую энергию, установленный для поставщика электрической энергии по указанному договору.</w:t>
      </w:r>
    </w:p>
    <w:p w:rsidR="00000000" w:rsidRDefault="00FC730F">
      <w:pPr>
        <w:pStyle w:val="ConsPlusNormal"/>
        <w:spacing w:before="200"/>
        <w:ind w:firstLine="540"/>
        <w:jc w:val="both"/>
      </w:pPr>
      <w:r>
        <w:t>В случае если цена на электрическую энергию в указанном договоре не превышает минимальную из указанных величин, указанный договор регистр</w:t>
      </w:r>
      <w:r>
        <w:t>ируется и учитывается организацией коммерческой инфраструктуры для определения обязательств (требований) участников оптового рынка.</w:t>
      </w:r>
    </w:p>
    <w:p w:rsidR="00000000" w:rsidRDefault="00FC730F">
      <w:pPr>
        <w:pStyle w:val="ConsPlusNormal"/>
        <w:spacing w:before="200"/>
        <w:ind w:firstLine="540"/>
        <w:jc w:val="both"/>
      </w:pPr>
      <w:r>
        <w:t xml:space="preserve">В случае несоответствия этого договора требованиям настоящего пункта или внесения в него изменений, приводящих к превышению </w:t>
      </w:r>
      <w:r>
        <w:t>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rsidR="00000000" w:rsidRDefault="00FC730F">
      <w:pPr>
        <w:pStyle w:val="ConsPlusNormal"/>
        <w:spacing w:before="200"/>
        <w:ind w:firstLine="540"/>
        <w:jc w:val="both"/>
      </w:pPr>
      <w:r>
        <w:t>В случае если цена на электрическую энергию в указанном договор</w:t>
      </w:r>
      <w:r>
        <w:t>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w:t>
      </w:r>
      <w:r>
        <w:t xml:space="preserve"> то при расчете стоимости электрической энергии по двустороннему договору применяется эта минимальная величина.";</w:t>
      </w:r>
    </w:p>
    <w:p w:rsidR="00000000" w:rsidRDefault="00FC730F">
      <w:pPr>
        <w:pStyle w:val="ConsPlusNormal"/>
        <w:spacing w:before="200"/>
        <w:ind w:firstLine="540"/>
        <w:jc w:val="both"/>
      </w:pPr>
      <w:r>
        <w:t>л) пункт 183 изложить в следующей редакции:</w:t>
      </w:r>
    </w:p>
    <w:p w:rsidR="00000000" w:rsidRDefault="00FC730F">
      <w:pPr>
        <w:pStyle w:val="ConsPlusNormal"/>
        <w:spacing w:before="200"/>
        <w:ind w:firstLine="540"/>
        <w:jc w:val="both"/>
      </w:pPr>
      <w:r>
        <w:t>"183. Организация коммерческой инфраструктуры в отношении группы (групп) точек поставки каждого га</w:t>
      </w:r>
      <w:r>
        <w:t>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настоящими П</w:t>
      </w:r>
      <w:r>
        <w:t>равилами, Правилами определения и применения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присоединении к торговой системе оп</w:t>
      </w:r>
      <w:r>
        <w:t>тового рынка следующие составляющие предельных уровней нерегулируемых цен, дифференцированных по ценовым категориям:</w:t>
      </w:r>
    </w:p>
    <w:p w:rsidR="00000000" w:rsidRDefault="00FC730F">
      <w:pPr>
        <w:pStyle w:val="ConsPlusNormal"/>
        <w:spacing w:before="200"/>
        <w:ind w:firstLine="540"/>
        <w:jc w:val="both"/>
      </w:pPr>
      <w:r>
        <w:t>дифференцированная по часам расчетного периода нерегулируемая цена на электрическую эне</w:t>
      </w:r>
      <w:r>
        <w:t>ргию на оптовом рынке, определяемая по результатам конкурентного отбора ценовых заявок на сутки вперед;</w:t>
      </w:r>
    </w:p>
    <w:p w:rsidR="00000000" w:rsidRDefault="00FC730F">
      <w:pPr>
        <w:pStyle w:val="ConsPlusNormal"/>
        <w:spacing w:before="20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w:t>
      </w:r>
      <w:r>
        <w:t>тборов на сутки вперед и для балансирования системы;</w:t>
      </w:r>
    </w:p>
    <w:p w:rsidR="00000000" w:rsidRDefault="00FC730F">
      <w:pPr>
        <w:pStyle w:val="ConsPlusNormal"/>
        <w:spacing w:before="200"/>
        <w:ind w:firstLine="540"/>
        <w:jc w:val="both"/>
      </w:pPr>
      <w:r>
        <w:t>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w:t>
      </w:r>
      <w:r>
        <w:t>ия системы;</w:t>
      </w:r>
    </w:p>
    <w:p w:rsidR="00000000" w:rsidRDefault="00FC730F">
      <w:pPr>
        <w:pStyle w:val="ConsPlusNormal"/>
        <w:spacing w:before="20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000000" w:rsidRDefault="00FC730F">
      <w:pPr>
        <w:pStyle w:val="ConsPlusNormal"/>
        <w:spacing w:before="200"/>
        <w:ind w:firstLine="540"/>
        <w:jc w:val="both"/>
      </w:pPr>
      <w:r>
        <w:t>дифференцированная по зонам суток расчетного периода средневзвешенная нерегулируемая цена на электри</w:t>
      </w:r>
      <w:r>
        <w:t>ческую энергию на оптовом рынке;</w:t>
      </w:r>
    </w:p>
    <w:p w:rsidR="00000000" w:rsidRDefault="00FC730F">
      <w:pPr>
        <w:pStyle w:val="ConsPlusNormal"/>
        <w:spacing w:before="200"/>
        <w:ind w:firstLine="540"/>
        <w:jc w:val="both"/>
      </w:pPr>
      <w: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w:t>
      </w:r>
      <w:r>
        <w:t>фактического потребления над плановым;</w:t>
      </w:r>
    </w:p>
    <w:p w:rsidR="00000000" w:rsidRDefault="00FC730F">
      <w:pPr>
        <w:pStyle w:val="ConsPlusNormal"/>
        <w:spacing w:before="20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w:t>
      </w:r>
      <w:r>
        <w:t>шения планового потребления над фактическим;</w:t>
      </w:r>
    </w:p>
    <w:p w:rsidR="00000000" w:rsidRDefault="00FC730F">
      <w:pPr>
        <w:pStyle w:val="ConsPlusNormal"/>
        <w:spacing w:before="20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000000" w:rsidRDefault="00FC730F">
      <w:pPr>
        <w:pStyle w:val="ConsPlusNormal"/>
        <w:spacing w:before="200"/>
        <w:ind w:firstLine="540"/>
        <w:jc w:val="both"/>
      </w:pPr>
      <w:r>
        <w:lastRenderedPageBreak/>
        <w:t>приходя</w:t>
      </w:r>
      <w:r>
        <w:t>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000000" w:rsidRDefault="00FC730F">
      <w:pPr>
        <w:pStyle w:val="ConsPlusNormal"/>
        <w:spacing w:before="200"/>
        <w:ind w:firstLine="540"/>
        <w:jc w:val="both"/>
      </w:pPr>
      <w:r>
        <w:t>средневзвешенная нерегулируемая цена на мощность на опто</w:t>
      </w:r>
      <w:r>
        <w:t>вом рынке.</w:t>
      </w:r>
    </w:p>
    <w:p w:rsidR="00000000" w:rsidRDefault="00FC730F">
      <w:pPr>
        <w:pStyle w:val="ConsPlusNormal"/>
        <w:spacing w:before="200"/>
        <w:ind w:firstLine="540"/>
        <w:jc w:val="both"/>
      </w:pPr>
      <w:r>
        <w:t>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w:t>
      </w:r>
      <w:r>
        <w:t>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rsidR="00000000" w:rsidRDefault="00FC730F">
      <w:pPr>
        <w:pStyle w:val="ConsPlusNormal"/>
        <w:spacing w:before="200"/>
        <w:ind w:firstLine="540"/>
        <w:jc w:val="both"/>
      </w:pPr>
      <w:r>
        <w:t>Если гарантирующий поставщик приобретает на оптовом рынке электрическую энергию и мощность по нескольким</w:t>
      </w:r>
      <w:r>
        <w:t xml:space="preserve">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w:t>
      </w:r>
      <w:r>
        <w:t>ен определяются организацией коммерческой инфраструктуры оптового рынка по совокупности указанных групп точек поставки в порядке, определенном договором о присоединении к торговой системе оптового рынка.</w:t>
      </w:r>
    </w:p>
    <w:p w:rsidR="00000000" w:rsidRDefault="00FC730F">
      <w:pPr>
        <w:pStyle w:val="ConsPlusNormal"/>
        <w:spacing w:before="200"/>
        <w:ind w:firstLine="540"/>
        <w:jc w:val="both"/>
      </w:pPr>
      <w:r>
        <w:t>Для определения указанных составляющих предельных ур</w:t>
      </w:r>
      <w:r>
        <w:t>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Пр</w:t>
      </w:r>
      <w:r>
        <w:t>авилами определения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w:t>
      </w:r>
      <w:r>
        <w:t>оящих Правил.";</w:t>
      </w:r>
    </w:p>
    <w:p w:rsidR="00000000" w:rsidRDefault="00FC730F">
      <w:pPr>
        <w:pStyle w:val="ConsPlusNormal"/>
        <w:spacing w:before="200"/>
        <w:ind w:firstLine="540"/>
        <w:jc w:val="both"/>
      </w:pPr>
      <w:r>
        <w:t>м) пункты 184 - 191 признать утратившими силу;</w:t>
      </w:r>
    </w:p>
    <w:p w:rsidR="00000000" w:rsidRDefault="00FC730F">
      <w:pPr>
        <w:pStyle w:val="ConsPlusNormal"/>
        <w:spacing w:before="200"/>
        <w:ind w:firstLine="540"/>
        <w:jc w:val="both"/>
      </w:pPr>
      <w:r>
        <w:t>н) пункт 192 изложить в следующей редакции:</w:t>
      </w:r>
    </w:p>
    <w:p w:rsidR="00000000" w:rsidRDefault="00FC730F">
      <w:pPr>
        <w:pStyle w:val="ConsPlusNormal"/>
        <w:spacing w:before="200"/>
        <w:ind w:firstLine="540"/>
        <w:jc w:val="both"/>
      </w:pPr>
      <w:r>
        <w:t>"192. Организацией коммерческой инфраструктуры в порядке, предусмотренном договором о присоединении к торговой системе оптового рынка, рассчитываются</w:t>
      </w:r>
      <w:r>
        <w:t xml:space="preserve">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w:t>
      </w:r>
      <w:r>
        <w:t>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w:t>
      </w:r>
      <w:r>
        <w:t>ам точек поставки в пределах одного субъекта Российской Федерации, - по совокупности указанных групп точек поставки):</w:t>
      </w:r>
    </w:p>
    <w:p w:rsidR="00000000" w:rsidRDefault="00FC730F">
      <w:pPr>
        <w:pStyle w:val="ConsPlusNormal"/>
        <w:spacing w:before="200"/>
        <w:ind w:firstLine="540"/>
        <w:jc w:val="both"/>
      </w:pPr>
      <w:r>
        <w:t>составляющие предельных уровней нерегулируемых цен, указанные в пункте 183 настоящих Правил;</w:t>
      </w:r>
    </w:p>
    <w:p w:rsidR="00000000" w:rsidRDefault="00FC730F">
      <w:pPr>
        <w:pStyle w:val="ConsPlusNormal"/>
        <w:spacing w:before="200"/>
        <w:ind w:firstLine="540"/>
        <w:jc w:val="both"/>
      </w:pPr>
      <w:r>
        <w:t>фактический объем потребления электрической э</w:t>
      </w:r>
      <w:r>
        <w:t>нергии гарантирующим поставщиком на оптовом рынке за соответствующий расчетный период;</w:t>
      </w:r>
    </w:p>
    <w:p w:rsidR="00000000" w:rsidRDefault="00FC730F">
      <w:pPr>
        <w:pStyle w:val="ConsPlusNormal"/>
        <w:spacing w:before="20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rsidR="00000000" w:rsidRDefault="00FC730F">
      <w:pPr>
        <w:pStyle w:val="ConsPlusNormal"/>
        <w:spacing w:before="200"/>
        <w:ind w:firstLine="540"/>
        <w:jc w:val="both"/>
      </w:pPr>
      <w:r>
        <w:t>коэффициент оплаты мощности для соответствующей з</w:t>
      </w:r>
      <w:r>
        <w:t>оны суток расчетного периода, определяемый в соответствии с Основными положениями функционирования розничных рынков электрической энергии и Правилами определения и применения гарантирующими поставщиками нерегулируемых цен на электрическую энергию (мощность</w:t>
      </w:r>
      <w:r>
        <w:t>);</w:t>
      </w:r>
    </w:p>
    <w:p w:rsidR="00000000" w:rsidRDefault="00FC730F">
      <w:pPr>
        <w:pStyle w:val="ConsPlusNormal"/>
        <w:spacing w:before="200"/>
        <w:ind w:firstLine="540"/>
        <w:jc w:val="both"/>
      </w:pPr>
      <w:r>
        <w:t>максимальный час фактической пиковой нагрузки для каждых рабочих суток расчетного периода для субъектов Российской Федерации;</w:t>
      </w:r>
    </w:p>
    <w:p w:rsidR="00000000" w:rsidRDefault="00FC730F">
      <w:pPr>
        <w:pStyle w:val="ConsPlusNormal"/>
        <w:spacing w:before="200"/>
        <w:ind w:firstLine="540"/>
        <w:jc w:val="both"/>
      </w:pPr>
      <w:r>
        <w:t xml:space="preserve">цены и объемы электрической энергии каждого свободного договора купли-продажи электрической </w:t>
      </w:r>
      <w:r>
        <w:lastRenderedPageBreak/>
        <w:t>энергии, зарегистрированного гарант</w:t>
      </w:r>
      <w:r>
        <w:t>ирующим поставщиком на оптовом рынке в отношении его зоны деятельности;</w:t>
      </w:r>
    </w:p>
    <w:p w:rsidR="00000000" w:rsidRDefault="00FC730F">
      <w:pPr>
        <w:pStyle w:val="ConsPlusNormal"/>
        <w:spacing w:before="200"/>
        <w:ind w:firstLine="540"/>
        <w:jc w:val="both"/>
      </w:pPr>
      <w:r>
        <w:t>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w:t>
      </w:r>
      <w:r>
        <w:t>рисоединении к торговой системе оптового рынка.</w:t>
      </w:r>
    </w:p>
    <w:p w:rsidR="00000000" w:rsidRDefault="00FC730F">
      <w:pPr>
        <w:pStyle w:val="ConsPlusNormal"/>
        <w:spacing w:before="200"/>
        <w:ind w:firstLine="540"/>
        <w:jc w:val="both"/>
      </w:pPr>
      <w:r>
        <w:t>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p>
    <w:p w:rsidR="00000000" w:rsidRDefault="00FC730F">
      <w:pPr>
        <w:pStyle w:val="ConsPlusNormal"/>
        <w:spacing w:before="200"/>
        <w:ind w:firstLine="540"/>
        <w:jc w:val="both"/>
      </w:pPr>
      <w:r>
        <w:t>4. В постановлении Правительства Ро</w:t>
      </w:r>
      <w:r>
        <w:t>ссийской Федерации от 29 декабря 2011 г. N 1178 "О ценообразовании в области регулируемых цен (тарифов) в электроэнергетике" (Собрание законодательства Российской Федерации, 2012, N 4, ст. 504; N 16, ст. 1883):</w:t>
      </w:r>
    </w:p>
    <w:p w:rsidR="00000000" w:rsidRDefault="00FC730F">
      <w:pPr>
        <w:pStyle w:val="ConsPlusNormal"/>
        <w:spacing w:before="200"/>
        <w:ind w:firstLine="540"/>
        <w:jc w:val="both"/>
      </w:pPr>
      <w:r>
        <w:t>а) пункт 3 изложить в следующей редакции:</w:t>
      </w:r>
    </w:p>
    <w:p w:rsidR="00000000" w:rsidRDefault="00FC730F">
      <w:pPr>
        <w:pStyle w:val="ConsPlusNormal"/>
        <w:spacing w:before="200"/>
        <w:ind w:firstLine="540"/>
        <w:jc w:val="both"/>
      </w:pPr>
      <w:r>
        <w:t>"3.</w:t>
      </w:r>
      <w:r>
        <w:t xml:space="preserve"> Органам исполнительной власти субъектов Российской Федерации в области государственного регулирования тарифов:</w:t>
      </w:r>
    </w:p>
    <w:p w:rsidR="00000000" w:rsidRDefault="00FC730F">
      <w:pPr>
        <w:pStyle w:val="ConsPlusNormal"/>
        <w:spacing w:before="200"/>
        <w:ind w:firstLine="540"/>
        <w:jc w:val="both"/>
      </w:pPr>
      <w:r>
        <w:t>а) до 1 июня 2012 г. принять решения об установлении (пересмотре) с 1 июля 2012 г.:</w:t>
      </w:r>
    </w:p>
    <w:p w:rsidR="00000000" w:rsidRDefault="00FC730F">
      <w:pPr>
        <w:pStyle w:val="ConsPlusNormal"/>
        <w:spacing w:before="200"/>
        <w:ind w:firstLine="540"/>
        <w:jc w:val="both"/>
      </w:pPr>
      <w:r>
        <w:t>долгосро</w:t>
      </w:r>
      <w:r>
        <w:t>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w:t>
      </w:r>
      <w:r>
        <w:t>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w:t>
      </w:r>
      <w:r>
        <w:t>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rsidR="00000000" w:rsidRDefault="00FC730F">
      <w:pPr>
        <w:pStyle w:val="ConsPlusNormal"/>
        <w:spacing w:before="200"/>
        <w:ind w:firstLine="540"/>
        <w:jc w:val="both"/>
      </w:pPr>
      <w:r>
        <w:t>тарифов на услуги по передаче электрической энергии по электрическим сетям, принадлежащим на праве собственност</w:t>
      </w:r>
      <w:r>
        <w:t>и или на ином законном основании территориальным сетевым организациям, на второе полугодие 2012 года.</w:t>
      </w:r>
    </w:p>
    <w:p w:rsidR="00000000" w:rsidRDefault="00FC730F">
      <w:pPr>
        <w:pStyle w:val="ConsPlusNormal"/>
        <w:spacing w:before="200"/>
        <w:ind w:firstLine="540"/>
        <w:jc w:val="both"/>
      </w:pPr>
      <w:r>
        <w:t>Установление (пересмотр) осуществить исходя из увеличения с 1 июля 2012 г. не более чем на 11 процентов среднего по субъекту Российской Федерации одностав</w:t>
      </w:r>
      <w:r>
        <w:t>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w:t>
      </w:r>
      <w:r>
        <w:t>рации одноставочного котлового тарифа по состоянию на дату принятия решений о пересмотре (установлении) с 1 июля 2012 г.;</w:t>
      </w:r>
    </w:p>
    <w:p w:rsidR="00000000" w:rsidRDefault="00FC730F">
      <w:pPr>
        <w:pStyle w:val="ConsPlusNormal"/>
        <w:spacing w:before="200"/>
        <w:ind w:firstLine="540"/>
        <w:jc w:val="both"/>
      </w:pPr>
      <w:r>
        <w:t>б) установить (пересмотреть) с 1 июля 2012 г.:</w:t>
      </w:r>
    </w:p>
    <w:p w:rsidR="00000000" w:rsidRDefault="00FC730F">
      <w:pPr>
        <w:pStyle w:val="ConsPlusNormal"/>
        <w:spacing w:before="200"/>
        <w:ind w:firstLine="540"/>
        <w:jc w:val="both"/>
      </w:pPr>
      <w:r>
        <w:t>сбытовые надбавки гарантирующих поставщиков на второе полугодие 2012 года;</w:t>
      </w:r>
    </w:p>
    <w:p w:rsidR="00000000" w:rsidRDefault="00FC730F">
      <w:pPr>
        <w:pStyle w:val="ConsPlusNormal"/>
        <w:spacing w:before="200"/>
        <w:ind w:firstLine="540"/>
        <w:jc w:val="both"/>
      </w:pPr>
      <w:r>
        <w:t>цены (тарифы</w:t>
      </w:r>
      <w:r>
        <w:t>)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w:t>
      </w:r>
      <w:r>
        <w:t>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 ";</w:t>
      </w:r>
    </w:p>
    <w:p w:rsidR="00000000" w:rsidRDefault="00FC730F">
      <w:pPr>
        <w:pStyle w:val="ConsPlusNormal"/>
        <w:spacing w:before="200"/>
        <w:ind w:firstLine="540"/>
        <w:jc w:val="both"/>
      </w:pPr>
      <w:r>
        <w:t xml:space="preserve">б) пункт 10 изложить </w:t>
      </w:r>
      <w:r>
        <w:t>в следующей редакции:</w:t>
      </w:r>
    </w:p>
    <w:p w:rsidR="00000000" w:rsidRDefault="00FC730F">
      <w:pPr>
        <w:pStyle w:val="ConsPlusNormal"/>
        <w:spacing w:before="200"/>
        <w:ind w:firstLine="540"/>
        <w:jc w:val="both"/>
      </w:pPr>
      <w:r>
        <w:t>"10.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w:t>
      </w:r>
      <w:r>
        <w:t xml:space="preserve">лектрической энергии, определенной в соответствии с актом Правительства Российской Федерации, устанавливающим особенности определения </w:t>
      </w:r>
      <w:r>
        <w:lastRenderedPageBreak/>
        <w:t>стоимости услуг по передаче электрической энергии с учетом оплаты резервируемой максимальной мощности.";</w:t>
      </w:r>
    </w:p>
    <w:p w:rsidR="00000000" w:rsidRDefault="00FC730F">
      <w:pPr>
        <w:pStyle w:val="ConsPlusNormal"/>
        <w:spacing w:before="200"/>
        <w:ind w:firstLine="540"/>
        <w:jc w:val="both"/>
      </w:pPr>
      <w:r>
        <w:t>в) пункт 11 допол</w:t>
      </w:r>
      <w:r>
        <w:t>нить абзацем следующего содержания:</w:t>
      </w:r>
    </w:p>
    <w:p w:rsidR="00000000" w:rsidRDefault="00FC730F">
      <w:pPr>
        <w:pStyle w:val="ConsPlusNormal"/>
        <w:spacing w:before="200"/>
        <w:ind w:firstLine="540"/>
        <w:jc w:val="both"/>
      </w:pPr>
      <w:r>
        <w:t>"Положения пункта 65(1)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w:t>
      </w:r>
      <w:r>
        <w:t xml:space="preserve">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w:t>
      </w:r>
      <w:r>
        <w:t xml:space="preserve">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w:t>
      </w:r>
      <w:r>
        <w:t>ной службой по тарифам.";</w:t>
      </w:r>
    </w:p>
    <w:p w:rsidR="00000000" w:rsidRDefault="00FC730F">
      <w:pPr>
        <w:pStyle w:val="ConsPlusNormal"/>
        <w:spacing w:before="200"/>
        <w:ind w:firstLine="540"/>
        <w:jc w:val="both"/>
      </w:pPr>
      <w:r>
        <w:t>г) в Основах ценообразования в области регулируемых цен (тарифов) в электроэнергетике, утвержденных указанным постановлением:</w:t>
      </w:r>
    </w:p>
    <w:p w:rsidR="00000000" w:rsidRDefault="00FC730F">
      <w:pPr>
        <w:pStyle w:val="ConsPlusNormal"/>
        <w:spacing w:before="200"/>
        <w:ind w:firstLine="540"/>
        <w:jc w:val="both"/>
      </w:pPr>
      <w:r>
        <w:t>подпункт 7 пункта 18 дополнить словами ", за исключением расходов сетевых организаций на установку прибо</w:t>
      </w:r>
      <w:r>
        <w:t>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rsidR="00000000" w:rsidRDefault="00FC730F">
      <w:pPr>
        <w:pStyle w:val="ConsPlusNormal"/>
        <w:spacing w:before="200"/>
        <w:ind w:firstLine="540"/>
        <w:jc w:val="both"/>
      </w:pPr>
      <w:r>
        <w:t>в пункте 32:</w:t>
      </w:r>
    </w:p>
    <w:p w:rsidR="00000000" w:rsidRDefault="00FC730F">
      <w:pPr>
        <w:pStyle w:val="ConsPlusNormal"/>
        <w:spacing w:before="200"/>
        <w:ind w:firstLine="540"/>
        <w:jc w:val="both"/>
      </w:pPr>
      <w:r>
        <w:t>после абзаца пятого дополнить абзацем следующего содержания:</w:t>
      </w:r>
    </w:p>
    <w:p w:rsidR="00000000" w:rsidRDefault="00FC730F">
      <w:pPr>
        <w:pStyle w:val="ConsPlusNormal"/>
        <w:spacing w:before="200"/>
        <w:ind w:firstLine="540"/>
        <w:jc w:val="both"/>
      </w:pPr>
      <w:r>
        <w:t>"Средства, полученные сетево</w:t>
      </w:r>
      <w:r>
        <w:t>й организацией от потребителей услуг в качестве оплаты ее расходов на установку для них приборов учета в соответствии с законодательством Российской Федерации об энергосбережении и о повышении энергетической эффективности, исключаются из необходимой валово</w:t>
      </w:r>
      <w:r>
        <w:t>й выручки такой организации в соответствии с методическими указаниями, утверждаемыми Федеральной службой по тарифам. При регулировании тарифов с применением метода доходности инвестированного капитала указанные средства не включаются в базу инвестированног</w:t>
      </w:r>
      <w:r>
        <w:t>о капитала сетевой организации, а при применении метода долгосрочной индексации необходимой валовой выручки указанные средства не включаются в состав амортизационных отчислений.";</w:t>
      </w:r>
    </w:p>
    <w:p w:rsidR="00000000" w:rsidRDefault="00FC730F">
      <w:pPr>
        <w:pStyle w:val="ConsPlusNormal"/>
        <w:spacing w:before="200"/>
        <w:ind w:firstLine="540"/>
        <w:jc w:val="both"/>
      </w:pPr>
      <w:r>
        <w:t>абзацы четвертый и пятый пункта 60 признать утратившими силу;</w:t>
      </w:r>
    </w:p>
    <w:p w:rsidR="00000000" w:rsidRDefault="00FC730F">
      <w:pPr>
        <w:pStyle w:val="ConsPlusNormal"/>
        <w:spacing w:before="200"/>
        <w:ind w:firstLine="540"/>
        <w:jc w:val="both"/>
      </w:pPr>
      <w:r>
        <w:t xml:space="preserve">абзацы третий </w:t>
      </w:r>
      <w:r>
        <w:t>и четвертый пункта 61 заменить текстом следующего содержания:</w:t>
      </w:r>
    </w:p>
    <w:p w:rsidR="00000000" w:rsidRDefault="00FC730F">
      <w:pPr>
        <w:pStyle w:val="ConsPlusNormal"/>
        <w:spacing w:before="200"/>
        <w:ind w:firstLine="540"/>
        <w:jc w:val="both"/>
      </w:pPr>
      <w:r>
        <w:t>"За исключением случаев, указанных в абзацах первом и втором настоящего пункта, изменение прогнозного баланса, связанное с первым определением и (или) изменением прогнозных объемов в отношении с</w:t>
      </w:r>
      <w:r>
        <w:t>убъектов оптового рынка, не осуществляющих покупку (поставку) электрической энергии и (или) мощности на оптовом рынке с применением регулируемых цен (тарифов) в соответствии с Правилами оптового рынка электрической энергии и мощности, осуществляется на вто</w:t>
      </w:r>
      <w:r>
        <w:t>рое полугодие 2012 г. однократно, а на IV квартал 2012 г. и начиная с 2013 г. может осуществляться не чаще 1 раза в квартал (за исключением I квартала, прогнозные объемы на который определяются в рамках решений, принимаемых в соответствии с пунктом 60 наст</w:t>
      </w:r>
      <w:r>
        <w:t>оящего документа). Изменение прогнозного баланса на второе полугодие 2012 г. осуществляется также в отношении сетевых организаций, для которых на 2012 год определены нулевые значения прогнозных объемов покупки электрической энергии в целях компенсации поте</w:t>
      </w:r>
      <w:r>
        <w:t>рь. Указанные решения принимаются не позднее чем за 10 календарных дней до начала очередного квартала (на второе полугодие 2012 г. - не позднее 1 июня, а в части определения прогнозных объемов поставки электрической энергии и (или) мощности на оптовый рыно</w:t>
      </w:r>
      <w:r>
        <w:t>к - до 1 июля) и содержат одновременное изменение прогнозных объемов в отношении субъектов оптового рынка, осуществляющих покупку электрической энергии и (или) мощности на оптовом рынке с применением регулируемых цен (тарифов), обусловленное изменением объ</w:t>
      </w:r>
      <w:r>
        <w:t xml:space="preserve">емов электрической энергии и (или) мощности, приобретаемых такими субъектами на оптовом рынке. Кроме того, изменение прогнозного баланса на второе полугодие 2012 г. осуществляется в отношении величин технологического расхода (потерь) электрической энергии </w:t>
      </w:r>
      <w:r>
        <w:t>территориальных сетевых организаций с принятием соответствующих решений до 1 июля 2012 г. ";</w:t>
      </w:r>
    </w:p>
    <w:p w:rsidR="00000000" w:rsidRDefault="00FC730F">
      <w:pPr>
        <w:pStyle w:val="ConsPlusNormal"/>
        <w:spacing w:before="200"/>
        <w:ind w:firstLine="540"/>
        <w:jc w:val="both"/>
      </w:pPr>
      <w:r>
        <w:lastRenderedPageBreak/>
        <w:t>в пункте 63:</w:t>
      </w:r>
    </w:p>
    <w:p w:rsidR="00000000" w:rsidRDefault="00FC730F">
      <w:pPr>
        <w:pStyle w:val="ConsPlusNormal"/>
        <w:spacing w:before="200"/>
        <w:ind w:firstLine="540"/>
        <w:jc w:val="both"/>
      </w:pPr>
      <w:r>
        <w:t xml:space="preserve">абзац четвертый дополнить предложением следующего содержания: "При этом размер таких надбавок определяется в соответствии с </w:t>
      </w:r>
      <w:hyperlink w:anchor="Par531"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пунктами 65</w:t>
        </w:r>
      </w:hyperlink>
      <w:r>
        <w:t xml:space="preserve"> и 65(1) настоящего документа;";</w:t>
      </w:r>
    </w:p>
    <w:p w:rsidR="00000000" w:rsidRDefault="00FC730F">
      <w:pPr>
        <w:pStyle w:val="ConsPlusNormal"/>
        <w:spacing w:before="200"/>
        <w:ind w:firstLine="540"/>
        <w:jc w:val="both"/>
      </w:pPr>
      <w:r>
        <w:t>дополнить пунктом 65(1) следующего содержания:</w:t>
      </w:r>
    </w:p>
    <w:p w:rsidR="00000000" w:rsidRDefault="00FC730F">
      <w:pPr>
        <w:pStyle w:val="ConsPlusNormal"/>
        <w:spacing w:before="200"/>
        <w:ind w:firstLine="540"/>
        <w:jc w:val="both"/>
      </w:pPr>
      <w:r>
        <w:t>"65(1). Сбытовые надбавки устанавливаются для следующих групп (подгрупп) потребителей:</w:t>
      </w:r>
    </w:p>
    <w:p w:rsidR="00000000" w:rsidRDefault="00FC730F">
      <w:pPr>
        <w:pStyle w:val="ConsPlusNormal"/>
        <w:spacing w:before="200"/>
        <w:ind w:firstLine="540"/>
        <w:jc w:val="both"/>
      </w:pPr>
      <w:r>
        <w:t>население и приравненные к нему категории потребителей;</w:t>
      </w:r>
    </w:p>
    <w:p w:rsidR="00000000" w:rsidRDefault="00FC730F">
      <w:pPr>
        <w:pStyle w:val="ConsPlusNormal"/>
        <w:spacing w:before="200"/>
        <w:ind w:firstLine="540"/>
        <w:jc w:val="both"/>
      </w:pPr>
      <w:r>
        <w:t>сетевые организации</w:t>
      </w:r>
      <w:r>
        <w:t>, покупающие электрическую энергию для компенсации потерь электрической энергии;</w:t>
      </w:r>
    </w:p>
    <w:p w:rsidR="00000000" w:rsidRDefault="00FC730F">
      <w:pPr>
        <w:pStyle w:val="ConsPlusNormal"/>
        <w:spacing w:before="200"/>
        <w:ind w:firstLine="540"/>
        <w:jc w:val="both"/>
      </w:pPr>
      <w:r>
        <w:t xml:space="preserve">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w:t>
      </w:r>
      <w:r>
        <w:t>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w:t>
      </w:r>
      <w:r>
        <w:t xml:space="preserve">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w:t>
      </w:r>
      <w:r>
        <w:t>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w:t>
      </w:r>
      <w:r>
        <w:t>аниями по расчету сбытовых надбавок гарантирующих поставщиков.</w:t>
      </w:r>
    </w:p>
    <w:p w:rsidR="00000000" w:rsidRDefault="00FC730F">
      <w:pPr>
        <w:pStyle w:val="ConsPlusNormal"/>
        <w:spacing w:before="200"/>
        <w:ind w:firstLine="540"/>
        <w:jc w:val="both"/>
      </w:pPr>
      <w:r>
        <w:t>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w:t>
      </w:r>
      <w:r>
        <w:t xml:space="preserve"> утверждаемыми в соответствии с настоящим документом.</w:t>
      </w:r>
    </w:p>
    <w:p w:rsidR="00000000" w:rsidRDefault="00FC730F">
      <w:pPr>
        <w:pStyle w:val="ConsPlusNormal"/>
        <w:spacing w:before="200"/>
        <w:ind w:firstLine="540"/>
        <w:jc w:val="both"/>
      </w:pPr>
      <w:r>
        <w:t>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w:t>
      </w:r>
      <w:r>
        <w:t>я тарифов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w:t>
      </w:r>
      <w:r>
        <w:t>счету сбытовых надбавок гарантирующих поставщиков, утверждаемыми в соответствии с настоящим документом.</w:t>
      </w:r>
    </w:p>
    <w:p w:rsidR="00000000" w:rsidRDefault="00FC730F">
      <w:pPr>
        <w:pStyle w:val="ConsPlusNormal"/>
        <w:spacing w:before="200"/>
        <w:ind w:firstLine="540"/>
        <w:jc w:val="both"/>
      </w:pPr>
      <w:r>
        <w:t>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w:t>
      </w:r>
      <w:r>
        <w:t>и в области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w:t>
      </w:r>
      <w:r>
        <w:t>оставщиков, утверждаемыми в соответствии с настоящим документом, исходя из размера доходности продаж по каждой из групп (подгрупп) потребителей.</w:t>
      </w:r>
    </w:p>
    <w:p w:rsidR="00000000" w:rsidRDefault="00FC730F">
      <w:pPr>
        <w:pStyle w:val="ConsPlusNormal"/>
        <w:spacing w:before="200"/>
        <w:ind w:firstLine="540"/>
        <w:jc w:val="both"/>
      </w:pPr>
      <w:r>
        <w:t xml:space="preserve">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w:t>
      </w:r>
      <w:r>
        <w:t>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нерегулируемых цен) для ценовой категории, к которой относится потребитель. Сбытовые</w:t>
      </w:r>
      <w:r>
        <w:t xml:space="preserve">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уровней нерегулируемых цен).</w:t>
      </w:r>
    </w:p>
    <w:p w:rsidR="00000000" w:rsidRDefault="00FC730F">
      <w:pPr>
        <w:pStyle w:val="ConsPlusNormal"/>
        <w:spacing w:before="200"/>
        <w:ind w:firstLine="540"/>
        <w:jc w:val="both"/>
      </w:pPr>
      <w:r>
        <w:t>На территориях, не объединенных в ценовые зоны оптового рынка, сбыт</w:t>
      </w:r>
      <w:r>
        <w:t>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w:t>
      </w:r>
      <w:r>
        <w:t xml:space="preserve"> за единицу электрической энергии и (или) мощности и </w:t>
      </w:r>
      <w:r>
        <w:lastRenderedPageBreak/>
        <w:t>учитываются при установлении регулируемых цен (тарифов) на электрическую энергию (мощность).</w:t>
      </w:r>
    </w:p>
    <w:p w:rsidR="00000000" w:rsidRDefault="00FC730F">
      <w:pPr>
        <w:pStyle w:val="ConsPlusNormal"/>
        <w:spacing w:before="200"/>
        <w:ind w:firstLine="540"/>
        <w:jc w:val="both"/>
      </w:pPr>
      <w:r>
        <w:t>Сбытовые надбавки гарантирующих поставщиков в отношении сетевых организаций устанавливаются органами исполните</w:t>
      </w:r>
      <w:r>
        <w:t>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w:t>
      </w:r>
      <w:r>
        <w:t>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по расчету сбытовых надбавок гарантирующих поставщиков, утверждаемыми в со</w:t>
      </w:r>
      <w:r>
        <w:t>ответствии с настоящим документом.</w:t>
      </w:r>
    </w:p>
    <w:p w:rsidR="00000000" w:rsidRDefault="00FC730F">
      <w:pPr>
        <w:pStyle w:val="ConsPlusNormal"/>
        <w:spacing w:before="200"/>
        <w:ind w:firstLine="540"/>
        <w:jc w:val="both"/>
      </w:pPr>
      <w:r>
        <w:t>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w:t>
      </w:r>
      <w:r>
        <w:t>ующих параметров деятельности гарантирующих поставщиков:</w:t>
      </w:r>
    </w:p>
    <w:p w:rsidR="00000000" w:rsidRDefault="00FC730F">
      <w:pPr>
        <w:pStyle w:val="ConsPlusNormal"/>
        <w:spacing w:before="200"/>
        <w:ind w:firstLine="540"/>
        <w:jc w:val="both"/>
      </w:pPr>
      <w:r>
        <w:t>объем электрической энергии (мощности), поставляемой гарантирующим поставщиком потребителям и сетевым организациям;</w:t>
      </w:r>
    </w:p>
    <w:p w:rsidR="00000000" w:rsidRDefault="00FC730F">
      <w:pPr>
        <w:pStyle w:val="ConsPlusNormal"/>
        <w:spacing w:before="200"/>
        <w:ind w:firstLine="540"/>
        <w:jc w:val="both"/>
      </w:pPr>
      <w:r>
        <w:t>доля потребления населением и приравненными к нему категориями потребителей в объем</w:t>
      </w:r>
      <w:r>
        <w:t>е электрической энергии (мощности), поставляемой гарантирующим поставщиком потребителям и сетевым организациям;</w:t>
      </w:r>
    </w:p>
    <w:p w:rsidR="00000000" w:rsidRDefault="00FC730F">
      <w:pPr>
        <w:pStyle w:val="ConsPlusNormal"/>
        <w:spacing w:before="200"/>
        <w:ind w:firstLine="540"/>
        <w:jc w:val="both"/>
      </w:pPr>
      <w:r>
        <w:t>территориальные особенности зоны деятельности гарантирующего поставщика.</w:t>
      </w:r>
    </w:p>
    <w:p w:rsidR="00000000" w:rsidRDefault="00FC730F">
      <w:pPr>
        <w:pStyle w:val="ConsPlusNormal"/>
        <w:spacing w:before="200"/>
        <w:ind w:firstLine="540"/>
        <w:jc w:val="both"/>
      </w:pPr>
      <w:r>
        <w:t>При расчете сбытовых надбавок в отношении населения и приравненных к не</w:t>
      </w:r>
      <w:r>
        <w:t>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w:t>
      </w:r>
      <w:r>
        <w:t xml:space="preserve"> групп (подгрупп) потребителей (покупателей):</w:t>
      </w:r>
    </w:p>
    <w:p w:rsidR="00000000" w:rsidRDefault="00FC730F">
      <w:pPr>
        <w:pStyle w:val="ConsPlusNormal"/>
        <w:spacing w:before="200"/>
        <w:ind w:firstLine="540"/>
        <w:jc w:val="both"/>
      </w:pPr>
      <w:r>
        <w:t>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соответствующих требованиям, устано</w:t>
      </w:r>
      <w:r>
        <w:t>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баз данных потребителей в соответствии с требованиями законодательства Росси</w:t>
      </w:r>
      <w:r>
        <w:t>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w:t>
      </w:r>
      <w:r>
        <w:t>ых требований в соответствии с законодательством Российской Федерации;</w:t>
      </w:r>
    </w:p>
    <w:p w:rsidR="00000000" w:rsidRDefault="00FC730F">
      <w:pPr>
        <w:pStyle w:val="ConsPlusNormal"/>
        <w:spacing w:before="200"/>
        <w:ind w:firstLine="540"/>
        <w:jc w:val="both"/>
      </w:pPr>
      <w:r>
        <w:t>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иных действий, подл</w:t>
      </w:r>
      <w:r>
        <w:t>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rsidR="00000000" w:rsidRDefault="00FC730F">
      <w:pPr>
        <w:pStyle w:val="ConsPlusNormal"/>
        <w:spacing w:before="200"/>
        <w:ind w:firstLine="540"/>
        <w:jc w:val="both"/>
      </w:pPr>
      <w:r>
        <w:t>расходы на обслуживание кредитов, необходимых для поддержания достаточного размера оборотного</w:t>
      </w:r>
      <w:r>
        <w:t xml:space="preserve">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rsidR="00000000" w:rsidRDefault="00FC730F">
      <w:pPr>
        <w:pStyle w:val="ConsPlusNormal"/>
        <w:spacing w:before="200"/>
        <w:ind w:firstLine="540"/>
        <w:jc w:val="both"/>
      </w:pPr>
      <w:r>
        <w:t>расходы на формирование резерва по сомнительным долгам, а в отсутствие такого р</w:t>
      </w:r>
      <w:r>
        <w:t>езерва - расходы по списанию задолженности, признанной безнадежной к взысканию в предшествующий период регулирования.</w:t>
      </w:r>
    </w:p>
    <w:p w:rsidR="00000000" w:rsidRDefault="00FC730F">
      <w:pPr>
        <w:pStyle w:val="ConsPlusNormal"/>
        <w:spacing w:before="200"/>
        <w:ind w:firstLine="540"/>
        <w:jc w:val="both"/>
      </w:pPr>
      <w:r>
        <w:t>При расчете сбытовых надбавок в отношении населения и приравненных к нему категорий потребителей расходы на формирование резерва по сомнит</w:t>
      </w:r>
      <w:r>
        <w:t>ельным долгам учитываются исходя из динамики дебиторской задолженности за предшествующий год.</w:t>
      </w:r>
    </w:p>
    <w:p w:rsidR="00000000" w:rsidRDefault="00FC730F">
      <w:pPr>
        <w:pStyle w:val="ConsPlusNormal"/>
        <w:spacing w:before="200"/>
        <w:ind w:firstLine="540"/>
        <w:jc w:val="both"/>
      </w:pPr>
      <w: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w:t>
      </w:r>
      <w:r>
        <w:t xml:space="preserve"> энергии (мощности), </w:t>
      </w:r>
      <w:r>
        <w:lastRenderedPageBreak/>
        <w:t>учитываются исходя из процентной ставки, не превышающей средней ставки 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w:t>
      </w:r>
      <w:r>
        <w:t>ой на 4 процентных пункта.</w:t>
      </w:r>
    </w:p>
    <w:p w:rsidR="00000000" w:rsidRDefault="00FC730F">
      <w:pPr>
        <w:pStyle w:val="ConsPlusNormal"/>
        <w:spacing w:before="200"/>
        <w:ind w:firstLine="540"/>
        <w:jc w:val="both"/>
      </w:pPr>
      <w:r>
        <w:t>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w:t>
      </w:r>
      <w:r>
        <w:t>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Федераци</w:t>
      </w:r>
      <w:r>
        <w:t>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w:t>
      </w:r>
      <w:r>
        <w:t>оложениями функционирования розничных рынков электрической энергии.";</w:t>
      </w:r>
    </w:p>
    <w:p w:rsidR="00000000" w:rsidRDefault="00FC730F">
      <w:pPr>
        <w:pStyle w:val="ConsPlusNormal"/>
        <w:spacing w:before="200"/>
        <w:ind w:firstLine="540"/>
        <w:jc w:val="both"/>
      </w:pPr>
      <w:r>
        <w:t>пункт 70 дополнить абзацем следующего содержания:</w:t>
      </w:r>
    </w:p>
    <w:p w:rsidR="00000000" w:rsidRDefault="00FC730F">
      <w:pPr>
        <w:pStyle w:val="ConsPlusNormal"/>
        <w:spacing w:before="200"/>
        <w:ind w:firstLine="540"/>
        <w:jc w:val="both"/>
      </w:pPr>
      <w:r>
        <w:t>"Выбор варианта цены (тарифа) производится потребителем путем направления письменного уведомления гарантирующему поставщику (энергосбыто</w:t>
      </w:r>
      <w:r>
        <w:t>вой, энергоснабжающей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w:t>
      </w:r>
      <w:r>
        <w:t>ванной по 2 и 3 зонам суток цены (тарифа)).";</w:t>
      </w:r>
    </w:p>
    <w:p w:rsidR="00000000" w:rsidRDefault="00FC730F">
      <w:pPr>
        <w:pStyle w:val="ConsPlusNormal"/>
        <w:spacing w:before="200"/>
        <w:ind w:firstLine="540"/>
        <w:jc w:val="both"/>
      </w:pPr>
      <w:r>
        <w:t>в пункте 74:</w:t>
      </w:r>
    </w:p>
    <w:p w:rsidR="00000000" w:rsidRDefault="00FC730F">
      <w:pPr>
        <w:pStyle w:val="ConsPlusNormal"/>
        <w:spacing w:before="200"/>
        <w:ind w:firstLine="540"/>
        <w:jc w:val="both"/>
      </w:pPr>
      <w:r>
        <w:t>в абзаце втором слова "и степени ее использования потребителем" исключить;</w:t>
      </w:r>
    </w:p>
    <w:p w:rsidR="00000000" w:rsidRDefault="00FC730F">
      <w:pPr>
        <w:pStyle w:val="ConsPlusNormal"/>
        <w:spacing w:before="200"/>
        <w:ind w:firstLine="540"/>
        <w:jc w:val="both"/>
      </w:pPr>
      <w:r>
        <w:t>в абзаце четвертом после слов "цена (тариф)," дополнить словами "применяемая до 1 января 2013 г.,";</w:t>
      </w:r>
    </w:p>
    <w:p w:rsidR="00000000" w:rsidRDefault="00FC730F">
      <w:pPr>
        <w:pStyle w:val="ConsPlusNormal"/>
        <w:spacing w:before="200"/>
        <w:ind w:firstLine="540"/>
        <w:jc w:val="both"/>
      </w:pPr>
      <w:r>
        <w:t>после абзаца четвертог</w:t>
      </w:r>
      <w:r>
        <w:t>о дополнить абзацем следующего содержания:</w:t>
      </w:r>
    </w:p>
    <w:p w:rsidR="00000000" w:rsidRDefault="00FC730F">
      <w:pPr>
        <w:pStyle w:val="ConsPlusNormal"/>
        <w:spacing w:before="200"/>
        <w:ind w:firstLine="540"/>
        <w:jc w:val="both"/>
      </w:pPr>
      <w:r>
        <w:t>"трехставочная цена (тариф), применяемая с 1 января 2013 г., включающая в себя ставку за 1 киловатт-час электрической энергии, ставку за 1 киловатт мощности, оплачиваемой потребителем (покупателем в отношении указ</w:t>
      </w:r>
      <w:r>
        <w:t>анного потребителя) в расчетный период в соответствии с Основными положениями функционирования розничных рынков электрической энергии, ставку за 1 киловатт мощности, определяемой в соответствии с Правилами недискриминационного доступа к услугам по передаче</w:t>
      </w:r>
      <w:r>
        <w:t xml:space="preserve"> электрической энергии и оказания этих услуг и прогнозным балансом.";</w:t>
      </w:r>
    </w:p>
    <w:p w:rsidR="00000000" w:rsidRDefault="00FC730F">
      <w:pPr>
        <w:pStyle w:val="ConsPlusNormal"/>
        <w:spacing w:before="200"/>
        <w:ind w:firstLine="540"/>
        <w:jc w:val="both"/>
      </w:pPr>
      <w:r>
        <w:t>в абзаце шестом:</w:t>
      </w:r>
    </w:p>
    <w:p w:rsidR="00000000" w:rsidRDefault="00FC730F">
      <w:pPr>
        <w:pStyle w:val="ConsPlusNormal"/>
        <w:spacing w:before="200"/>
        <w:ind w:firstLine="540"/>
        <w:jc w:val="both"/>
      </w:pPr>
      <w:r>
        <w:t>слова "Покупатели, приобретающие электрическую энергию (мощность) по регулируемым ценам (тарифам)," заменить словами "Потребители (покупатели в отношении указанных потре</w:t>
      </w:r>
      <w:r>
        <w:t>бителей), максимальная мощность энергопринимающих устройств которых в границах балансовой принадлежности составляет менее 670 кВт, а также потребители (покупатели в отношении указанных потребителей), максимальная мощность энергопринимающих устройств которы</w:t>
      </w:r>
      <w:r>
        <w:t>х в границах балансовой принадлежности составляет не менее 670 кВт (при выборе из вариантов цен (тарифов), установленных и подлежащих применению до 30 июня 2013 г. включительно),";</w:t>
      </w:r>
    </w:p>
    <w:p w:rsidR="00000000" w:rsidRDefault="00FC730F">
      <w:pPr>
        <w:pStyle w:val="ConsPlusNormal"/>
        <w:spacing w:before="200"/>
        <w:ind w:firstLine="540"/>
        <w:jc w:val="both"/>
      </w:pPr>
      <w:r>
        <w:t>слово "ему" заменить словом "им";</w:t>
      </w:r>
    </w:p>
    <w:p w:rsidR="00000000" w:rsidRDefault="00FC730F">
      <w:pPr>
        <w:pStyle w:val="ConsPlusNormal"/>
        <w:spacing w:before="200"/>
        <w:ind w:firstLine="540"/>
        <w:jc w:val="both"/>
      </w:pPr>
      <w:r>
        <w:t>после первого предложения дополнить предл</w:t>
      </w:r>
      <w:r>
        <w:t>ожениями следующего содержания: "Выбор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Применение этого варианта цены осуществляется с даты</w:t>
      </w:r>
      <w:r>
        <w:t>, указанной в уведомлении, но не ранее дня ввода в эксплуатацию соответствующих приборов учета.";</w:t>
      </w:r>
    </w:p>
    <w:p w:rsidR="00000000" w:rsidRDefault="00FC730F">
      <w:pPr>
        <w:pStyle w:val="ConsPlusNormal"/>
        <w:spacing w:before="200"/>
        <w:ind w:firstLine="540"/>
        <w:jc w:val="both"/>
      </w:pPr>
      <w:r>
        <w:t>в абзаце седьмом:</w:t>
      </w:r>
    </w:p>
    <w:p w:rsidR="00000000" w:rsidRDefault="00FC730F">
      <w:pPr>
        <w:pStyle w:val="ConsPlusNormal"/>
        <w:spacing w:before="200"/>
        <w:ind w:firstLine="540"/>
        <w:jc w:val="both"/>
      </w:pPr>
      <w:r>
        <w:lastRenderedPageBreak/>
        <w:t>слово "Покупатель" заменить словами "Потребители (покупатели в отношении указанных потребителей)";</w:t>
      </w:r>
    </w:p>
    <w:p w:rsidR="00000000" w:rsidRDefault="00FC730F">
      <w:pPr>
        <w:pStyle w:val="ConsPlusNormal"/>
        <w:spacing w:before="200"/>
        <w:ind w:firstLine="540"/>
        <w:jc w:val="both"/>
      </w:pPr>
      <w:r>
        <w:t>слова "в ка</w:t>
      </w:r>
      <w:r>
        <w:t>ждом месяце календарного года" заменить словами "в течение периода регулирования с применением до окончания указанного периода";</w:t>
      </w:r>
    </w:p>
    <w:p w:rsidR="00000000" w:rsidRDefault="00FC730F">
      <w:pPr>
        <w:pStyle w:val="ConsPlusNormal"/>
        <w:spacing w:before="200"/>
        <w:ind w:firstLine="540"/>
        <w:jc w:val="both"/>
      </w:pPr>
      <w:r>
        <w:t>после слова "двухставочный" дополнить словами "или трехставочный";</w:t>
      </w:r>
    </w:p>
    <w:p w:rsidR="00000000" w:rsidRDefault="00FC730F">
      <w:pPr>
        <w:pStyle w:val="ConsPlusNormal"/>
        <w:spacing w:before="200"/>
        <w:ind w:firstLine="540"/>
        <w:jc w:val="both"/>
      </w:pPr>
      <w:r>
        <w:t>дополнить абзацами следующего содержания:</w:t>
      </w:r>
    </w:p>
    <w:p w:rsidR="00000000" w:rsidRDefault="00FC730F">
      <w:pPr>
        <w:pStyle w:val="ConsPlusNormal"/>
        <w:spacing w:before="200"/>
        <w:ind w:firstLine="540"/>
        <w:jc w:val="both"/>
      </w:pPr>
      <w:r>
        <w:t>"Потребители (поку</w:t>
      </w:r>
      <w:r>
        <w:t>патели в отношении указанных потребителей), максимальная мощность энергопринимающих устройств которых в границах балансовой принадлежности составляет не менее 670 кВт, из вариантов цен (тарифов), установленных и подлежащих применению не ранее 1 июля 2013 г</w:t>
      </w:r>
      <w:r>
        <w:t>., в расчетах за электрическую энергию применяют только трехставочную цену (тариф) вне зависимости от наличия приборов учета, позволяющих получать данные о потреблении электрической энергии по часам суток. В случае отсутствия указанных приборов учета велич</w:t>
      </w:r>
      <w:r>
        <w:t>ина мощности, подлежащей оплате, определяется в порядке, предусмотренном Основными положениями функционирования розничных рынков электрической энергии.</w:t>
      </w:r>
    </w:p>
    <w:p w:rsidR="00000000" w:rsidRDefault="00FC730F">
      <w:pPr>
        <w:pStyle w:val="ConsPlusNormal"/>
        <w:spacing w:before="200"/>
        <w:ind w:firstLine="540"/>
        <w:jc w:val="both"/>
      </w:pPr>
      <w:r>
        <w:t>Расчет трехставочной, двухставочной и одноставочной цены (тарифа) осуществляется в соответствии с методи</w:t>
      </w:r>
      <w:r>
        <w:t>ческими указаниями, утверждаемыми Федеральной службой по тарифам.";</w:t>
      </w:r>
    </w:p>
    <w:p w:rsidR="00000000" w:rsidRDefault="00FC730F">
      <w:pPr>
        <w:pStyle w:val="ConsPlusNormal"/>
        <w:spacing w:before="200"/>
        <w:ind w:firstLine="540"/>
        <w:jc w:val="both"/>
      </w:pPr>
      <w:r>
        <w:t>в абзаце восьмом пункта 80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w:t>
      </w:r>
      <w:r>
        <w:t xml:space="preserve">лами недискриминационного доступа к услугам по передаче электрической энергии и оказания этих услуг" заменить словами "определяемая в соответствии с Правилами недискриминационного доступа к услугам по передаче электрической энергии и оказания этих услуг и </w:t>
      </w:r>
      <w:r>
        <w:t>прогнозным балансом";</w:t>
      </w:r>
    </w:p>
    <w:p w:rsidR="00000000" w:rsidRDefault="00FC730F">
      <w:pPr>
        <w:pStyle w:val="ConsPlusNormal"/>
        <w:spacing w:before="200"/>
        <w:ind w:firstLine="540"/>
        <w:jc w:val="both"/>
      </w:pPr>
      <w:r>
        <w:t>в пункте 81:</w:t>
      </w:r>
    </w:p>
    <w:p w:rsidR="00000000" w:rsidRDefault="00FC730F">
      <w:pPr>
        <w:pStyle w:val="ConsPlusNormal"/>
        <w:spacing w:before="200"/>
        <w:ind w:firstLine="540"/>
        <w:jc w:val="both"/>
      </w:pPr>
      <w:r>
        <w:t>в абзаце третьем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w:t>
      </w:r>
      <w:r>
        <w:t xml:space="preserve"> по передаче электрической энергии и оказания этих услуг" заменить словами "определяемая в соответствии с Правилами недискриминационного доступа к услугам по передаче электрической энергии и оказания этих услуг и прогнозным балансом";</w:t>
      </w:r>
    </w:p>
    <w:p w:rsidR="00000000" w:rsidRDefault="00FC730F">
      <w:pPr>
        <w:pStyle w:val="ConsPlusNormal"/>
        <w:spacing w:before="200"/>
        <w:ind w:firstLine="540"/>
        <w:jc w:val="both"/>
      </w:pPr>
      <w:r>
        <w:t>абзац пятнадцатый зам</w:t>
      </w:r>
      <w:r>
        <w:t>енить текстом следующего содержания:</w:t>
      </w:r>
    </w:p>
    <w:p w:rsidR="00000000" w:rsidRDefault="00FC730F">
      <w:pPr>
        <w:pStyle w:val="ConsPlusNormal"/>
        <w:spacing w:before="200"/>
        <w:ind w:firstLine="540"/>
        <w:jc w:val="both"/>
      </w:pPr>
      <w:r>
        <w:t>"Для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w:t>
      </w:r>
      <w:r>
        <w:t>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w:t>
      </w:r>
      <w:r>
        <w:t xml:space="preserve">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w:t>
      </w:r>
      <w:r>
        <w:t>указанных потребителей), а также до 31 декабря 2012 г.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w:t>
      </w:r>
      <w:r>
        <w:t>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w:t>
      </w:r>
      <w:r>
        <w:t>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w:t>
      </w:r>
      <w:r>
        <w:t>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 дня, указанного</w:t>
      </w:r>
      <w:r>
        <w:t xml:space="preserve"> в уведомлении, но не ранее дня ввода в эксплуатацию соответствующих приборов учета. Выбранный вариант тарифа применяется для расчетов за </w:t>
      </w:r>
      <w:r>
        <w:lastRenderedPageBreak/>
        <w:t>услуги по передаче электрической энергии со дня введения в действие указанных тарифов.</w:t>
      </w:r>
    </w:p>
    <w:p w:rsidR="00000000" w:rsidRDefault="00FC730F">
      <w:pPr>
        <w:pStyle w:val="ConsPlusNormal"/>
        <w:spacing w:before="200"/>
        <w:ind w:firstLine="540"/>
        <w:jc w:val="both"/>
      </w:pPr>
      <w:r>
        <w:t>Гарантирующие поставщики (энерг</w:t>
      </w:r>
      <w:r>
        <w:t xml:space="preserve">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w:t>
      </w:r>
      <w:r>
        <w:t>передаче электрической энергии в интересах данного потребителя.</w:t>
      </w:r>
    </w:p>
    <w:p w:rsidR="00000000" w:rsidRDefault="00FC730F">
      <w:pPr>
        <w:pStyle w:val="ConsPlusNormal"/>
        <w:spacing w:before="200"/>
        <w:ind w:firstLine="540"/>
        <w:jc w:val="both"/>
      </w:pPr>
      <w:r>
        <w:t>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w:t>
      </w:r>
      <w:r>
        <w:t>ачиная с 1 января 2013 г. применяют только цены (тарифы), выбранные обслуживаемыми ими потребителями в соответствии с настоящим пунктом.";</w:t>
      </w:r>
    </w:p>
    <w:p w:rsidR="00000000" w:rsidRDefault="00FC730F">
      <w:pPr>
        <w:pStyle w:val="ConsPlusNormal"/>
        <w:spacing w:before="200"/>
        <w:ind w:firstLine="540"/>
        <w:jc w:val="both"/>
      </w:pPr>
      <w:r>
        <w:t>после абзаца семнадцатого дополнить абзацами следующего содержания:</w:t>
      </w:r>
    </w:p>
    <w:p w:rsidR="00000000" w:rsidRDefault="00FC730F">
      <w:pPr>
        <w:pStyle w:val="ConsPlusNormal"/>
        <w:spacing w:before="200"/>
        <w:ind w:firstLine="540"/>
        <w:jc w:val="both"/>
      </w:pPr>
      <w:r>
        <w:t>"Потребители электрической энергии, энергопринима</w:t>
      </w:r>
      <w:r>
        <w:t>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rsidR="00000000" w:rsidRDefault="00FC730F">
      <w:pPr>
        <w:pStyle w:val="ConsPlusNormal"/>
        <w:spacing w:before="200"/>
        <w:ind w:firstLine="540"/>
        <w:jc w:val="both"/>
      </w:pPr>
      <w:r>
        <w:t>расходы н</w:t>
      </w:r>
      <w:r>
        <w:t>а содержание электрических сетей оплачиваются в полном объеме;</w:t>
      </w:r>
    </w:p>
    <w:p w:rsidR="00000000" w:rsidRDefault="00FC730F">
      <w:pPr>
        <w:pStyle w:val="ConsPlusNormal"/>
        <w:spacing w:before="200"/>
        <w:ind w:firstLine="540"/>
        <w:jc w:val="both"/>
      </w:pPr>
      <w:r>
        <w:t>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rsidR="00000000" w:rsidRDefault="00FC730F">
      <w:pPr>
        <w:pStyle w:val="ConsPlusNormal"/>
        <w:spacing w:before="200"/>
        <w:ind w:firstLine="540"/>
        <w:jc w:val="both"/>
      </w:pPr>
      <w:r>
        <w:t>при расчете и применении т</w:t>
      </w:r>
      <w:r>
        <w:t>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rsidR="00000000" w:rsidRDefault="00FC730F">
      <w:pPr>
        <w:pStyle w:val="ConsPlusNormal"/>
        <w:spacing w:before="200"/>
        <w:ind w:firstLine="540"/>
        <w:jc w:val="both"/>
      </w:pPr>
      <w:r>
        <w:t>после</w:t>
      </w:r>
      <w:r>
        <w:t xml:space="preserve"> абзаца двадцатого дополнить абзацем следующего содержания:</w:t>
      </w:r>
    </w:p>
    <w:p w:rsidR="00000000" w:rsidRDefault="00FC730F">
      <w:pPr>
        <w:pStyle w:val="ConsPlusNormal"/>
        <w:spacing w:before="200"/>
        <w:ind w:firstLine="540"/>
        <w:jc w:val="both"/>
      </w:pPr>
      <w:r>
        <w:t>"Дополнительные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w:t>
      </w:r>
      <w:r>
        <w:t>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w:t>
      </w:r>
      <w:r>
        <w:t xml:space="preserve">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w:t>
      </w:r>
      <w:r>
        <w:t>розничных рынков электрической 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w:t>
      </w:r>
      <w:r>
        <w:t>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rsidR="00000000" w:rsidRDefault="00FC730F">
      <w:pPr>
        <w:pStyle w:val="ConsPlusNormal"/>
        <w:spacing w:before="200"/>
        <w:ind w:firstLine="540"/>
        <w:jc w:val="both"/>
      </w:pPr>
      <w:r>
        <w:t>д) в Правилах государственного регулирования (пере</w:t>
      </w:r>
      <w:r>
        <w:t>смотра, применения) цен (тарифов) в электроэнергетике, утвержденных указанным постановлением:</w:t>
      </w:r>
    </w:p>
    <w:p w:rsidR="00000000" w:rsidRDefault="00FC730F">
      <w:pPr>
        <w:pStyle w:val="ConsPlusNormal"/>
        <w:spacing w:before="200"/>
        <w:ind w:firstLine="540"/>
        <w:jc w:val="both"/>
      </w:pPr>
      <w:r>
        <w:t>дополнить пунктом 9(1) следующего содержания:</w:t>
      </w:r>
    </w:p>
    <w:p w:rsidR="00000000" w:rsidRDefault="00FC730F">
      <w:pPr>
        <w:pStyle w:val="ConsPlusNormal"/>
        <w:spacing w:before="200"/>
        <w:ind w:firstLine="540"/>
        <w:jc w:val="both"/>
      </w:pPr>
      <w:r>
        <w:t>"9(1). Регулирующий орган отказывает в открытии дела об установлении цены (тарифа), в случае если регулируемая орган</w:t>
      </w:r>
      <w:r>
        <w:t>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w:t>
      </w:r>
      <w:r>
        <w:t>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N 24.";</w:t>
      </w:r>
    </w:p>
    <w:p w:rsidR="00000000" w:rsidRDefault="00FC730F">
      <w:pPr>
        <w:pStyle w:val="ConsPlusNormal"/>
        <w:spacing w:before="200"/>
        <w:ind w:firstLine="540"/>
        <w:jc w:val="both"/>
      </w:pPr>
      <w:r>
        <w:t>пункт 15 признать утратившим силу;</w:t>
      </w:r>
    </w:p>
    <w:p w:rsidR="00000000" w:rsidRDefault="00FC730F">
      <w:pPr>
        <w:pStyle w:val="ConsPlusNormal"/>
        <w:spacing w:before="200"/>
        <w:ind w:firstLine="540"/>
        <w:jc w:val="both"/>
      </w:pPr>
      <w:r>
        <w:lastRenderedPageBreak/>
        <w:t>в пункте 17:</w:t>
      </w:r>
    </w:p>
    <w:p w:rsidR="00000000" w:rsidRDefault="00FC730F">
      <w:pPr>
        <w:pStyle w:val="ConsPlusNormal"/>
        <w:spacing w:before="200"/>
        <w:ind w:firstLine="540"/>
        <w:jc w:val="both"/>
      </w:pPr>
      <w:r>
        <w:t>п</w:t>
      </w:r>
      <w:r>
        <w:t>одпункт 12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w:t>
      </w:r>
      <w:r>
        <w:t>ществляющих бездоговорное потребление электрической энергии";</w:t>
      </w:r>
    </w:p>
    <w:p w:rsidR="00000000" w:rsidRDefault="00FC730F">
      <w:pPr>
        <w:pStyle w:val="ConsPlusNormal"/>
        <w:spacing w:before="200"/>
        <w:ind w:firstLine="540"/>
        <w:jc w:val="both"/>
      </w:pPr>
      <w:r>
        <w:t>дополнить подпунктом 14 следующего содержания:</w:t>
      </w:r>
    </w:p>
    <w:p w:rsidR="00000000" w:rsidRDefault="00FC730F">
      <w:pPr>
        <w:pStyle w:val="ConsPlusNormal"/>
        <w:spacing w:before="200"/>
        <w:ind w:firstLine="540"/>
        <w:jc w:val="both"/>
      </w:pPr>
      <w:r>
        <w:t>"14) один из следующих документов, подтверждающих обязанность потребителя оплатить расходы сетевой организации, связанные с установкой для него при</w:t>
      </w:r>
      <w:r>
        <w:t>боров учета в соответствии с законодательством Российской Федерации об энергосбережении и о повышении энергетической эффективности:</w:t>
      </w:r>
    </w:p>
    <w:p w:rsidR="00000000" w:rsidRDefault="00FC730F">
      <w:pPr>
        <w:pStyle w:val="ConsPlusNormal"/>
        <w:spacing w:before="200"/>
        <w:ind w:firstLine="540"/>
        <w:jc w:val="both"/>
      </w:pPr>
      <w:r>
        <w:t xml:space="preserve">договор, регулирующий условия установки прибора учета электрической энергии, заключенный между потребителем услуг и сетевой </w:t>
      </w:r>
      <w:r>
        <w:t>организацией;</w:t>
      </w:r>
    </w:p>
    <w:p w:rsidR="00000000" w:rsidRDefault="00FC730F">
      <w:pPr>
        <w:pStyle w:val="ConsPlusNormal"/>
        <w:spacing w:before="200"/>
        <w:ind w:firstLine="540"/>
        <w:jc w:val="both"/>
      </w:pPr>
      <w:r>
        <w:t>вступившее в законную силу решение суда о принудительном взыскании расходов, связанных с установкой прибора учета электрической энергии.";</w:t>
      </w:r>
    </w:p>
    <w:p w:rsidR="00000000" w:rsidRDefault="00FC730F">
      <w:pPr>
        <w:pStyle w:val="ConsPlusNormal"/>
        <w:spacing w:before="200"/>
        <w:ind w:firstLine="540"/>
        <w:jc w:val="both"/>
      </w:pPr>
      <w:r>
        <w:t>в абзаце четвертом пункта 30 слова "ставки за 1 кВт мощности, - при установлении 2-ставочных тарифов" заменить словами "ставки (ставок) за 1 кВт мощности";</w:t>
      </w:r>
    </w:p>
    <w:p w:rsidR="00000000" w:rsidRDefault="00FC730F">
      <w:pPr>
        <w:pStyle w:val="ConsPlusNormal"/>
        <w:spacing w:before="200"/>
        <w:ind w:firstLine="540"/>
        <w:jc w:val="both"/>
      </w:pPr>
      <w:r>
        <w:t>в пункте 35:</w:t>
      </w:r>
    </w:p>
    <w:p w:rsidR="00000000" w:rsidRDefault="00FC730F">
      <w:pPr>
        <w:pStyle w:val="ConsPlusNormal"/>
        <w:spacing w:before="200"/>
        <w:ind w:firstLine="540"/>
        <w:jc w:val="both"/>
      </w:pPr>
      <w:r>
        <w:t>в абзаце втором слова "в пределах которой сетевая организация принимает на себя обязате</w:t>
      </w:r>
      <w:r>
        <w:t>льства обеспечить передачу электрической энергии потребителям услуг" заменить словом "определяемой";</w:t>
      </w:r>
    </w:p>
    <w:p w:rsidR="00000000" w:rsidRDefault="00FC730F">
      <w:pPr>
        <w:pStyle w:val="ConsPlusNormal"/>
        <w:spacing w:before="200"/>
        <w:ind w:firstLine="540"/>
        <w:jc w:val="both"/>
      </w:pPr>
      <w:r>
        <w:t>абзацы третий и четвертый признать утратившими силу.</w:t>
      </w:r>
    </w:p>
    <w:p w:rsidR="00000000" w:rsidRDefault="00FC730F">
      <w:pPr>
        <w:pStyle w:val="ConsPlusNormal"/>
        <w:spacing w:before="200"/>
        <w:ind w:firstLine="540"/>
        <w:jc w:val="both"/>
      </w:pPr>
      <w:r>
        <w:t>5. В Правилах определения и применения гарантирующими поставщиками нерегулируемых цен на электрическую</w:t>
      </w:r>
      <w:r>
        <w:t xml:space="preserve"> энергию (мощность),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rsidR="00000000" w:rsidRDefault="00FC730F">
      <w:pPr>
        <w:pStyle w:val="ConsPlusNormal"/>
        <w:spacing w:before="200"/>
        <w:ind w:firstLine="540"/>
        <w:jc w:val="both"/>
      </w:pPr>
      <w:r>
        <w:t>а) по тексту слова "покупатель (потребитель)" в соответствующих числе и п</w:t>
      </w:r>
      <w:r>
        <w:t>адеже заменить словами "потребитель (покупатель)" в соответствующих числе и падеже;</w:t>
      </w:r>
    </w:p>
    <w:p w:rsidR="00000000" w:rsidRDefault="00FC730F">
      <w:pPr>
        <w:pStyle w:val="ConsPlusNormal"/>
        <w:spacing w:before="200"/>
        <w:ind w:firstLine="540"/>
        <w:jc w:val="both"/>
      </w:pPr>
      <w:r>
        <w:t>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w:t>
      </w:r>
      <w:r>
        <w:t>одству электрической энергии (мощности) производителя электрической энергии (мощности)" в соответствующем падеже;</w:t>
      </w:r>
    </w:p>
    <w:p w:rsidR="00000000" w:rsidRDefault="00FC730F">
      <w:pPr>
        <w:pStyle w:val="ConsPlusNormal"/>
        <w:spacing w:before="200"/>
        <w:ind w:firstLine="540"/>
        <w:jc w:val="both"/>
      </w:pPr>
      <w:r>
        <w:t>б) в пункте 1:</w:t>
      </w:r>
    </w:p>
    <w:p w:rsidR="00000000" w:rsidRDefault="00FC730F">
      <w:pPr>
        <w:pStyle w:val="ConsPlusNormal"/>
        <w:spacing w:before="200"/>
        <w:ind w:firstLine="540"/>
        <w:jc w:val="both"/>
      </w:pPr>
      <w:r>
        <w:t>абзац первый дополнить словами ", в том числе порядок определения коммерческим оператором оптового рынка составляющих предельны</w:t>
      </w:r>
      <w:r>
        <w:t>х уровней нерегулируемых цен";</w:t>
      </w:r>
    </w:p>
    <w:p w:rsidR="00000000" w:rsidRDefault="00FC730F">
      <w:pPr>
        <w:pStyle w:val="ConsPlusNormal"/>
        <w:spacing w:before="200"/>
        <w:ind w:firstLine="540"/>
        <w:jc w:val="both"/>
      </w:pPr>
      <w:r>
        <w:t>в абзаце четвертом после слов "из совокупных объемов потребления" дополнить словами "потребителя (покупателя)";</w:t>
      </w:r>
    </w:p>
    <w:p w:rsidR="00000000" w:rsidRDefault="00FC730F">
      <w:pPr>
        <w:pStyle w:val="ConsPlusNormal"/>
        <w:spacing w:before="200"/>
        <w:ind w:firstLine="540"/>
        <w:jc w:val="both"/>
      </w:pPr>
      <w:r>
        <w:t>в абзаце шестом после слов "категориями потребителей в" дополнить словом "фактическом";</w:t>
      </w:r>
    </w:p>
    <w:p w:rsidR="00000000" w:rsidRDefault="00FC730F">
      <w:pPr>
        <w:pStyle w:val="ConsPlusNormal"/>
        <w:spacing w:before="200"/>
        <w:ind w:firstLine="540"/>
        <w:jc w:val="both"/>
      </w:pPr>
      <w:r>
        <w:t>в) в пункте 2:</w:t>
      </w:r>
    </w:p>
    <w:p w:rsidR="00000000" w:rsidRDefault="00FC730F">
      <w:pPr>
        <w:pStyle w:val="ConsPlusNormal"/>
        <w:spacing w:before="200"/>
        <w:ind w:firstLine="540"/>
        <w:jc w:val="both"/>
      </w:pPr>
      <w:r>
        <w:t>абзац втор</w:t>
      </w:r>
      <w:r>
        <w:t>ой признать утратившим силу;</w:t>
      </w:r>
    </w:p>
    <w:p w:rsidR="00000000" w:rsidRDefault="00FC730F">
      <w:pPr>
        <w:pStyle w:val="ConsPlusNormal"/>
        <w:spacing w:before="200"/>
        <w:ind w:firstLine="540"/>
        <w:jc w:val="both"/>
      </w:pPr>
      <w:r>
        <w:t>в абзаце третьем 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w:t>
      </w:r>
      <w:r>
        <w:t>бслуживаемых гарантирующим поставщиком потребителей (покупателей) в его зоне деятельности";</w:t>
      </w:r>
    </w:p>
    <w:p w:rsidR="00000000" w:rsidRDefault="00FC730F">
      <w:pPr>
        <w:pStyle w:val="ConsPlusNormal"/>
        <w:spacing w:before="200"/>
        <w:ind w:firstLine="540"/>
        <w:jc w:val="both"/>
      </w:pPr>
      <w:r>
        <w:lastRenderedPageBreak/>
        <w:t>абзац четвертый изложить в следующей редакции:</w:t>
      </w:r>
    </w:p>
    <w:p w:rsidR="00000000" w:rsidRDefault="00FC730F">
      <w:pPr>
        <w:pStyle w:val="ConsPlusNormal"/>
        <w:spacing w:before="200"/>
        <w:ind w:firstLine="540"/>
        <w:jc w:val="both"/>
      </w:pPr>
      <w:r>
        <w:t>"В случае присоединения энергопринимающих устройств потребителя (покупателя) к электрическим сетям сетевой организаци</w:t>
      </w:r>
      <w:r>
        <w:t xml:space="preserve">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w:t>
      </w:r>
      <w:r>
        <w:t>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w:t>
      </w:r>
      <w:r>
        <w:t>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w:t>
      </w:r>
      <w:r>
        <w:t>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w:t>
      </w:r>
      <w:r>
        <w:t>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w:t>
      </w:r>
      <w:r>
        <w:t>ителя (покупателя) и объектов по производству электрической энергии (мощности) производителя электрической энергии (мощности).";</w:t>
      </w:r>
    </w:p>
    <w:p w:rsidR="00000000" w:rsidRDefault="00FC730F">
      <w:pPr>
        <w:pStyle w:val="ConsPlusNormal"/>
        <w:spacing w:before="200"/>
        <w:ind w:firstLine="540"/>
        <w:jc w:val="both"/>
      </w:pPr>
      <w:r>
        <w:t>в абзаце пятом после слов "по передаче электрической энергии" дополнить словами "по формулам (30 - 32)";</w:t>
      </w:r>
    </w:p>
    <w:p w:rsidR="00000000" w:rsidRDefault="00FC730F">
      <w:pPr>
        <w:pStyle w:val="ConsPlusNormal"/>
        <w:spacing w:before="200"/>
        <w:ind w:firstLine="540"/>
        <w:jc w:val="both"/>
      </w:pPr>
      <w:r>
        <w:t xml:space="preserve">в абзаце шестом слова </w:t>
      </w:r>
      <w:r>
        <w:t xml:space="preserve">"потребителей,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w:t>
      </w:r>
      <w:r>
        <w:t>нему категориям";</w:t>
      </w:r>
    </w:p>
    <w:p w:rsidR="00000000" w:rsidRDefault="00FC730F">
      <w:pPr>
        <w:pStyle w:val="ConsPlusNormal"/>
        <w:spacing w:before="200"/>
        <w:ind w:firstLine="540"/>
        <w:jc w:val="both"/>
      </w:pPr>
      <w:r>
        <w:t>абзац седьмой дополнить словами "по формулам (33 - 34)";</w:t>
      </w:r>
    </w:p>
    <w:p w:rsidR="00000000" w:rsidRDefault="00FC730F">
      <w:pPr>
        <w:pStyle w:val="ConsPlusNormal"/>
        <w:spacing w:before="200"/>
        <w:ind w:firstLine="540"/>
        <w:jc w:val="both"/>
      </w:pPr>
      <w:r>
        <w:t>абзацы восьмой - десятый признать утратившими силу;</w:t>
      </w:r>
    </w:p>
    <w:p w:rsidR="00000000" w:rsidRDefault="00FC730F">
      <w:pPr>
        <w:pStyle w:val="ConsPlusNormal"/>
        <w:spacing w:before="200"/>
        <w:ind w:firstLine="540"/>
        <w:jc w:val="both"/>
      </w:pPr>
      <w:r>
        <w:t>абзац одиннадцатый изложить в следующей редакции:</w:t>
      </w:r>
    </w:p>
    <w:p w:rsidR="00000000" w:rsidRDefault="00FC730F">
      <w:pPr>
        <w:pStyle w:val="ConsPlusNormal"/>
        <w:spacing w:before="200"/>
        <w:ind w:firstLine="540"/>
        <w:jc w:val="both"/>
      </w:pPr>
      <w:r>
        <w:t xml:space="preserve">"До 1 января 2015 г. гарантирующие поставщики определяют и применяют без учета </w:t>
      </w:r>
      <w:r>
        <w:t>своей сбытовой надбавки предельные уровни нерегулируемых цен для соответствующих ценовых категорий в отношении покупателей - энергосбытовых организаций, которые определены актом Правительства Российской Федерации в целях снабжения электрической энергией на</w:t>
      </w:r>
      <w:r>
        <w:t>ходящихся в ведении Министерства обороны Российской Федерации организаций и осуществляют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w:t>
      </w:r>
      <w:r>
        <w:t>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Указа Президента Российской Федерации от 15 сентября 2008 г. N 1359</w:t>
      </w:r>
      <w:r>
        <w:t xml:space="preserve"> "Об открытом акционерном обществе "Оборонсервис", в отношении точек поставки, расположенных на территории, в отношении которой указанные энергосбытовые организации функционируют в качестве гарантирующих поставщиков и осуществляют покупку электрической эне</w:t>
      </w:r>
      <w:r>
        <w:t>ргии (мощности) по соответствующим точкам поставки у гарантирующих поставщиков - участников оптового рынка. При этом такие предельные уровни применяются к объемам электрической энергии (мощности), поставляемой находящимся в ведении Министерства обороны Рос</w:t>
      </w:r>
      <w:r>
        <w:t>сийской Федерации организациям и иным потребителям (юридическим и физическим лицам),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w:t>
      </w:r>
      <w:r>
        <w:t>дящимся в ведении Министерства обороны Российской Федерации и (или) образованным во исполнение Указа Президента Российской Федерации от 15 сентября 2008 г. N 1359 "Об открытом акционерном обществе "Оборонсервис".";</w:t>
      </w:r>
    </w:p>
    <w:p w:rsidR="00000000" w:rsidRDefault="00FC730F">
      <w:pPr>
        <w:pStyle w:val="ConsPlusNormal"/>
        <w:spacing w:before="200"/>
        <w:ind w:firstLine="540"/>
        <w:jc w:val="both"/>
      </w:pPr>
      <w:r>
        <w:t>г) пункты 3 - 10 изложить в следующей ред</w:t>
      </w:r>
      <w:r>
        <w:t>акции:</w:t>
      </w:r>
    </w:p>
    <w:p w:rsidR="00000000" w:rsidRDefault="00FC730F">
      <w:pPr>
        <w:pStyle w:val="ConsPlusNormal"/>
        <w:spacing w:before="200"/>
        <w:ind w:firstLine="540"/>
        <w:jc w:val="both"/>
      </w:pPr>
      <w:r>
        <w:t xml:space="preserve">"3. Гарантирующие поставщики определяют нерегулируемые цены в рамках предельных уровней нерегулируемых цен, дифференцируемых по ценовым категориям в соответствии с Основными </w:t>
      </w:r>
      <w:r>
        <w:lastRenderedPageBreak/>
        <w:t>положениями функционирования розничных рынков.</w:t>
      </w:r>
    </w:p>
    <w:p w:rsidR="00000000" w:rsidRDefault="00FC730F">
      <w:pPr>
        <w:pStyle w:val="ConsPlusNormal"/>
        <w:spacing w:before="200"/>
        <w:ind w:firstLine="540"/>
        <w:jc w:val="both"/>
      </w:pPr>
      <w:r>
        <w:t>Объем мощности, к которому п</w:t>
      </w:r>
      <w:r>
        <w:t>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оплачиваемой на розничном рынке потребителем (покупателем), определяемой в соответствии</w:t>
      </w:r>
      <w:r>
        <w:t xml:space="preserve"> с Основными положениями функционирования розничных рынков.</w:t>
      </w:r>
    </w:p>
    <w:p w:rsidR="00000000" w:rsidRDefault="00FC730F">
      <w:pPr>
        <w:pStyle w:val="ConsPlusNormal"/>
        <w:spacing w:before="200"/>
        <w:ind w:firstLine="540"/>
        <w:jc w:val="both"/>
      </w:pPr>
      <w:r>
        <w:t>Объем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w:t>
      </w:r>
      <w:r>
        <w:t>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Правилами недискриминационного доступа к услугам по передаче элек</w:t>
      </w:r>
      <w:r>
        <w:t>трической энергии и оказания этих услуг.</w:t>
      </w:r>
    </w:p>
    <w:p w:rsidR="00000000" w:rsidRDefault="00FC730F">
      <w:pPr>
        <w:pStyle w:val="ConsPlusNormal"/>
        <w:spacing w:before="200"/>
        <w:ind w:firstLine="540"/>
        <w:jc w:val="both"/>
      </w:pPr>
      <w:r>
        <w:t>Предельные уровни нерегулируемых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w:t>
      </w:r>
      <w:r>
        <w:t>вии с Основами ценообразования в области регулируемых цен (тарифов) в электроэнергетике.</w:t>
      </w:r>
    </w:p>
    <w:p w:rsidR="00000000" w:rsidRDefault="00FC730F">
      <w:pPr>
        <w:pStyle w:val="ConsPlusNormal"/>
        <w:spacing w:before="200"/>
        <w:ind w:firstLine="540"/>
        <w:jc w:val="both"/>
      </w:pPr>
      <w:r>
        <w:t>4. Предельный уровень нерегулируемых цен для первой ценовой категории определяется гарантирующим поставщиком по формуле:</w:t>
      </w:r>
    </w:p>
    <w:p w:rsidR="00000000" w:rsidRDefault="00FC730F">
      <w:pPr>
        <w:pStyle w:val="ConsPlusNormal"/>
        <w:ind w:firstLine="540"/>
        <w:jc w:val="both"/>
      </w:pPr>
    </w:p>
    <w:p w:rsidR="00000000" w:rsidRDefault="0098102E">
      <w:pPr>
        <w:pStyle w:val="ConsPlusNormal"/>
        <w:jc w:val="center"/>
      </w:pPr>
      <w:r>
        <w:rPr>
          <w:noProof/>
          <w:position w:val="-10"/>
        </w:rPr>
        <w:drawing>
          <wp:inline distT="0" distB="0" distL="0" distR="0">
            <wp:extent cx="2667000" cy="238125"/>
            <wp:effectExtent l="0" t="0" r="0"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667000" cy="238125"/>
                    </a:xfrm>
                    <a:prstGeom prst="rect">
                      <a:avLst/>
                    </a:prstGeom>
                    <a:noFill/>
                    <a:ln>
                      <a:noFill/>
                    </a:ln>
                  </pic:spPr>
                </pic:pic>
              </a:graphicData>
            </a:graphic>
          </wp:inline>
        </w:drawing>
      </w:r>
      <w:r w:rsidR="00FC730F">
        <w:t>, (1)</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10"/>
        </w:rPr>
        <w:drawing>
          <wp:inline distT="0" distB="0" distL="0" distR="0">
            <wp:extent cx="571500" cy="257175"/>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FC730F">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w:t>
      </w:r>
      <w:r w:rsidR="00FC730F">
        <w:t xml:space="preserve"> 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p>
    <w:p w:rsidR="00000000" w:rsidRDefault="0098102E">
      <w:pPr>
        <w:pStyle w:val="ConsPlusNormal"/>
        <w:spacing w:before="200"/>
        <w:ind w:firstLine="540"/>
        <w:jc w:val="both"/>
      </w:pPr>
      <w:r>
        <w:rPr>
          <w:noProof/>
          <w:position w:val="-9"/>
        </w:rPr>
        <w:drawing>
          <wp:inline distT="0" distB="0" distL="0" distR="0">
            <wp:extent cx="571500" cy="238125"/>
            <wp:effectExtent l="0" t="0" r="0" b="952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00FC730F">
        <w:t xml:space="preserve"> - средневзвешенная нерегулируемая цена на электр</w:t>
      </w:r>
      <w:r w:rsidR="00FC730F">
        <w:t>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w:t>
      </w:r>
      <w:r w:rsidR="00FC730F">
        <w:t>рая:</w:t>
      </w:r>
    </w:p>
    <w:p w:rsidR="00000000" w:rsidRDefault="00FC730F">
      <w:pPr>
        <w:pStyle w:val="ConsPlusNormal"/>
        <w:spacing w:before="200"/>
        <w:ind w:firstLine="540"/>
        <w:jc w:val="both"/>
      </w:pPr>
      <w:r>
        <w:t>до 1 июля 2013 г. рассчитывается гарантирующим поставщиком по формуле (2);</w:t>
      </w:r>
    </w:p>
    <w:p w:rsidR="00000000" w:rsidRDefault="00FC730F">
      <w:pPr>
        <w:pStyle w:val="ConsPlusNormal"/>
        <w:spacing w:before="200"/>
        <w:ind w:firstLine="540"/>
        <w:jc w:val="both"/>
      </w:pPr>
      <w:r>
        <w:t>с 1 июля 2013 г. рассчитывается гарантирующим поставщиком по формуле (3);</w:t>
      </w:r>
    </w:p>
    <w:p w:rsidR="00000000" w:rsidRDefault="0098102E">
      <w:pPr>
        <w:pStyle w:val="ConsPlusNormal"/>
        <w:spacing w:before="200"/>
        <w:ind w:firstLine="540"/>
        <w:jc w:val="both"/>
      </w:pPr>
      <w:r>
        <w:rPr>
          <w:noProof/>
          <w:position w:val="-10"/>
        </w:rPr>
        <w:drawing>
          <wp:inline distT="0" distB="0" distL="0" distR="0">
            <wp:extent cx="342900" cy="257175"/>
            <wp:effectExtent l="0" t="0" r="0"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FC730F">
        <w:t xml:space="preserve"> - дифференцированный по уровням напряжения одноставочный тариф на </w:t>
      </w:r>
      <w:r w:rsidR="00FC730F">
        <w:t>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w:t>
      </w:r>
      <w:r w:rsidR="00FC730F">
        <w:t xml:space="preserve"> расчетного периода (m) и j-го уровня напряжения, рублей/МВт·ч;</w:t>
      </w:r>
    </w:p>
    <w:p w:rsidR="00000000" w:rsidRDefault="0098102E">
      <w:pPr>
        <w:pStyle w:val="ConsPlusNormal"/>
        <w:spacing w:before="200"/>
        <w:ind w:firstLine="540"/>
        <w:jc w:val="both"/>
      </w:pPr>
      <w:r>
        <w:rPr>
          <w:noProof/>
          <w:position w:val="-9"/>
        </w:rPr>
        <w:drawing>
          <wp:inline distT="0" distB="0" distL="0" distR="0">
            <wp:extent cx="304800" cy="238125"/>
            <wp:effectExtent l="0" t="0" r="0"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FC730F">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w:t>
      </w:r>
      <w:r w:rsidR="00FC730F">
        <w:t>ии расчетного периода (m) по формуле (28), рублей/МВт·ч;</w:t>
      </w:r>
    </w:p>
    <w:p w:rsidR="00000000" w:rsidRDefault="0098102E">
      <w:pPr>
        <w:pStyle w:val="ConsPlusNormal"/>
        <w:spacing w:before="200"/>
        <w:ind w:firstLine="540"/>
        <w:jc w:val="both"/>
      </w:pPr>
      <w:r>
        <w:rPr>
          <w:noProof/>
          <w:position w:val="-10"/>
        </w:rPr>
        <w:drawing>
          <wp:inline distT="0" distB="0" distL="0" distR="0">
            <wp:extent cx="447675" cy="257175"/>
            <wp:effectExtent l="0" t="0" r="9525"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FC730F">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Основами ценообра</w:t>
      </w:r>
      <w:r w:rsidR="00FC730F">
        <w:t>зования в области регулируемых цен (тарифов) в электроэнергетике, рублей/МВт·ч.</w:t>
      </w:r>
    </w:p>
    <w:p w:rsidR="00000000" w:rsidRDefault="00FC730F">
      <w:pPr>
        <w:pStyle w:val="ConsPlusNormal"/>
        <w:spacing w:before="200"/>
        <w:ind w:firstLine="540"/>
        <w:jc w:val="both"/>
      </w:pPr>
      <w:r>
        <w:lastRenderedPageBreak/>
        <w:t>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w:t>
      </w:r>
      <w:r>
        <w:t>асчетный период (m), рассчитывается гарантирующим поставщиком, рублей/МВт·ч:</w:t>
      </w:r>
    </w:p>
    <w:p w:rsidR="00000000" w:rsidRDefault="00FC730F">
      <w:pPr>
        <w:pStyle w:val="ConsPlusNormal"/>
        <w:spacing w:before="200"/>
        <w:ind w:firstLine="540"/>
        <w:jc w:val="both"/>
      </w:pPr>
      <w:r>
        <w:t>до 1 июля 2013 г. - по формуле:</w:t>
      </w:r>
    </w:p>
    <w:p w:rsidR="00000000" w:rsidRDefault="00FC730F">
      <w:pPr>
        <w:pStyle w:val="ConsPlusNormal"/>
        <w:ind w:firstLine="540"/>
        <w:jc w:val="both"/>
      </w:pPr>
    </w:p>
    <w:p w:rsidR="00000000" w:rsidRDefault="0098102E">
      <w:pPr>
        <w:pStyle w:val="ConsPlusNormal"/>
        <w:jc w:val="center"/>
      </w:pPr>
      <w:r>
        <w:rPr>
          <w:noProof/>
          <w:position w:val="-12"/>
        </w:rPr>
        <w:drawing>
          <wp:inline distT="0" distB="0" distL="0" distR="0">
            <wp:extent cx="5257800" cy="276225"/>
            <wp:effectExtent l="0" t="0" r="0"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257800" cy="276225"/>
                    </a:xfrm>
                    <a:prstGeom prst="rect">
                      <a:avLst/>
                    </a:prstGeom>
                    <a:noFill/>
                    <a:ln>
                      <a:noFill/>
                    </a:ln>
                  </pic:spPr>
                </pic:pic>
              </a:graphicData>
            </a:graphic>
          </wp:inline>
        </w:drawing>
      </w:r>
      <w:r w:rsidR="00FC730F">
        <w:t>, (2)</w:t>
      </w:r>
    </w:p>
    <w:p w:rsidR="00000000" w:rsidRDefault="00FC730F">
      <w:pPr>
        <w:pStyle w:val="ConsPlusNormal"/>
        <w:ind w:firstLine="540"/>
        <w:jc w:val="both"/>
      </w:pPr>
    </w:p>
    <w:p w:rsidR="00000000" w:rsidRDefault="00FC730F">
      <w:pPr>
        <w:pStyle w:val="ConsPlusNormal"/>
        <w:ind w:firstLine="540"/>
        <w:jc w:val="both"/>
      </w:pPr>
      <w:r>
        <w:t>с 1 июля 2013 г. - по формуле:</w:t>
      </w:r>
    </w:p>
    <w:p w:rsidR="00000000" w:rsidRDefault="00FC730F">
      <w:pPr>
        <w:pStyle w:val="ConsPlusNormal"/>
        <w:ind w:firstLine="540"/>
        <w:jc w:val="both"/>
      </w:pPr>
    </w:p>
    <w:p w:rsidR="00000000" w:rsidRDefault="0098102E">
      <w:pPr>
        <w:pStyle w:val="ConsPlusNormal"/>
        <w:jc w:val="center"/>
      </w:pPr>
      <w:r>
        <w:rPr>
          <w:noProof/>
          <w:position w:val="-9"/>
        </w:rPr>
        <w:drawing>
          <wp:inline distT="0" distB="0" distL="0" distR="0">
            <wp:extent cx="2933700" cy="238125"/>
            <wp:effectExtent l="0" t="0" r="0"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933700" cy="238125"/>
                    </a:xfrm>
                    <a:prstGeom prst="rect">
                      <a:avLst/>
                    </a:prstGeom>
                    <a:noFill/>
                    <a:ln>
                      <a:noFill/>
                    </a:ln>
                  </pic:spPr>
                </pic:pic>
              </a:graphicData>
            </a:graphic>
          </wp:inline>
        </w:drawing>
      </w:r>
      <w:r w:rsidR="00FC730F">
        <w:t>, (3)</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447675" cy="238125"/>
            <wp:effectExtent l="0" t="0" r="9525"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00FC730F">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и для балансирования систе</w:t>
      </w:r>
      <w:r w:rsidR="00FC730F">
        <w:t>мы в соответствии с настоящими Правилами в отношении расчетного периода (m), рублей/МВт·ч;</w:t>
      </w:r>
    </w:p>
    <w:p w:rsidR="00000000" w:rsidRDefault="0098102E">
      <w:pPr>
        <w:pStyle w:val="ConsPlusNormal"/>
        <w:spacing w:before="200"/>
        <w:ind w:firstLine="540"/>
        <w:jc w:val="both"/>
      </w:pPr>
      <w:r>
        <w:rPr>
          <w:noProof/>
          <w:position w:val="-8"/>
        </w:rPr>
        <w:drawing>
          <wp:inline distT="0" distB="0" distL="0" distR="0">
            <wp:extent cx="209550" cy="22860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FC730F">
        <w:t xml:space="preserve"> - коэффициент оплаты мощности потребителями (покупателями), осуществляющими расчеты по первой ценовой категории, определяемый га</w:t>
      </w:r>
      <w:r w:rsidR="00FC730F">
        <w:t>рантирующим поставщиком за расчетный период (m) по формуле (4), 1/час;</w:t>
      </w:r>
    </w:p>
    <w:p w:rsidR="00000000" w:rsidRDefault="0098102E">
      <w:pPr>
        <w:pStyle w:val="ConsPlusNormal"/>
        <w:spacing w:before="200"/>
        <w:ind w:firstLine="540"/>
        <w:jc w:val="both"/>
      </w:pPr>
      <w:r>
        <w:rPr>
          <w:noProof/>
          <w:position w:val="-9"/>
        </w:rPr>
        <w:drawing>
          <wp:inline distT="0" distB="0" distL="0" distR="0">
            <wp:extent cx="495300" cy="238125"/>
            <wp:effectExtent l="0" t="0" r="0" b="952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00FC730F">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w:t>
      </w:r>
      <w:r w:rsidR="00FC730F">
        <w:t>ирующего поставщика в соответствии с настоящими Правилами в отношении расчетного периода (m), рублей/МВт;</w:t>
      </w:r>
    </w:p>
    <w:p w:rsidR="00000000" w:rsidRDefault="0098102E">
      <w:pPr>
        <w:pStyle w:val="ConsPlusNormal"/>
        <w:spacing w:before="200"/>
        <w:ind w:firstLine="540"/>
        <w:jc w:val="both"/>
      </w:pPr>
      <w:r>
        <w:rPr>
          <w:noProof/>
          <w:position w:val="-9"/>
        </w:rPr>
        <w:drawing>
          <wp:inline distT="0" distB="0" distL="0" distR="0">
            <wp:extent cx="847725" cy="238125"/>
            <wp:effectExtent l="0" t="0" r="9525"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rsidR="00FC730F">
        <w:t xml:space="preserve"> - величина изменения средневзвешенной нерегулируемой цены на электрическую энергию (мощность) за расчетный период </w:t>
      </w:r>
      <w:r w:rsidR="00FC730F">
        <w:t>(m),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функционирования рознич</w:t>
      </w:r>
      <w:r w:rsidR="00FC730F">
        <w:t>ных рынков электрической энергии, определяемая гарантирующим поставщиком по формуле (6), рублей/МВт·ч.</w:t>
      </w:r>
    </w:p>
    <w:p w:rsidR="00000000" w:rsidRDefault="00FC730F">
      <w:pPr>
        <w:pStyle w:val="ConsPlusNormal"/>
        <w:spacing w:before="200"/>
        <w:ind w:firstLine="540"/>
        <w:jc w:val="both"/>
      </w:pPr>
      <w:r>
        <w:t>4(2).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p w:rsidR="00000000" w:rsidRDefault="00FC730F">
      <w:pPr>
        <w:pStyle w:val="ConsPlusNormal"/>
        <w:ind w:firstLine="540"/>
        <w:jc w:val="both"/>
      </w:pPr>
    </w:p>
    <w:p w:rsidR="00000000" w:rsidRDefault="0098102E">
      <w:pPr>
        <w:pStyle w:val="ConsPlusNormal"/>
        <w:jc w:val="center"/>
      </w:pPr>
      <w:r>
        <w:rPr>
          <w:noProof/>
          <w:position w:val="-60"/>
        </w:rPr>
        <w:drawing>
          <wp:inline distT="0" distB="0" distL="0" distR="0">
            <wp:extent cx="4657725" cy="9048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657725" cy="904875"/>
                    </a:xfrm>
                    <a:prstGeom prst="rect">
                      <a:avLst/>
                    </a:prstGeom>
                    <a:noFill/>
                    <a:ln>
                      <a:noFill/>
                    </a:ln>
                  </pic:spPr>
                </pic:pic>
              </a:graphicData>
            </a:graphic>
          </wp:inline>
        </w:drawing>
      </w:r>
      <w:r w:rsidR="00FC730F">
        <w:t xml:space="preserve"> (4)</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10"/>
        </w:rPr>
        <w:drawing>
          <wp:inline distT="0" distB="0" distL="0" distR="0">
            <wp:extent cx="381000" cy="257175"/>
            <wp:effectExtent l="0" t="0" r="0"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FC730F">
        <w:t xml:space="preserve">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Интернет, </w:t>
      </w:r>
      <w:r w:rsidR="00FC730F">
        <w:t>МВт;</w:t>
      </w:r>
    </w:p>
    <w:p w:rsidR="00000000" w:rsidRDefault="0098102E">
      <w:pPr>
        <w:pStyle w:val="ConsPlusNormal"/>
        <w:spacing w:before="200"/>
        <w:ind w:firstLine="540"/>
        <w:jc w:val="both"/>
      </w:pPr>
      <w:r>
        <w:rPr>
          <w:noProof/>
          <w:position w:val="-10"/>
        </w:rPr>
        <w:drawing>
          <wp:inline distT="0" distB="0" distL="0" distR="0">
            <wp:extent cx="381000" cy="25717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FC730F">
        <w:t xml:space="preserve">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w:t>
      </w:r>
      <w:r w:rsidR="00FC730F">
        <w:lastRenderedPageBreak/>
        <w:t>Основными положениями функциониров</w:t>
      </w:r>
      <w:r w:rsidR="00FC730F">
        <w:t>ания розничных рынков электрической энергии за расчетный период (m), МВт;</w:t>
      </w:r>
    </w:p>
    <w:p w:rsidR="00000000" w:rsidRDefault="0098102E">
      <w:pPr>
        <w:pStyle w:val="ConsPlusNormal"/>
        <w:spacing w:before="200"/>
        <w:ind w:firstLine="540"/>
        <w:jc w:val="both"/>
      </w:pPr>
      <w:r>
        <w:rPr>
          <w:noProof/>
          <w:position w:val="-10"/>
        </w:rPr>
        <w:drawing>
          <wp:inline distT="0" distB="0" distL="0" distR="0">
            <wp:extent cx="419100" cy="257175"/>
            <wp:effectExtent l="0" t="0" r="0"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00FC730F">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w:t>
      </w:r>
      <w:r w:rsidR="00FC730F">
        <w:t>- шестой ценовым категориям, опубликованная на официальном сайте гарантирующего поставщика в сети Интернет, МВт;</w:t>
      </w:r>
    </w:p>
    <w:p w:rsidR="00000000" w:rsidRDefault="0098102E">
      <w:pPr>
        <w:pStyle w:val="ConsPlusNormal"/>
        <w:spacing w:before="200"/>
        <w:ind w:firstLine="540"/>
        <w:jc w:val="both"/>
      </w:pPr>
      <w:r>
        <w:rPr>
          <w:noProof/>
          <w:position w:val="-9"/>
        </w:rPr>
        <w:drawing>
          <wp:inline distT="0" distB="0" distL="0" distR="0">
            <wp:extent cx="609600" cy="238125"/>
            <wp:effectExtent l="0" t="0" r="0"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00FC730F">
        <w:t xml:space="preserve"> - объем потребления мощности в соответствующий расчетный период (m) населением и приравненными к нему кате</w:t>
      </w:r>
      <w:r w:rsidR="00FC730F">
        <w:t>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w:t>
      </w:r>
      <w:r w:rsidR="00FC730F">
        <w:t>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w:t>
      </w:r>
      <w:r w:rsidR="00FC730F">
        <w:t>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000000" w:rsidRDefault="0098102E">
      <w:pPr>
        <w:pStyle w:val="ConsPlusNormal"/>
        <w:spacing w:before="200"/>
        <w:ind w:firstLine="540"/>
        <w:jc w:val="both"/>
      </w:pPr>
      <w:r>
        <w:rPr>
          <w:noProof/>
          <w:position w:val="-10"/>
        </w:rPr>
        <w:drawing>
          <wp:inline distT="0" distB="0" distL="0" distR="0">
            <wp:extent cx="381000" cy="257175"/>
            <wp:effectExtent l="0" t="0" r="0"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FC730F">
        <w:t xml:space="preserve"> - фактический объем </w:t>
      </w:r>
      <w:r w:rsidR="00FC730F">
        <w:t>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p>
    <w:p w:rsidR="00000000" w:rsidRDefault="0098102E">
      <w:pPr>
        <w:pStyle w:val="ConsPlusNormal"/>
        <w:spacing w:before="200"/>
        <w:ind w:firstLine="540"/>
        <w:jc w:val="both"/>
      </w:pPr>
      <w:r>
        <w:rPr>
          <w:noProof/>
          <w:position w:val="-10"/>
        </w:rPr>
        <w:drawing>
          <wp:inline distT="0" distB="0" distL="0" distR="0">
            <wp:extent cx="419100" cy="257175"/>
            <wp:effectExtent l="0" t="0" r="0"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00FC730F">
        <w:t xml:space="preserve">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w:t>
      </w:r>
      <w:r w:rsidR="00FC730F">
        <w:t>нергии за расчетный период (m), МВт·ч;</w:t>
      </w:r>
    </w:p>
    <w:p w:rsidR="00000000" w:rsidRDefault="0098102E">
      <w:pPr>
        <w:pStyle w:val="ConsPlusNormal"/>
        <w:spacing w:before="200"/>
        <w:ind w:firstLine="540"/>
        <w:jc w:val="both"/>
      </w:pPr>
      <w:r>
        <w:rPr>
          <w:noProof/>
          <w:position w:val="-9"/>
        </w:rPr>
        <w:drawing>
          <wp:inline distT="0" distB="0" distL="0" distR="0">
            <wp:extent cx="495300" cy="238125"/>
            <wp:effectExtent l="0" t="0" r="0" b="952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00FC730F">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w:t>
      </w:r>
      <w:r w:rsidR="00FC730F">
        <w:t>х на официальном сайте гарантирующего поставщика в сети Интернет, МВт·ч;</w:t>
      </w:r>
    </w:p>
    <w:p w:rsidR="00000000" w:rsidRDefault="0098102E">
      <w:pPr>
        <w:pStyle w:val="ConsPlusNormal"/>
        <w:spacing w:before="200"/>
        <w:ind w:firstLine="540"/>
        <w:jc w:val="both"/>
      </w:pPr>
      <w:r>
        <w:rPr>
          <w:noProof/>
          <w:position w:val="-9"/>
        </w:rPr>
        <w:drawing>
          <wp:inline distT="0" distB="0" distL="0" distR="0">
            <wp:extent cx="666750" cy="238125"/>
            <wp:effectExtent l="0" t="0" r="0"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sidR="00FC730F">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w:t>
      </w:r>
      <w:r w:rsidR="00FC730F">
        <w:t>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p>
    <w:p w:rsidR="00000000" w:rsidRDefault="00FC730F">
      <w:pPr>
        <w:pStyle w:val="ConsPlusNormal"/>
        <w:spacing w:before="200"/>
        <w:ind w:firstLine="540"/>
        <w:jc w:val="both"/>
      </w:pPr>
      <w:r>
        <w:t>4(3). Ве</w:t>
      </w:r>
      <w:r>
        <w:t>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w:t>
      </w:r>
      <w:r>
        <w:t>вой ценовой категории, определяется гарантирующим поставщиком по формуле:</w:t>
      </w:r>
    </w:p>
    <w:p w:rsidR="00000000" w:rsidRDefault="00FC730F">
      <w:pPr>
        <w:pStyle w:val="ConsPlusNormal"/>
        <w:ind w:firstLine="540"/>
        <w:jc w:val="both"/>
      </w:pPr>
    </w:p>
    <w:p w:rsidR="00000000" w:rsidRDefault="0098102E">
      <w:pPr>
        <w:pStyle w:val="ConsPlusNormal"/>
        <w:jc w:val="center"/>
      </w:pPr>
      <w:r>
        <w:rPr>
          <w:noProof/>
          <w:position w:val="-17"/>
        </w:rPr>
        <w:drawing>
          <wp:inline distT="0" distB="0" distL="0" distR="0">
            <wp:extent cx="1457325" cy="342900"/>
            <wp:effectExtent l="0" t="0" r="952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457325" cy="342900"/>
                    </a:xfrm>
                    <a:prstGeom prst="rect">
                      <a:avLst/>
                    </a:prstGeom>
                    <a:noFill/>
                    <a:ln>
                      <a:noFill/>
                    </a:ln>
                  </pic:spPr>
                </pic:pic>
              </a:graphicData>
            </a:graphic>
          </wp:inline>
        </w:drawing>
      </w:r>
      <w:r w:rsidR="00FC730F">
        <w:t>, (5)</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FC730F">
      <w:pPr>
        <w:pStyle w:val="ConsPlusNormal"/>
        <w:spacing w:before="200"/>
        <w:ind w:firstLine="540"/>
        <w:jc w:val="both"/>
      </w:pPr>
      <w:r>
        <w:t>Z - множество зон суток расчетного периода (m), по которым дифференцируется предельный уровень нерегулируемых цен, соответствующий вт</w:t>
      </w:r>
      <w:r>
        <w:t>орой ценовой категории;</w:t>
      </w:r>
    </w:p>
    <w:p w:rsidR="00000000" w:rsidRDefault="0098102E">
      <w:pPr>
        <w:pStyle w:val="ConsPlusNormal"/>
        <w:spacing w:before="200"/>
        <w:ind w:firstLine="540"/>
        <w:jc w:val="both"/>
      </w:pPr>
      <w:r>
        <w:rPr>
          <w:noProof/>
          <w:position w:val="-10"/>
        </w:rPr>
        <w:drawing>
          <wp:inline distT="0" distB="0" distL="0" distR="0">
            <wp:extent cx="419100" cy="257175"/>
            <wp:effectExtent l="0" t="0" r="0"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00FC730F">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000000" w:rsidRDefault="0098102E">
      <w:pPr>
        <w:pStyle w:val="ConsPlusNormal"/>
        <w:spacing w:before="200"/>
        <w:ind w:firstLine="540"/>
        <w:jc w:val="both"/>
      </w:pPr>
      <w:r>
        <w:rPr>
          <w:noProof/>
          <w:position w:val="-9"/>
        </w:rPr>
        <w:drawing>
          <wp:inline distT="0" distB="0" distL="0" distR="0">
            <wp:extent cx="276225" cy="238125"/>
            <wp:effectExtent l="0" t="0" r="9525"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FC730F">
        <w:t xml:space="preserve"> - коэффициент оплаты мощности для зоны суток (z) за расчетный период (m), определяемый </w:t>
      </w:r>
      <w:r w:rsidR="00FC730F">
        <w:lastRenderedPageBreak/>
        <w:t>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w:t>
      </w:r>
      <w:r w:rsidR="00FC730F">
        <w:t>ных сайтах коммерческого оператора оптового рынка и гарантирующего поставщика в сети Интернет, 1/час.</w:t>
      </w:r>
    </w:p>
    <w:p w:rsidR="00000000" w:rsidRDefault="00FC730F">
      <w:pPr>
        <w:pStyle w:val="ConsPlusNormal"/>
        <w:spacing w:before="200"/>
        <w:ind w:firstLine="540"/>
        <w:jc w:val="both"/>
      </w:pPr>
      <w:r>
        <w:t>4(4). Величина изменения средневзвешенной нерегулируемой цены на электрическую энергию (мощность) за расчетный период (m), связанная с учетом данных за пр</w:t>
      </w:r>
      <w:r>
        <w:t xml:space="preserve">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w:t>
      </w:r>
      <w:r>
        <w:t>(2) или (3), определяется гарантирующим поставщиком по формуле, рублей/МВт·ч:</w:t>
      </w:r>
    </w:p>
    <w:p w:rsidR="00000000" w:rsidRDefault="00FC730F">
      <w:pPr>
        <w:pStyle w:val="ConsPlusNormal"/>
        <w:ind w:firstLine="540"/>
        <w:jc w:val="both"/>
      </w:pPr>
    </w:p>
    <w:p w:rsidR="00000000" w:rsidRDefault="0098102E">
      <w:pPr>
        <w:pStyle w:val="ConsPlusNormal"/>
        <w:jc w:val="center"/>
      </w:pPr>
      <w:r>
        <w:rPr>
          <w:noProof/>
          <w:position w:val="-14"/>
        </w:rPr>
        <w:drawing>
          <wp:inline distT="0" distB="0" distL="0" distR="0">
            <wp:extent cx="3581400" cy="30480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581400" cy="304800"/>
                    </a:xfrm>
                    <a:prstGeom prst="rect">
                      <a:avLst/>
                    </a:prstGeom>
                    <a:noFill/>
                    <a:ln>
                      <a:noFill/>
                    </a:ln>
                  </pic:spPr>
                </pic:pic>
              </a:graphicData>
            </a:graphic>
          </wp:inline>
        </w:drawing>
      </w:r>
      <w:r w:rsidR="00FC730F">
        <w:t>, (6)</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400050" cy="238125"/>
            <wp:effectExtent l="0" t="0" r="0" b="952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sidR="00FC730F">
        <w:t xml:space="preserve">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рублей/МВт·ч;</w:t>
      </w:r>
    </w:p>
    <w:p w:rsidR="00000000" w:rsidRDefault="0098102E">
      <w:pPr>
        <w:pStyle w:val="ConsPlusNormal"/>
        <w:spacing w:before="200"/>
        <w:ind w:firstLine="540"/>
        <w:jc w:val="both"/>
      </w:pPr>
      <w:r>
        <w:rPr>
          <w:noProof/>
          <w:position w:val="-9"/>
        </w:rPr>
        <w:drawing>
          <wp:inline distT="0" distB="0" distL="0" distR="0">
            <wp:extent cx="447675" cy="238125"/>
            <wp:effectExtent l="0" t="0" r="9525" b="952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00FC730F">
        <w:t xml:space="preserve"> - средневзвешенная нерегулируемая цена на электрическую энергию на оптовом </w:t>
      </w:r>
      <w:r w:rsidR="00FC730F">
        <w:t xml:space="preserve">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w:t>
      </w:r>
      <w:r w:rsidR="00FC730F">
        <w:t>(m), рублей/МВт·ч;</w:t>
      </w:r>
    </w:p>
    <w:p w:rsidR="00000000" w:rsidRDefault="0098102E">
      <w:pPr>
        <w:pStyle w:val="ConsPlusNormal"/>
        <w:spacing w:before="200"/>
        <w:ind w:firstLine="540"/>
        <w:jc w:val="both"/>
      </w:pPr>
      <w:r>
        <w:rPr>
          <w:noProof/>
          <w:position w:val="-8"/>
        </w:rPr>
        <w:drawing>
          <wp:inline distT="0" distB="0" distL="0" distR="0">
            <wp:extent cx="209550" cy="2286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FC730F">
        <w:t xml:space="preserve">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w:t>
      </w:r>
      <w:r w:rsidR="00FC730F">
        <w:t xml:space="preserve"> данных, известных в расчетный период (m), 1/час;</w:t>
      </w:r>
    </w:p>
    <w:p w:rsidR="00000000" w:rsidRDefault="0098102E">
      <w:pPr>
        <w:pStyle w:val="ConsPlusNormal"/>
        <w:spacing w:before="200"/>
        <w:ind w:firstLine="540"/>
        <w:jc w:val="both"/>
      </w:pPr>
      <w:r>
        <w:rPr>
          <w:noProof/>
          <w:position w:val="-9"/>
        </w:rPr>
        <w:drawing>
          <wp:inline distT="0" distB="0" distL="0" distR="0">
            <wp:extent cx="495300" cy="238125"/>
            <wp:effectExtent l="0" t="0" r="0" b="952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00FC730F">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w:t>
      </w:r>
      <w:r w:rsidR="00FC730F">
        <w:t>соответствии с настоящими Правилами в отношении расчетного периода (m), рублей/МВт.</w:t>
      </w:r>
    </w:p>
    <w:p w:rsidR="00000000" w:rsidRDefault="00FC730F">
      <w:pPr>
        <w:pStyle w:val="ConsPlusNormal"/>
        <w:spacing w:before="200"/>
        <w:ind w:firstLine="540"/>
        <w:jc w:val="both"/>
      </w:pPr>
      <w:r>
        <w:t>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w:t>
      </w:r>
      <w:r>
        <w:t>уле, рублей/МВт·ч:</w:t>
      </w:r>
    </w:p>
    <w:p w:rsidR="00000000" w:rsidRDefault="00FC730F">
      <w:pPr>
        <w:pStyle w:val="ConsPlusNormal"/>
        <w:ind w:firstLine="540"/>
        <w:jc w:val="both"/>
      </w:pPr>
    </w:p>
    <w:p w:rsidR="00000000" w:rsidRDefault="0098102E">
      <w:pPr>
        <w:pStyle w:val="ConsPlusNormal"/>
        <w:jc w:val="center"/>
      </w:pPr>
      <w:r>
        <w:rPr>
          <w:noProof/>
          <w:position w:val="-35"/>
        </w:rPr>
        <w:drawing>
          <wp:inline distT="0" distB="0" distL="0" distR="0">
            <wp:extent cx="3933825" cy="571500"/>
            <wp:effectExtent l="0" t="0" r="952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933825" cy="571500"/>
                    </a:xfrm>
                    <a:prstGeom prst="rect">
                      <a:avLst/>
                    </a:prstGeom>
                    <a:noFill/>
                    <a:ln>
                      <a:noFill/>
                    </a:ln>
                  </pic:spPr>
                </pic:pic>
              </a:graphicData>
            </a:graphic>
          </wp:inline>
        </w:drawing>
      </w:r>
      <w:r w:rsidR="00FC730F">
        <w:t>, (7)</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FC730F">
      <w:pPr>
        <w:pStyle w:val="ConsPlusNormal"/>
        <w:spacing w:before="200"/>
        <w:ind w:firstLine="540"/>
        <w:jc w:val="both"/>
      </w:pPr>
      <w:r>
        <w:t>M - множество всех расчетных периодов (t) с апреля 2012 г. до периода (m-1) включительно;</w:t>
      </w:r>
    </w:p>
    <w:p w:rsidR="00000000" w:rsidRDefault="0098102E">
      <w:pPr>
        <w:pStyle w:val="ConsPlusNormal"/>
        <w:spacing w:before="200"/>
        <w:ind w:firstLine="540"/>
        <w:jc w:val="both"/>
      </w:pPr>
      <w:r>
        <w:rPr>
          <w:noProof/>
          <w:position w:val="-9"/>
        </w:rPr>
        <w:drawing>
          <wp:inline distT="0" distB="0" distL="0" distR="0">
            <wp:extent cx="1009650" cy="238125"/>
            <wp:effectExtent l="0" t="0" r="0" b="952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r w:rsidR="00FC730F">
        <w:t xml:space="preserve"> - средневзвешенная нерегулируемая цена на электрическую энерги</w:t>
      </w:r>
      <w:r w:rsidR="00FC730F">
        <w:t>ю (мощность) за предыдущий расчетный период (t), определяемая с учетом данных, известных в расчетный период (m), по формуле (8), рублей/МВт·ч;</w:t>
      </w:r>
    </w:p>
    <w:p w:rsidR="00000000" w:rsidRDefault="0098102E">
      <w:pPr>
        <w:pStyle w:val="ConsPlusNormal"/>
        <w:spacing w:before="200"/>
        <w:ind w:firstLine="540"/>
        <w:jc w:val="both"/>
      </w:pPr>
      <w:r>
        <w:rPr>
          <w:noProof/>
          <w:position w:val="-9"/>
        </w:rPr>
        <w:drawing>
          <wp:inline distT="0" distB="0" distL="0" distR="0">
            <wp:extent cx="866775" cy="238125"/>
            <wp:effectExtent l="0" t="0" r="9525"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00FC730F">
        <w:t xml:space="preserve"> - сумма объемов потребления электрической энергии за предыдущий расчетный пе</w:t>
      </w:r>
      <w:r w:rsidR="00FC730F">
        <w:t>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p>
    <w:p w:rsidR="00000000" w:rsidRDefault="0098102E">
      <w:pPr>
        <w:pStyle w:val="ConsPlusNormal"/>
        <w:spacing w:before="200"/>
        <w:ind w:firstLine="540"/>
        <w:jc w:val="both"/>
      </w:pPr>
      <w:r>
        <w:rPr>
          <w:noProof/>
          <w:position w:val="-9"/>
        </w:rPr>
        <w:lastRenderedPageBreak/>
        <w:drawing>
          <wp:inline distT="0" distB="0" distL="0" distR="0">
            <wp:extent cx="571500" cy="238125"/>
            <wp:effectExtent l="0" t="0" r="0" b="952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00FC730F">
        <w:t xml:space="preserve"> - средневзвешенная нерегулир</w:t>
      </w:r>
      <w:r w:rsidR="00FC730F">
        <w:t>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w:t>
      </w:r>
      <w:r w:rsidR="00FC730F">
        <w:t>нтернет, рублей/МВт·ч;</w:t>
      </w:r>
    </w:p>
    <w:p w:rsidR="00000000" w:rsidRDefault="0098102E">
      <w:pPr>
        <w:pStyle w:val="ConsPlusNormal"/>
        <w:spacing w:before="200"/>
        <w:ind w:firstLine="540"/>
        <w:jc w:val="both"/>
      </w:pPr>
      <w:r>
        <w:rPr>
          <w:noProof/>
          <w:position w:val="-9"/>
        </w:rPr>
        <w:drawing>
          <wp:inline distT="0" distB="0" distL="0" distR="0">
            <wp:extent cx="419100" cy="238125"/>
            <wp:effectExtent l="0" t="0" r="0" b="952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00FC730F">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w:t>
      </w:r>
      <w:r w:rsidR="00FC730F">
        <w:t xml:space="preserve"> расчетный период (t), МВт·ч;</w:t>
      </w:r>
    </w:p>
    <w:p w:rsidR="00000000" w:rsidRDefault="0098102E">
      <w:pPr>
        <w:pStyle w:val="ConsPlusNormal"/>
        <w:spacing w:before="200"/>
        <w:ind w:firstLine="540"/>
        <w:jc w:val="both"/>
      </w:pPr>
      <w:r>
        <w:rPr>
          <w:noProof/>
          <w:position w:val="-9"/>
        </w:rPr>
        <w:drawing>
          <wp:inline distT="0" distB="0" distL="0" distR="0">
            <wp:extent cx="419100" cy="238125"/>
            <wp:effectExtent l="0" t="0" r="0" b="952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00FC730F">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w:t>
      </w:r>
      <w:r w:rsidR="00FC730F">
        <w:t>етный период (m), МВт·ч.</w:t>
      </w:r>
    </w:p>
    <w:p w:rsidR="00000000" w:rsidRDefault="00FC730F">
      <w:pPr>
        <w:pStyle w:val="ConsPlusNormal"/>
        <w:spacing w:before="200"/>
        <w:ind w:firstLine="540"/>
        <w:jc w:val="both"/>
      </w:pPr>
      <w:r>
        <w:t>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rsidR="00000000" w:rsidRDefault="00FC730F">
      <w:pPr>
        <w:pStyle w:val="ConsPlusNormal"/>
        <w:ind w:firstLine="540"/>
        <w:jc w:val="both"/>
      </w:pPr>
    </w:p>
    <w:p w:rsidR="00000000" w:rsidRDefault="0098102E">
      <w:pPr>
        <w:pStyle w:val="ConsPlusNormal"/>
        <w:jc w:val="center"/>
      </w:pPr>
      <w:r>
        <w:rPr>
          <w:noProof/>
          <w:position w:val="-9"/>
        </w:rPr>
        <w:drawing>
          <wp:inline distT="0" distB="0" distL="0" distR="0">
            <wp:extent cx="2886075" cy="238125"/>
            <wp:effectExtent l="0" t="0" r="9525"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886075" cy="238125"/>
                    </a:xfrm>
                    <a:prstGeom prst="rect">
                      <a:avLst/>
                    </a:prstGeom>
                    <a:noFill/>
                    <a:ln>
                      <a:noFill/>
                    </a:ln>
                  </pic:spPr>
                </pic:pic>
              </a:graphicData>
            </a:graphic>
          </wp:inline>
        </w:drawing>
      </w:r>
      <w:r w:rsidR="00FC730F">
        <w:t>, (8)</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447675" cy="238125"/>
            <wp:effectExtent l="0" t="0" r="9525"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00FC730F">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w:t>
      </w:r>
      <w:r w:rsidR="00FC730F">
        <w:t>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rsidR="00000000" w:rsidRDefault="0098102E">
      <w:pPr>
        <w:pStyle w:val="ConsPlusNormal"/>
        <w:spacing w:before="200"/>
        <w:ind w:firstLine="540"/>
        <w:jc w:val="both"/>
      </w:pPr>
      <w:r>
        <w:rPr>
          <w:noProof/>
          <w:position w:val="-9"/>
        </w:rPr>
        <w:drawing>
          <wp:inline distT="0" distB="0" distL="0" distR="0">
            <wp:extent cx="571500" cy="238125"/>
            <wp:effectExtent l="0" t="0" r="0" b="952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00FC730F">
        <w:t xml:space="preserve"> - коэффициент оплаты мощности потребител</w:t>
      </w:r>
      <w:r w:rsidR="00FC730F">
        <w:t>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rsidR="00000000" w:rsidRDefault="0098102E">
      <w:pPr>
        <w:pStyle w:val="ConsPlusNormal"/>
        <w:spacing w:before="200"/>
        <w:ind w:firstLine="540"/>
        <w:jc w:val="both"/>
      </w:pPr>
      <w:r>
        <w:rPr>
          <w:noProof/>
          <w:position w:val="-9"/>
        </w:rPr>
        <w:drawing>
          <wp:inline distT="0" distB="0" distL="0" distR="0">
            <wp:extent cx="495300" cy="238125"/>
            <wp:effectExtent l="0" t="0" r="0" b="952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00FC730F">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w:t>
      </w:r>
      <w:r w:rsidR="00FC730F">
        <w:t>го периода (t), рублей/МВт.</w:t>
      </w:r>
    </w:p>
    <w:p w:rsidR="00000000" w:rsidRDefault="00FC730F">
      <w:pPr>
        <w:pStyle w:val="ConsPlusNormal"/>
        <w:spacing w:before="200"/>
        <w:ind w:firstLine="540"/>
        <w:jc w:val="both"/>
      </w:pPr>
      <w:r>
        <w:t>5. Предельный уровень нерегулируемых цен для второй ценовой категории определяется гарантирующим поставщиком по формуле:</w:t>
      </w:r>
    </w:p>
    <w:p w:rsidR="00000000" w:rsidRDefault="00FC730F">
      <w:pPr>
        <w:pStyle w:val="ConsPlusNormal"/>
        <w:ind w:firstLine="540"/>
        <w:jc w:val="both"/>
      </w:pPr>
    </w:p>
    <w:p w:rsidR="00000000" w:rsidRDefault="0098102E">
      <w:pPr>
        <w:pStyle w:val="ConsPlusNormal"/>
        <w:jc w:val="center"/>
      </w:pPr>
      <w:r>
        <w:rPr>
          <w:noProof/>
          <w:position w:val="-10"/>
        </w:rPr>
        <w:drawing>
          <wp:inline distT="0" distB="0" distL="0" distR="0">
            <wp:extent cx="2667000" cy="238125"/>
            <wp:effectExtent l="0" t="0" r="0" b="952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667000" cy="238125"/>
                    </a:xfrm>
                    <a:prstGeom prst="rect">
                      <a:avLst/>
                    </a:prstGeom>
                    <a:noFill/>
                    <a:ln>
                      <a:noFill/>
                    </a:ln>
                  </pic:spPr>
                </pic:pic>
              </a:graphicData>
            </a:graphic>
          </wp:inline>
        </w:drawing>
      </w:r>
      <w:r w:rsidR="00FC730F">
        <w:t>, (9)</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10"/>
        </w:rPr>
        <w:drawing>
          <wp:inline distT="0" distB="0" distL="0" distR="0">
            <wp:extent cx="571500" cy="257175"/>
            <wp:effectExtent l="0" t="0" r="0" b="952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FC730F">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w:t>
      </w:r>
      <w:r w:rsidR="00FC730F">
        <w:t>телей, объему электрической энергии по нерегулируемой цене на j-м уровне напряжения в зоне суток (z) расчетного периода (m), рублей/МВт·ч;</w:t>
      </w:r>
    </w:p>
    <w:p w:rsidR="00000000" w:rsidRDefault="0098102E">
      <w:pPr>
        <w:pStyle w:val="ConsPlusNormal"/>
        <w:spacing w:before="200"/>
        <w:ind w:firstLine="540"/>
        <w:jc w:val="both"/>
      </w:pPr>
      <w:r>
        <w:rPr>
          <w:noProof/>
          <w:position w:val="-10"/>
        </w:rPr>
        <w:drawing>
          <wp:inline distT="0" distB="0" distL="0" distR="0">
            <wp:extent cx="571500" cy="257175"/>
            <wp:effectExtent l="0" t="0" r="0"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FC730F">
        <w:t xml:space="preserve"> - дифференцированная по зонам суток расчетного периода средневзвешенная нерегули</w:t>
      </w:r>
      <w:r w:rsidR="00FC730F">
        <w:t>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w:t>
      </w:r>
      <w:r w:rsidR="00FC730F">
        <w:t>ч;</w:t>
      </w:r>
    </w:p>
    <w:p w:rsidR="00000000" w:rsidRDefault="0098102E">
      <w:pPr>
        <w:pStyle w:val="ConsPlusNormal"/>
        <w:spacing w:before="200"/>
        <w:ind w:firstLine="540"/>
        <w:jc w:val="both"/>
      </w:pPr>
      <w:r>
        <w:rPr>
          <w:noProof/>
          <w:position w:val="-10"/>
        </w:rPr>
        <w:lastRenderedPageBreak/>
        <w:drawing>
          <wp:inline distT="0" distB="0" distL="0" distR="0">
            <wp:extent cx="342900" cy="257175"/>
            <wp:effectExtent l="0" t="0" r="0" b="952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FC730F">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w:t>
      </w:r>
      <w:r w:rsidR="00FC730F">
        <w:t>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00000" w:rsidRDefault="0098102E">
      <w:pPr>
        <w:pStyle w:val="ConsPlusNormal"/>
        <w:spacing w:before="200"/>
        <w:ind w:firstLine="540"/>
        <w:jc w:val="both"/>
      </w:pPr>
      <w:r>
        <w:rPr>
          <w:noProof/>
          <w:position w:val="-9"/>
        </w:rPr>
        <w:drawing>
          <wp:inline distT="0" distB="0" distL="0" distR="0">
            <wp:extent cx="304800" cy="238125"/>
            <wp:effectExtent l="0" t="0" r="0" b="952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FC730F">
        <w:t xml:space="preserve"> - плата за иные услуги, оказание которых является </w:t>
      </w:r>
      <w:r w:rsidR="00FC730F">
        <w:t>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000000" w:rsidRDefault="0098102E">
      <w:pPr>
        <w:pStyle w:val="ConsPlusNormal"/>
        <w:spacing w:before="200"/>
        <w:ind w:firstLine="540"/>
        <w:jc w:val="both"/>
      </w:pPr>
      <w:r>
        <w:rPr>
          <w:noProof/>
          <w:position w:val="-10"/>
        </w:rPr>
        <w:drawing>
          <wp:inline distT="0" distB="0" distL="0" distR="0">
            <wp:extent cx="447675" cy="257175"/>
            <wp:effectExtent l="0" t="0" r="9525" b="952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FC730F">
        <w:t xml:space="preserve"> - сбытовая надбавка гарантирующего поставщика, учитываемая в сто</w:t>
      </w:r>
      <w:r w:rsidR="00FC730F">
        <w:t>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Основами ценообразования в области регулируемых цен (тарифов) в эле</w:t>
      </w:r>
      <w:r w:rsidR="00FC730F">
        <w:t>ктроэнергетике, рублей/МВт·ч.</w:t>
      </w:r>
    </w:p>
    <w:p w:rsidR="00000000" w:rsidRDefault="00FC730F">
      <w:pPr>
        <w:pStyle w:val="ConsPlusNormal"/>
        <w:spacing w:before="200"/>
        <w:ind w:firstLine="540"/>
        <w:jc w:val="both"/>
      </w:pPr>
      <w:r>
        <w:t>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p w:rsidR="00000000" w:rsidRDefault="00FC730F">
      <w:pPr>
        <w:pStyle w:val="ConsPlusNormal"/>
        <w:ind w:firstLine="540"/>
        <w:jc w:val="both"/>
      </w:pPr>
    </w:p>
    <w:p w:rsidR="00000000" w:rsidRDefault="0098102E">
      <w:pPr>
        <w:pStyle w:val="ConsPlusNormal"/>
        <w:jc w:val="center"/>
      </w:pPr>
      <w:r>
        <w:rPr>
          <w:noProof/>
          <w:position w:val="-10"/>
        </w:rPr>
        <w:drawing>
          <wp:inline distT="0" distB="0" distL="0" distR="0">
            <wp:extent cx="2657475" cy="238125"/>
            <wp:effectExtent l="0" t="0" r="9525" b="952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657475" cy="238125"/>
                    </a:xfrm>
                    <a:prstGeom prst="rect">
                      <a:avLst/>
                    </a:prstGeom>
                    <a:noFill/>
                    <a:ln>
                      <a:noFill/>
                    </a:ln>
                  </pic:spPr>
                </pic:pic>
              </a:graphicData>
            </a:graphic>
          </wp:inline>
        </w:drawing>
      </w:r>
      <w:r w:rsidR="00FC730F">
        <w:t>,</w:t>
      </w:r>
      <w:r w:rsidR="00FC730F">
        <w:t xml:space="preserve"> (10)</w:t>
      </w:r>
    </w:p>
    <w:p w:rsidR="00000000" w:rsidRDefault="00FC730F">
      <w:pPr>
        <w:pStyle w:val="ConsPlusNormal"/>
        <w:jc w:val="center"/>
      </w:pPr>
    </w:p>
    <w:p w:rsidR="00000000" w:rsidRDefault="0098102E">
      <w:pPr>
        <w:pStyle w:val="ConsPlusNormal"/>
        <w:jc w:val="center"/>
      </w:pPr>
      <w:r>
        <w:rPr>
          <w:noProof/>
          <w:position w:val="-10"/>
        </w:rPr>
        <w:drawing>
          <wp:inline distT="0" distB="0" distL="0" distR="0">
            <wp:extent cx="1790700" cy="238125"/>
            <wp:effectExtent l="0" t="0" r="0" b="952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r w:rsidR="00FC730F">
        <w:t>, (11)</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10"/>
        </w:rPr>
        <w:drawing>
          <wp:inline distT="0" distB="0" distL="0" distR="0">
            <wp:extent cx="657225" cy="257175"/>
            <wp:effectExtent l="0" t="0" r="9525"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00FC730F">
        <w:t xml:space="preserve">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w:t>
      </w:r>
      <w:r w:rsidR="00FC730F">
        <w:t>-й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000000" w:rsidRDefault="0098102E">
      <w:pPr>
        <w:pStyle w:val="ConsPlusNormal"/>
        <w:spacing w:before="200"/>
        <w:ind w:firstLine="540"/>
        <w:jc w:val="both"/>
      </w:pPr>
      <w:r>
        <w:rPr>
          <w:noProof/>
          <w:position w:val="-10"/>
        </w:rPr>
        <w:drawing>
          <wp:inline distT="0" distB="0" distL="0" distR="0">
            <wp:extent cx="609600" cy="257175"/>
            <wp:effectExtent l="0" t="0" r="0"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00FC730F">
        <w:t xml:space="preserve"> - дифференцированная по часам расчетного периода нерегулир</w:t>
      </w:r>
      <w:r w:rsidR="00FC730F">
        <w:t>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w:t>
      </w:r>
      <w:r w:rsidR="00FC730F">
        <w:t xml:space="preserve"> рынка на своем сайте в сети Интернет, рублей/МВт·ч;</w:t>
      </w:r>
    </w:p>
    <w:p w:rsidR="00000000" w:rsidRDefault="0098102E">
      <w:pPr>
        <w:pStyle w:val="ConsPlusNormal"/>
        <w:spacing w:before="200"/>
        <w:ind w:firstLine="540"/>
        <w:jc w:val="both"/>
      </w:pPr>
      <w:r>
        <w:rPr>
          <w:noProof/>
          <w:position w:val="-10"/>
        </w:rPr>
        <w:drawing>
          <wp:inline distT="0" distB="0" distL="0" distR="0">
            <wp:extent cx="342900" cy="257175"/>
            <wp:effectExtent l="0" t="0" r="0"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FC730F">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w:t>
      </w:r>
      <w:r w:rsidR="00FC730F">
        <w:t>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00000" w:rsidRDefault="0098102E">
      <w:pPr>
        <w:pStyle w:val="ConsPlusNormal"/>
        <w:spacing w:before="200"/>
        <w:ind w:firstLine="540"/>
        <w:jc w:val="both"/>
      </w:pPr>
      <w:r>
        <w:rPr>
          <w:noProof/>
          <w:position w:val="-9"/>
        </w:rPr>
        <w:drawing>
          <wp:inline distT="0" distB="0" distL="0" distR="0">
            <wp:extent cx="304800" cy="238125"/>
            <wp:effectExtent l="0" t="0" r="0" b="952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FC730F">
        <w:t xml:space="preserve"> </w:t>
      </w:r>
      <w:r w:rsidR="00FC730F">
        <w:t>-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000000" w:rsidRDefault="0098102E">
      <w:pPr>
        <w:pStyle w:val="ConsPlusNormal"/>
        <w:spacing w:before="200"/>
        <w:ind w:firstLine="540"/>
        <w:jc w:val="both"/>
      </w:pPr>
      <w:r>
        <w:rPr>
          <w:noProof/>
          <w:position w:val="-10"/>
        </w:rPr>
        <w:drawing>
          <wp:inline distT="0" distB="0" distL="0" distR="0">
            <wp:extent cx="381000" cy="257175"/>
            <wp:effectExtent l="0" t="0" r="0" b="952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FC730F">
        <w:t xml:space="preserve"> - сбытовая над</w:t>
      </w:r>
      <w:r w:rsidR="00FC730F">
        <w:t>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Основами ценообразова</w:t>
      </w:r>
      <w:r w:rsidR="00FC730F">
        <w:t>ния в области регулируемых цен (тарифов) в электроэнергетике, рублей/МВт·ч;</w:t>
      </w:r>
    </w:p>
    <w:p w:rsidR="00000000" w:rsidRDefault="0098102E">
      <w:pPr>
        <w:pStyle w:val="ConsPlusNormal"/>
        <w:spacing w:before="200"/>
        <w:ind w:firstLine="540"/>
        <w:jc w:val="both"/>
      </w:pPr>
      <w:r>
        <w:rPr>
          <w:noProof/>
          <w:position w:val="-10"/>
        </w:rPr>
        <w:lastRenderedPageBreak/>
        <w:drawing>
          <wp:inline distT="0" distB="0" distL="0" distR="0">
            <wp:extent cx="666750" cy="257175"/>
            <wp:effectExtent l="0" t="0" r="0"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00FC730F">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w:t>
      </w:r>
      <w:r w:rsidR="00FC730F">
        <w:t>тавляемого за расчетный период (m) потребителю (покупателю), принадлежащему к n-й группе (подгруппе) потребителей, объема мощности, рублей/МВт;</w:t>
      </w:r>
    </w:p>
    <w:p w:rsidR="00000000" w:rsidRDefault="0098102E">
      <w:pPr>
        <w:pStyle w:val="ConsPlusNormal"/>
        <w:spacing w:before="200"/>
        <w:ind w:firstLine="540"/>
        <w:jc w:val="both"/>
      </w:pPr>
      <w:r>
        <w:rPr>
          <w:noProof/>
          <w:position w:val="-9"/>
        </w:rPr>
        <w:drawing>
          <wp:inline distT="0" distB="0" distL="0" distR="0">
            <wp:extent cx="495300" cy="238125"/>
            <wp:effectExtent l="0" t="0" r="0" b="952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00FC730F">
        <w:t xml:space="preserve"> - средневзвешенная нерегулируемая цена на мощность на оптовом рынке за расче</w:t>
      </w:r>
      <w:r w:rsidR="00FC730F">
        <w:t>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000000" w:rsidRDefault="0098102E">
      <w:pPr>
        <w:pStyle w:val="ConsPlusNormal"/>
        <w:spacing w:before="200"/>
        <w:ind w:firstLine="540"/>
        <w:jc w:val="both"/>
      </w:pPr>
      <w:r>
        <w:rPr>
          <w:noProof/>
          <w:position w:val="-10"/>
        </w:rPr>
        <w:drawing>
          <wp:inline distT="0" distB="0" distL="0" distR="0">
            <wp:extent cx="390525" cy="257175"/>
            <wp:effectExtent l="0" t="0" r="9525"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FC730F">
        <w:t xml:space="preserve"> - сбытовая надбавка гарантирующего поставщика, учитываемая в сто</w:t>
      </w:r>
      <w:r w:rsidR="00FC730F">
        <w:t>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регулируемых цен (тарифов) в электроэнергетике, рублей/МВт.</w:t>
      </w:r>
    </w:p>
    <w:p w:rsidR="00000000" w:rsidRDefault="00FC730F">
      <w:pPr>
        <w:pStyle w:val="ConsPlusNormal"/>
        <w:spacing w:before="200"/>
        <w:ind w:firstLine="540"/>
        <w:jc w:val="both"/>
      </w:pPr>
      <w:r>
        <w:t>7</w:t>
      </w:r>
      <w:r>
        <w:t>.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rsidR="00000000" w:rsidRDefault="00FC730F">
      <w:pPr>
        <w:pStyle w:val="ConsPlusNormal"/>
        <w:ind w:firstLine="540"/>
        <w:jc w:val="both"/>
      </w:pPr>
    </w:p>
    <w:p w:rsidR="00000000" w:rsidRDefault="0098102E">
      <w:pPr>
        <w:pStyle w:val="ConsPlusNormal"/>
        <w:jc w:val="center"/>
      </w:pPr>
      <w:r>
        <w:rPr>
          <w:noProof/>
          <w:position w:val="-10"/>
        </w:rPr>
        <w:drawing>
          <wp:inline distT="0" distB="0" distL="0" distR="0">
            <wp:extent cx="2790825" cy="238125"/>
            <wp:effectExtent l="0" t="0" r="9525"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790825" cy="238125"/>
                    </a:xfrm>
                    <a:prstGeom prst="rect">
                      <a:avLst/>
                    </a:prstGeom>
                    <a:noFill/>
                    <a:ln>
                      <a:noFill/>
                    </a:ln>
                  </pic:spPr>
                </pic:pic>
              </a:graphicData>
            </a:graphic>
          </wp:inline>
        </w:drawing>
      </w:r>
      <w:r w:rsidR="00FC730F">
        <w:t>, (12)</w:t>
      </w:r>
    </w:p>
    <w:p w:rsidR="00000000" w:rsidRDefault="00FC730F">
      <w:pPr>
        <w:pStyle w:val="ConsPlusNormal"/>
        <w:jc w:val="center"/>
      </w:pPr>
    </w:p>
    <w:p w:rsidR="00000000" w:rsidRDefault="0098102E">
      <w:pPr>
        <w:pStyle w:val="ConsPlusNormal"/>
        <w:jc w:val="center"/>
      </w:pPr>
      <w:r>
        <w:rPr>
          <w:noProof/>
          <w:position w:val="-10"/>
        </w:rPr>
        <w:drawing>
          <wp:inline distT="0" distB="0" distL="0" distR="0">
            <wp:extent cx="1790700" cy="238125"/>
            <wp:effectExtent l="0" t="0" r="0" b="952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r w:rsidR="00FC730F">
        <w:t>, (13)</w:t>
      </w:r>
    </w:p>
    <w:p w:rsidR="00000000" w:rsidRDefault="00FC730F">
      <w:pPr>
        <w:pStyle w:val="ConsPlusNormal"/>
        <w:jc w:val="center"/>
      </w:pPr>
    </w:p>
    <w:p w:rsidR="00000000" w:rsidRDefault="0098102E">
      <w:pPr>
        <w:pStyle w:val="ConsPlusNormal"/>
        <w:jc w:val="center"/>
      </w:pPr>
      <w:r>
        <w:rPr>
          <w:noProof/>
          <w:position w:val="-10"/>
        </w:rPr>
        <w:drawing>
          <wp:inline distT="0" distB="0" distL="0" distR="0">
            <wp:extent cx="1190625" cy="257175"/>
            <wp:effectExtent l="0" t="0" r="9525" b="952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sidR="00FC730F">
        <w:t>, (14)</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10"/>
        </w:rPr>
        <w:drawing>
          <wp:inline distT="0" distB="0" distL="0" distR="0">
            <wp:extent cx="657225" cy="257175"/>
            <wp:effectExtent l="0" t="0" r="9525"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00FC730F">
        <w:t xml:space="preserve"> - ставка за электрическую энергию предельного уровня нерегулируемых цен для четвертой ценовой категории, в рамках которой ставка</w:t>
      </w:r>
      <w:r w:rsidR="00FC730F">
        <w:t xml:space="preserve">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w:t>
      </w:r>
      <w:r w:rsidR="00FC730F">
        <w:t>етного периода (m), рублей/МВт·ч;</w:t>
      </w:r>
    </w:p>
    <w:p w:rsidR="00000000" w:rsidRDefault="0098102E">
      <w:pPr>
        <w:pStyle w:val="ConsPlusNormal"/>
        <w:spacing w:before="200"/>
        <w:ind w:firstLine="540"/>
        <w:jc w:val="both"/>
      </w:pPr>
      <w:r>
        <w:rPr>
          <w:noProof/>
          <w:position w:val="-10"/>
        </w:rPr>
        <w:drawing>
          <wp:inline distT="0" distB="0" distL="0" distR="0">
            <wp:extent cx="609600" cy="257175"/>
            <wp:effectExtent l="0" t="0" r="0" b="952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00FC730F">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w:t>
      </w:r>
      <w:r w:rsidR="00FC730F">
        <w:t>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000000" w:rsidRDefault="0098102E">
      <w:pPr>
        <w:pStyle w:val="ConsPlusNormal"/>
        <w:spacing w:before="200"/>
        <w:ind w:firstLine="540"/>
        <w:jc w:val="both"/>
      </w:pPr>
      <w:r>
        <w:rPr>
          <w:noProof/>
          <w:position w:val="-10"/>
        </w:rPr>
        <w:drawing>
          <wp:inline distT="0" distB="0" distL="0" distR="0">
            <wp:extent cx="419100" cy="257175"/>
            <wp:effectExtent l="0" t="0" r="0" b="95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00FC730F">
        <w:t xml:space="preserve"> - дифференцированная по уровням напряжен</w:t>
      </w:r>
      <w:r w:rsidR="00FC730F">
        <w:t>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w:t>
      </w:r>
      <w:r w:rsidR="00FC730F">
        <w:t>ти регулирования тарифов в отношении расчетного периода (m) и j-го уровня напряжения, рублей/МВт·ч;</w:t>
      </w:r>
    </w:p>
    <w:p w:rsidR="00000000" w:rsidRDefault="0098102E">
      <w:pPr>
        <w:pStyle w:val="ConsPlusNormal"/>
        <w:spacing w:before="200"/>
        <w:ind w:firstLine="540"/>
        <w:jc w:val="both"/>
      </w:pPr>
      <w:r>
        <w:rPr>
          <w:noProof/>
          <w:position w:val="-9"/>
        </w:rPr>
        <w:drawing>
          <wp:inline distT="0" distB="0" distL="0" distR="0">
            <wp:extent cx="304800" cy="238125"/>
            <wp:effectExtent l="0" t="0" r="0" b="952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FC730F">
        <w:t xml:space="preserve"> - плата за иные услуги, оказание которых является неотъемлемой частью процесса поставки электрической энергии потребител</w:t>
      </w:r>
      <w:r w:rsidR="00FC730F">
        <w:t>ям, рассчитываемая в отношении расчетного периода (m) по формуле (28), рублей/МВт·ч;</w:t>
      </w:r>
    </w:p>
    <w:p w:rsidR="00000000" w:rsidRDefault="0098102E">
      <w:pPr>
        <w:pStyle w:val="ConsPlusNormal"/>
        <w:spacing w:before="200"/>
        <w:ind w:firstLine="540"/>
        <w:jc w:val="both"/>
      </w:pPr>
      <w:r>
        <w:rPr>
          <w:noProof/>
          <w:position w:val="-10"/>
        </w:rPr>
        <w:drawing>
          <wp:inline distT="0" distB="0" distL="0" distR="0">
            <wp:extent cx="381000" cy="257175"/>
            <wp:effectExtent l="0" t="0" r="0" b="952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FC730F">
        <w:t xml:space="preserve"> - сбытовая надбавка гарантирующего поставщика, учитываемая в стоимости электрической энергии и определяемая в отношении часа (h) расче</w:t>
      </w:r>
      <w:r w:rsidR="00FC730F">
        <w:t>тного периода (m) и n-й группы (подгруппы) потребителей для третьей и четвертой ценовых категорий в соответствии с Основами ценообразования в области регулируемых цен (тарифов) в электроэнергетике, рублей/МВт·ч;</w:t>
      </w:r>
    </w:p>
    <w:p w:rsidR="00000000" w:rsidRDefault="0098102E">
      <w:pPr>
        <w:pStyle w:val="ConsPlusNormal"/>
        <w:spacing w:before="200"/>
        <w:ind w:firstLine="540"/>
        <w:jc w:val="both"/>
      </w:pPr>
      <w:r>
        <w:rPr>
          <w:noProof/>
          <w:position w:val="-10"/>
        </w:rPr>
        <w:lastRenderedPageBreak/>
        <w:drawing>
          <wp:inline distT="0" distB="0" distL="0" distR="0">
            <wp:extent cx="666750" cy="257175"/>
            <wp:effectExtent l="0" t="0" r="0"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00FC730F">
        <w:t xml:space="preserve"> - ставка</w:t>
      </w:r>
      <w:r w:rsidR="00FC730F">
        <w:t xml:space="preserve">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w:t>
      </w:r>
      <w:r w:rsidR="00FC730F">
        <w:t>ема мощности, рублей/МВт;</w:t>
      </w:r>
    </w:p>
    <w:p w:rsidR="00000000" w:rsidRDefault="0098102E">
      <w:pPr>
        <w:pStyle w:val="ConsPlusNormal"/>
        <w:spacing w:before="200"/>
        <w:ind w:firstLine="540"/>
        <w:jc w:val="both"/>
      </w:pPr>
      <w:r>
        <w:rPr>
          <w:noProof/>
          <w:position w:val="-9"/>
        </w:rPr>
        <w:drawing>
          <wp:inline distT="0" distB="0" distL="0" distR="0">
            <wp:extent cx="495300" cy="238125"/>
            <wp:effectExtent l="0" t="0" r="0"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00FC730F">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w:t>
      </w:r>
      <w:r w:rsidR="00FC730F">
        <w:t>ем сайте в сети Интернет, рублей/МВт;</w:t>
      </w:r>
    </w:p>
    <w:p w:rsidR="00000000" w:rsidRDefault="0098102E">
      <w:pPr>
        <w:pStyle w:val="ConsPlusNormal"/>
        <w:spacing w:before="200"/>
        <w:ind w:firstLine="540"/>
        <w:jc w:val="both"/>
      </w:pPr>
      <w:r>
        <w:rPr>
          <w:noProof/>
          <w:position w:val="-10"/>
        </w:rPr>
        <w:drawing>
          <wp:inline distT="0" distB="0" distL="0" distR="0">
            <wp:extent cx="390525" cy="257175"/>
            <wp:effectExtent l="0" t="0" r="9525"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FC730F">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w:t>
      </w:r>
      <w:r w:rsidR="00FC730F">
        <w:t>шестой ценовых категорий в соответствии с Основами ценообразования в области регулируемых цен (тарифов) в электроэнергетике, рублей/МВт;</w:t>
      </w:r>
    </w:p>
    <w:p w:rsidR="00000000" w:rsidRDefault="0098102E">
      <w:pPr>
        <w:pStyle w:val="ConsPlusNormal"/>
        <w:spacing w:before="200"/>
        <w:ind w:firstLine="540"/>
        <w:jc w:val="both"/>
      </w:pPr>
      <w:r>
        <w:rPr>
          <w:noProof/>
          <w:position w:val="-10"/>
        </w:rPr>
        <w:drawing>
          <wp:inline distT="0" distB="0" distL="0" distR="0">
            <wp:extent cx="657225" cy="257175"/>
            <wp:effectExtent l="0" t="0" r="9525" b="952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00FC730F">
        <w:t xml:space="preserve"> - дифференцированная по уровням напряжения ставка тарифа на услуги по передаче эле</w:t>
      </w:r>
      <w:r w:rsidR="00FC730F">
        <w:t>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w:t>
      </w:r>
      <w:r w:rsidR="00FC730F">
        <w:t>ческой энергии и определяемой в соответствии с Правилами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000000" w:rsidRDefault="0098102E">
      <w:pPr>
        <w:pStyle w:val="ConsPlusNormal"/>
        <w:spacing w:before="200"/>
        <w:ind w:firstLine="540"/>
        <w:jc w:val="both"/>
      </w:pPr>
      <w:r>
        <w:rPr>
          <w:noProof/>
          <w:position w:val="-10"/>
        </w:rPr>
        <w:drawing>
          <wp:inline distT="0" distB="0" distL="0" distR="0">
            <wp:extent cx="419100" cy="257175"/>
            <wp:effectExtent l="0" t="0" r="0"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00FC730F">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w:t>
      </w:r>
      <w:r w:rsidR="00FC730F">
        <w:t xml:space="preserve"> области регулирования тарифов в отношении расчетного периода (m) и j-го уровня напряжения, рублей/МВт.</w:t>
      </w:r>
    </w:p>
    <w:p w:rsidR="00000000" w:rsidRDefault="00FC730F">
      <w:pPr>
        <w:pStyle w:val="ConsPlusNormal"/>
        <w:spacing w:before="200"/>
        <w:ind w:firstLine="540"/>
        <w:jc w:val="both"/>
      </w:pPr>
      <w:r>
        <w:t>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w:t>
      </w:r>
      <w:r>
        <w:t>нтирующим поставщиком по формулам:</w:t>
      </w:r>
    </w:p>
    <w:p w:rsidR="00000000" w:rsidRDefault="00FC730F">
      <w:pPr>
        <w:pStyle w:val="ConsPlusNormal"/>
        <w:ind w:firstLine="540"/>
        <w:jc w:val="both"/>
      </w:pPr>
    </w:p>
    <w:p w:rsidR="00000000" w:rsidRDefault="0098102E">
      <w:pPr>
        <w:pStyle w:val="ConsPlusNormal"/>
        <w:jc w:val="center"/>
      </w:pPr>
      <w:r>
        <w:rPr>
          <w:noProof/>
          <w:position w:val="-10"/>
        </w:rPr>
        <w:drawing>
          <wp:inline distT="0" distB="0" distL="0" distR="0">
            <wp:extent cx="2847975" cy="238125"/>
            <wp:effectExtent l="0" t="0" r="9525" b="952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847975" cy="238125"/>
                    </a:xfrm>
                    <a:prstGeom prst="rect">
                      <a:avLst/>
                    </a:prstGeom>
                    <a:noFill/>
                    <a:ln>
                      <a:noFill/>
                    </a:ln>
                  </pic:spPr>
                </pic:pic>
              </a:graphicData>
            </a:graphic>
          </wp:inline>
        </w:drawing>
      </w:r>
      <w:r w:rsidR="00FC730F">
        <w:t>, (15)</w:t>
      </w:r>
    </w:p>
    <w:p w:rsidR="00000000" w:rsidRDefault="00FC730F">
      <w:pPr>
        <w:pStyle w:val="ConsPlusNormal"/>
        <w:jc w:val="center"/>
      </w:pPr>
    </w:p>
    <w:p w:rsidR="00000000" w:rsidRDefault="0098102E">
      <w:pPr>
        <w:pStyle w:val="ConsPlusNormal"/>
        <w:jc w:val="center"/>
      </w:pPr>
      <w:r>
        <w:rPr>
          <w:noProof/>
          <w:position w:val="-10"/>
        </w:rPr>
        <w:drawing>
          <wp:inline distT="0" distB="0" distL="0" distR="0">
            <wp:extent cx="1857375" cy="238125"/>
            <wp:effectExtent l="0" t="0" r="9525" b="952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r w:rsidR="00FC730F">
        <w:t>, (16)</w:t>
      </w:r>
    </w:p>
    <w:p w:rsidR="00000000" w:rsidRDefault="00FC730F">
      <w:pPr>
        <w:pStyle w:val="ConsPlusNormal"/>
        <w:jc w:val="center"/>
      </w:pPr>
    </w:p>
    <w:p w:rsidR="00000000" w:rsidRDefault="0098102E">
      <w:pPr>
        <w:pStyle w:val="ConsPlusNormal"/>
        <w:jc w:val="center"/>
      </w:pPr>
      <w:r>
        <w:rPr>
          <w:noProof/>
          <w:position w:val="-10"/>
        </w:rPr>
        <w:drawing>
          <wp:inline distT="0" distB="0" distL="0" distR="0">
            <wp:extent cx="1828800" cy="238125"/>
            <wp:effectExtent l="0" t="0" r="0" b="9525"/>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828800" cy="238125"/>
                    </a:xfrm>
                    <a:prstGeom prst="rect">
                      <a:avLst/>
                    </a:prstGeom>
                    <a:noFill/>
                    <a:ln>
                      <a:noFill/>
                    </a:ln>
                  </pic:spPr>
                </pic:pic>
              </a:graphicData>
            </a:graphic>
          </wp:inline>
        </w:drawing>
      </w:r>
      <w:r w:rsidR="00FC730F">
        <w:t>, (17)</w:t>
      </w:r>
    </w:p>
    <w:p w:rsidR="00000000" w:rsidRDefault="00FC730F">
      <w:pPr>
        <w:pStyle w:val="ConsPlusNormal"/>
        <w:jc w:val="center"/>
      </w:pPr>
    </w:p>
    <w:p w:rsidR="00000000" w:rsidRDefault="0098102E">
      <w:pPr>
        <w:pStyle w:val="ConsPlusNormal"/>
        <w:jc w:val="center"/>
      </w:pPr>
      <w:r>
        <w:rPr>
          <w:noProof/>
          <w:position w:val="-12"/>
        </w:rPr>
        <w:drawing>
          <wp:inline distT="0" distB="0" distL="0" distR="0">
            <wp:extent cx="2124075" cy="276225"/>
            <wp:effectExtent l="0" t="0" r="9525" b="952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124075" cy="276225"/>
                    </a:xfrm>
                    <a:prstGeom prst="rect">
                      <a:avLst/>
                    </a:prstGeom>
                    <a:noFill/>
                    <a:ln>
                      <a:noFill/>
                    </a:ln>
                  </pic:spPr>
                </pic:pic>
              </a:graphicData>
            </a:graphic>
          </wp:inline>
        </w:drawing>
      </w:r>
      <w:r w:rsidR="00FC730F">
        <w:t>, (18)</w:t>
      </w:r>
    </w:p>
    <w:p w:rsidR="00000000" w:rsidRDefault="00FC730F">
      <w:pPr>
        <w:pStyle w:val="ConsPlusNormal"/>
        <w:jc w:val="center"/>
      </w:pPr>
    </w:p>
    <w:p w:rsidR="00000000" w:rsidRDefault="0098102E">
      <w:pPr>
        <w:pStyle w:val="ConsPlusNormal"/>
        <w:jc w:val="center"/>
      </w:pPr>
      <w:r>
        <w:rPr>
          <w:noProof/>
          <w:position w:val="-12"/>
        </w:rPr>
        <w:drawing>
          <wp:inline distT="0" distB="0" distL="0" distR="0">
            <wp:extent cx="2047875" cy="276225"/>
            <wp:effectExtent l="0" t="0" r="9525" b="952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047875" cy="276225"/>
                    </a:xfrm>
                    <a:prstGeom prst="rect">
                      <a:avLst/>
                    </a:prstGeom>
                    <a:noFill/>
                    <a:ln>
                      <a:noFill/>
                    </a:ln>
                  </pic:spPr>
                </pic:pic>
              </a:graphicData>
            </a:graphic>
          </wp:inline>
        </w:drawing>
      </w:r>
      <w:r w:rsidR="00FC730F">
        <w:t>, (19)</w:t>
      </w:r>
    </w:p>
    <w:p w:rsidR="00000000" w:rsidRDefault="00FC730F">
      <w:pPr>
        <w:pStyle w:val="ConsPlusNormal"/>
        <w:jc w:val="center"/>
      </w:pPr>
    </w:p>
    <w:p w:rsidR="00000000" w:rsidRDefault="0098102E">
      <w:pPr>
        <w:pStyle w:val="ConsPlusNormal"/>
        <w:jc w:val="center"/>
      </w:pPr>
      <w:r>
        <w:rPr>
          <w:noProof/>
          <w:position w:val="-10"/>
        </w:rPr>
        <w:drawing>
          <wp:inline distT="0" distB="0" distL="0" distR="0">
            <wp:extent cx="1790700" cy="238125"/>
            <wp:effectExtent l="0" t="0" r="0"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r w:rsidR="00FC730F">
        <w:t>, (20)</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10"/>
        </w:rPr>
        <w:drawing>
          <wp:inline distT="0" distB="0" distL="0" distR="0">
            <wp:extent cx="685800" cy="238125"/>
            <wp:effectExtent l="0" t="0" r="0"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00FC730F">
        <w:t xml:space="preserve">, </w:t>
      </w:r>
      <w:r>
        <w:rPr>
          <w:noProof/>
          <w:position w:val="-10"/>
        </w:rPr>
        <w:drawing>
          <wp:inline distT="0" distB="0" distL="0" distR="0">
            <wp:extent cx="685800" cy="238125"/>
            <wp:effectExtent l="0" t="0" r="0" b="9525"/>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00FC730F">
        <w:t xml:space="preserve">, </w:t>
      </w:r>
      <w:r>
        <w:rPr>
          <w:noProof/>
          <w:position w:val="-10"/>
        </w:rPr>
        <w:drawing>
          <wp:inline distT="0" distB="0" distL="0" distR="0">
            <wp:extent cx="685800" cy="238125"/>
            <wp:effectExtent l="0" t="0" r="0" b="9525"/>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00FC730F">
        <w:t xml:space="preserve">, </w:t>
      </w:r>
      <w:r>
        <w:rPr>
          <w:noProof/>
          <w:position w:val="-10"/>
        </w:rPr>
        <w:drawing>
          <wp:inline distT="0" distB="0" distL="0" distR="0">
            <wp:extent cx="685800" cy="238125"/>
            <wp:effectExtent l="0" t="0" r="0" b="952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00FC730F">
        <w:t xml:space="preserve">, </w:t>
      </w:r>
      <w:r>
        <w:rPr>
          <w:noProof/>
          <w:position w:val="-10"/>
        </w:rPr>
        <w:drawing>
          <wp:inline distT="0" distB="0" distL="0" distR="0">
            <wp:extent cx="685800" cy="238125"/>
            <wp:effectExtent l="0" t="0" r="0" b="9525"/>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00FC730F">
        <w:t xml:space="preserve"> - ставки за электрич</w:t>
      </w:r>
      <w:r w:rsidR="00FC730F">
        <w:t>ескую энергию предельного уровня нерегулируемых цен для пятой ценовой категории;</w:t>
      </w:r>
    </w:p>
    <w:p w:rsidR="00000000" w:rsidRDefault="0098102E">
      <w:pPr>
        <w:pStyle w:val="ConsPlusNormal"/>
        <w:spacing w:before="200"/>
        <w:ind w:firstLine="540"/>
        <w:jc w:val="both"/>
      </w:pPr>
      <w:r>
        <w:rPr>
          <w:noProof/>
          <w:position w:val="-10"/>
        </w:rPr>
        <w:drawing>
          <wp:inline distT="0" distB="0" distL="0" distR="0">
            <wp:extent cx="685800" cy="238125"/>
            <wp:effectExtent l="0" t="0" r="0" b="952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00FC730F">
        <w:t xml:space="preserve"> - ставка за электрическую энергию предельного уровня нерегулируемых цен, </w:t>
      </w:r>
      <w:r w:rsidR="00FC730F">
        <w:lastRenderedPageBreak/>
        <w:t>определяемая гарантирующим поставщиком для потребителей (покупате</w:t>
      </w:r>
      <w:r w:rsidR="00FC730F">
        <w:t>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w:t>
      </w:r>
      <w:r w:rsidR="00FC730F">
        <w:t xml:space="preserve"> покупки электрической энергии по нерегулируемой цене на j-м уровне напряжения в час (h) расчетного периода (m), рублей/МВт·ч;</w:t>
      </w:r>
    </w:p>
    <w:p w:rsidR="00000000" w:rsidRDefault="0098102E">
      <w:pPr>
        <w:pStyle w:val="ConsPlusNormal"/>
        <w:spacing w:before="200"/>
        <w:ind w:firstLine="540"/>
        <w:jc w:val="both"/>
      </w:pPr>
      <w:r>
        <w:rPr>
          <w:noProof/>
          <w:position w:val="-10"/>
        </w:rPr>
        <w:drawing>
          <wp:inline distT="0" distB="0" distL="0" distR="0">
            <wp:extent cx="676275" cy="257175"/>
            <wp:effectExtent l="0" t="0" r="9525" b="952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00FC730F">
        <w:t xml:space="preserve"> - дифференцированная по часам расчетного периода нерегулируемая цена на электрическую энерги</w:t>
      </w:r>
      <w:r w:rsidR="00FC730F">
        <w:t>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000000" w:rsidRDefault="0098102E">
      <w:pPr>
        <w:pStyle w:val="ConsPlusNormal"/>
        <w:spacing w:before="200"/>
        <w:ind w:firstLine="540"/>
        <w:jc w:val="both"/>
      </w:pPr>
      <w:r>
        <w:rPr>
          <w:noProof/>
          <w:position w:val="-10"/>
        </w:rPr>
        <w:drawing>
          <wp:inline distT="0" distB="0" distL="0" distR="0">
            <wp:extent cx="342900" cy="257175"/>
            <wp:effectExtent l="0" t="0" r="0"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FC730F">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w:t>
      </w:r>
      <w:r w:rsidR="00FC730F">
        <w:t>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00000" w:rsidRDefault="0098102E">
      <w:pPr>
        <w:pStyle w:val="ConsPlusNormal"/>
        <w:spacing w:before="200"/>
        <w:ind w:firstLine="540"/>
        <w:jc w:val="both"/>
      </w:pPr>
      <w:r>
        <w:rPr>
          <w:noProof/>
          <w:position w:val="-9"/>
        </w:rPr>
        <w:drawing>
          <wp:inline distT="0" distB="0" distL="0" distR="0">
            <wp:extent cx="304800" cy="238125"/>
            <wp:effectExtent l="0" t="0" r="0"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FC730F">
        <w:t xml:space="preserve"> - плата за иные услуги, оказание которых является неотъемлемой часть</w:t>
      </w:r>
      <w:r w:rsidR="00FC730F">
        <w:t>ю процесса поставки электрической энергии потребителям, рассчитываемая в отношении расчетного периода (m) в соответствии с формулой (28), рублей/МВт·ч;</w:t>
      </w:r>
    </w:p>
    <w:p w:rsidR="00000000" w:rsidRDefault="0098102E">
      <w:pPr>
        <w:pStyle w:val="ConsPlusNormal"/>
        <w:spacing w:before="200"/>
        <w:ind w:firstLine="540"/>
        <w:jc w:val="both"/>
      </w:pPr>
      <w:r>
        <w:rPr>
          <w:noProof/>
          <w:position w:val="-10"/>
        </w:rPr>
        <w:drawing>
          <wp:inline distT="0" distB="0" distL="0" distR="0">
            <wp:extent cx="400050" cy="257175"/>
            <wp:effectExtent l="0" t="0" r="0"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00FC730F">
        <w:t xml:space="preserve"> - сбытовая надбавка гарантирующего поставщика, учитываемая в стоимос</w:t>
      </w:r>
      <w:r w:rsidR="00FC730F">
        <w:t xml:space="preserve">ти электрической энергии в ставке </w:t>
      </w:r>
      <w:r>
        <w:rPr>
          <w:noProof/>
          <w:position w:val="-10"/>
        </w:rPr>
        <w:drawing>
          <wp:inline distT="0" distB="0" distL="0" distR="0">
            <wp:extent cx="685800" cy="238125"/>
            <wp:effectExtent l="0" t="0" r="0"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00FC730F">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w:t>
      </w:r>
      <w:r w:rsidR="00FC730F">
        <w:t>регулируемых цен (тарифов) в электроэнергетике, рублей/МВт·ч;</w:t>
      </w:r>
    </w:p>
    <w:p w:rsidR="00000000" w:rsidRDefault="0098102E">
      <w:pPr>
        <w:pStyle w:val="ConsPlusNormal"/>
        <w:spacing w:before="200"/>
        <w:ind w:firstLine="540"/>
        <w:jc w:val="both"/>
      </w:pPr>
      <w:r>
        <w:rPr>
          <w:noProof/>
          <w:position w:val="-10"/>
        </w:rPr>
        <w:drawing>
          <wp:inline distT="0" distB="0" distL="0" distR="0">
            <wp:extent cx="685800" cy="238125"/>
            <wp:effectExtent l="0" t="0" r="0" b="952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00FC730F">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w:t>
      </w:r>
      <w:r w:rsidR="00FC730F">
        <w:t>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w:t>
      </w:r>
      <w:r w:rsidR="00FC730F">
        <w:t>), определяемая гарантирующим поставщиком в отношении часа (h) расчетного периода (m), рублей/МВт·ч;</w:t>
      </w:r>
    </w:p>
    <w:p w:rsidR="00000000" w:rsidRDefault="0098102E">
      <w:pPr>
        <w:pStyle w:val="ConsPlusNormal"/>
        <w:spacing w:before="200"/>
        <w:ind w:firstLine="540"/>
        <w:jc w:val="both"/>
      </w:pPr>
      <w:r>
        <w:rPr>
          <w:noProof/>
          <w:position w:val="-10"/>
        </w:rPr>
        <w:drawing>
          <wp:inline distT="0" distB="0" distL="0" distR="0">
            <wp:extent cx="561975" cy="257175"/>
            <wp:effectExtent l="0" t="0" r="9525" b="952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00FC730F">
        <w:t xml:space="preserve"> - дифференцированная по часам расчетного периода нерегулируемая цена на электрическую энергию на оптовом рынке, опреде</w:t>
      </w:r>
      <w:r w:rsidR="00FC730F">
        <w:t>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w:t>
      </w:r>
      <w:r w:rsidR="00FC730F">
        <w:t>льном сайте коммерческого оператора в сети Интернет, рублей/МВт·ч;</w:t>
      </w:r>
    </w:p>
    <w:p w:rsidR="00000000" w:rsidRDefault="0098102E">
      <w:pPr>
        <w:pStyle w:val="ConsPlusNormal"/>
        <w:spacing w:before="200"/>
        <w:ind w:firstLine="540"/>
        <w:jc w:val="both"/>
      </w:pPr>
      <w:r>
        <w:rPr>
          <w:noProof/>
          <w:position w:val="-10"/>
        </w:rPr>
        <w:drawing>
          <wp:inline distT="0" distB="0" distL="0" distR="0">
            <wp:extent cx="419100" cy="257175"/>
            <wp:effectExtent l="0" t="0" r="0"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00FC730F">
        <w:t xml:space="preserve"> - сбытовая надбавка гарантирующего поставщика, учитываемая в стоимости электрической энергии в ставке </w:t>
      </w:r>
      <w:r>
        <w:rPr>
          <w:noProof/>
          <w:position w:val="-10"/>
        </w:rPr>
        <w:drawing>
          <wp:inline distT="0" distB="0" distL="0" distR="0">
            <wp:extent cx="685800" cy="238125"/>
            <wp:effectExtent l="0" t="0" r="0"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00FC730F">
        <w:t xml:space="preserve"> и определяемая</w:t>
      </w:r>
      <w:r w:rsidR="00FC730F">
        <w:t xml:space="preserve">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рублей/МВт·ч;</w:t>
      </w:r>
    </w:p>
    <w:p w:rsidR="00000000" w:rsidRDefault="0098102E">
      <w:pPr>
        <w:pStyle w:val="ConsPlusNormal"/>
        <w:spacing w:before="200"/>
        <w:ind w:firstLine="540"/>
        <w:jc w:val="both"/>
      </w:pPr>
      <w:r>
        <w:rPr>
          <w:noProof/>
          <w:position w:val="-10"/>
        </w:rPr>
        <w:drawing>
          <wp:inline distT="0" distB="0" distL="0" distR="0">
            <wp:extent cx="666750" cy="257175"/>
            <wp:effectExtent l="0" t="0" r="0" b="9525"/>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00FC730F">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w:t>
      </w:r>
      <w:r w:rsidR="00FC730F">
        <w:t>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w:t>
      </w:r>
      <w:r w:rsidR="00FC730F">
        <w:t>ределяемая гарантирующим поставщиком в отношении часа (h) расчетного периода (m), рублей/МВт·ч;</w:t>
      </w:r>
    </w:p>
    <w:p w:rsidR="00000000" w:rsidRDefault="0098102E">
      <w:pPr>
        <w:pStyle w:val="ConsPlusNormal"/>
        <w:spacing w:before="200"/>
        <w:ind w:firstLine="540"/>
        <w:jc w:val="both"/>
      </w:pPr>
      <w:r>
        <w:rPr>
          <w:noProof/>
          <w:position w:val="-10"/>
        </w:rPr>
        <w:lastRenderedPageBreak/>
        <w:drawing>
          <wp:inline distT="0" distB="0" distL="0" distR="0">
            <wp:extent cx="523875" cy="257175"/>
            <wp:effectExtent l="0" t="0" r="9525" b="9525"/>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00FC730F">
        <w:t xml:space="preserve"> - дифференцированная по часам расчетного периода нерегулируемая цена на электрическую энергию на оптовом рынке, определяемая</w:t>
      </w:r>
      <w:r w:rsidR="00FC730F">
        <w:t xml:space="preserve">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w:t>
      </w:r>
      <w:r w:rsidR="00FC730F">
        <w:t>сайте коммерческого оператора в сети Интернет, рублей/МВт·ч;</w:t>
      </w:r>
    </w:p>
    <w:p w:rsidR="00000000" w:rsidRDefault="0098102E">
      <w:pPr>
        <w:pStyle w:val="ConsPlusNormal"/>
        <w:spacing w:before="200"/>
        <w:ind w:firstLine="540"/>
        <w:jc w:val="both"/>
      </w:pPr>
      <w:r>
        <w:rPr>
          <w:noProof/>
          <w:position w:val="-10"/>
        </w:rPr>
        <w:drawing>
          <wp:inline distT="0" distB="0" distL="0" distR="0">
            <wp:extent cx="419100" cy="257175"/>
            <wp:effectExtent l="0" t="0" r="0" b="9525"/>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00FC730F">
        <w:t xml:space="preserve"> - сбытовая надбавка гарантирующего поставщика, учитываемая в стоимости электрической энергии в ставке </w:t>
      </w:r>
      <w:r>
        <w:rPr>
          <w:noProof/>
          <w:position w:val="-10"/>
        </w:rPr>
        <w:drawing>
          <wp:inline distT="0" distB="0" distL="0" distR="0">
            <wp:extent cx="666750" cy="257175"/>
            <wp:effectExtent l="0" t="0" r="0" b="952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00FC730F">
        <w:t xml:space="preserve"> и определяемая в отн</w:t>
      </w:r>
      <w:r w:rsidR="00FC730F">
        <w:t>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рублей/МВт·ч;</w:t>
      </w:r>
    </w:p>
    <w:p w:rsidR="00000000" w:rsidRDefault="0098102E">
      <w:pPr>
        <w:pStyle w:val="ConsPlusNormal"/>
        <w:spacing w:before="200"/>
        <w:ind w:firstLine="540"/>
        <w:jc w:val="both"/>
      </w:pPr>
      <w:r>
        <w:rPr>
          <w:noProof/>
          <w:position w:val="-10"/>
        </w:rPr>
        <w:drawing>
          <wp:inline distT="0" distB="0" distL="0" distR="0">
            <wp:extent cx="666750" cy="257175"/>
            <wp:effectExtent l="0" t="0" r="0" b="952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00FC730F">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w:t>
      </w:r>
      <w:r w:rsidR="00FC730F">
        <w:t xml:space="preserve">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9"/>
        </w:rPr>
        <w:drawing>
          <wp:inline distT="0" distB="0" distL="0" distR="0">
            <wp:extent cx="923925" cy="238125"/>
            <wp:effectExtent l="0" t="0" r="9525" b="952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r w:rsidR="00FC730F">
        <w:t>, указанн</w:t>
      </w:r>
      <w:r w:rsidR="00FC730F">
        <w:t xml:space="preserve">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9"/>
        </w:rPr>
        <w:drawing>
          <wp:inline distT="0" distB="0" distL="0" distR="0">
            <wp:extent cx="923925" cy="238125"/>
            <wp:effectExtent l="0" t="0" r="9525" b="952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r w:rsidR="00FC730F">
        <w:t xml:space="preserve">, указанная ставка </w:t>
      </w:r>
      <w:r w:rsidR="00FC730F">
        <w:t>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00000" w:rsidRDefault="0098102E">
      <w:pPr>
        <w:pStyle w:val="ConsPlusNormal"/>
        <w:spacing w:before="200"/>
        <w:ind w:firstLine="540"/>
        <w:jc w:val="both"/>
      </w:pPr>
      <w:r>
        <w:rPr>
          <w:noProof/>
          <w:position w:val="-9"/>
        </w:rPr>
        <w:drawing>
          <wp:inline distT="0" distB="0" distL="0" distR="0">
            <wp:extent cx="695325" cy="238125"/>
            <wp:effectExtent l="0" t="0" r="9525" b="952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00FC730F">
        <w:t xml:space="preserve"> - приходящаяся на единицу электрической эн</w:t>
      </w:r>
      <w:r w:rsidR="00FC730F">
        <w:t>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w:t>
      </w:r>
      <w:r w:rsidR="00FC730F">
        <w:t>ная на официальном сайте коммерческого оператора в сети Интернет, рублей/МВт·ч;</w:t>
      </w:r>
    </w:p>
    <w:p w:rsidR="00000000" w:rsidRDefault="0098102E">
      <w:pPr>
        <w:pStyle w:val="ConsPlusNormal"/>
        <w:spacing w:before="200"/>
        <w:ind w:firstLine="540"/>
        <w:jc w:val="both"/>
      </w:pPr>
      <w:r>
        <w:rPr>
          <w:noProof/>
          <w:position w:val="-10"/>
        </w:rPr>
        <w:drawing>
          <wp:inline distT="0" distB="0" distL="0" distR="0">
            <wp:extent cx="419100" cy="257175"/>
            <wp:effectExtent l="0" t="0" r="0" b="952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00FC730F">
        <w:t xml:space="preserve"> - сбытовая надбавка гарантирующего поставщика, учитываемая в стоимости электрической энергии в ставке </w:t>
      </w:r>
      <w:r>
        <w:rPr>
          <w:noProof/>
          <w:position w:val="-10"/>
        </w:rPr>
        <w:drawing>
          <wp:inline distT="0" distB="0" distL="0" distR="0">
            <wp:extent cx="666750" cy="257175"/>
            <wp:effectExtent l="0" t="0" r="0" b="9525"/>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00FC730F">
        <w:t xml:space="preserve"> и </w:t>
      </w:r>
      <w:r w:rsidR="00FC730F">
        <w:t>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рублей/МВт·ч;</w:t>
      </w:r>
    </w:p>
    <w:p w:rsidR="00000000" w:rsidRDefault="0098102E">
      <w:pPr>
        <w:pStyle w:val="ConsPlusNormal"/>
        <w:spacing w:before="200"/>
        <w:ind w:firstLine="540"/>
        <w:jc w:val="both"/>
      </w:pPr>
      <w:r>
        <w:rPr>
          <w:noProof/>
          <w:position w:val="-10"/>
        </w:rPr>
        <w:drawing>
          <wp:inline distT="0" distB="0" distL="0" distR="0">
            <wp:extent cx="685800" cy="238125"/>
            <wp:effectExtent l="0" t="0" r="0" b="952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00FC730F">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w:t>
      </w:r>
      <w:r w:rsidR="00FC730F">
        <w:t>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w:t>
      </w:r>
      <w:r w:rsidR="00FC730F">
        <w:t xml:space="preserve">чае если </w:t>
      </w:r>
      <w:r>
        <w:rPr>
          <w:noProof/>
          <w:position w:val="-9"/>
        </w:rPr>
        <w:drawing>
          <wp:inline distT="0" distB="0" distL="0" distR="0">
            <wp:extent cx="876300" cy="238125"/>
            <wp:effectExtent l="0" t="0" r="0" b="9525"/>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r w:rsidR="00FC730F">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9"/>
        </w:rPr>
        <w:drawing>
          <wp:inline distT="0" distB="0" distL="0" distR="0">
            <wp:extent cx="876300" cy="238125"/>
            <wp:effectExtent l="0" t="0" r="0"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r w:rsidR="00FC730F">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00000" w:rsidRDefault="0098102E">
      <w:pPr>
        <w:pStyle w:val="ConsPlusNormal"/>
        <w:spacing w:before="200"/>
        <w:ind w:firstLine="540"/>
        <w:jc w:val="both"/>
      </w:pPr>
      <w:r>
        <w:rPr>
          <w:noProof/>
          <w:position w:val="-9"/>
        </w:rPr>
        <w:drawing>
          <wp:inline distT="0" distB="0" distL="0" distR="0">
            <wp:extent cx="657225" cy="238125"/>
            <wp:effectExtent l="0" t="0" r="9525" b="9525"/>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FC730F">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w:t>
      </w:r>
      <w:r w:rsidR="00FC730F">
        <w:t>м оптового рынка для расчетного периода (m) и опубликованная на официальном сайте коммерческого оператора в сети Интернет, рублей/МВт·ч;</w:t>
      </w:r>
    </w:p>
    <w:p w:rsidR="00000000" w:rsidRDefault="0098102E">
      <w:pPr>
        <w:pStyle w:val="ConsPlusNormal"/>
        <w:spacing w:before="200"/>
        <w:ind w:firstLine="540"/>
        <w:jc w:val="both"/>
      </w:pPr>
      <w:r>
        <w:rPr>
          <w:noProof/>
          <w:position w:val="-10"/>
        </w:rPr>
        <w:lastRenderedPageBreak/>
        <w:drawing>
          <wp:inline distT="0" distB="0" distL="0" distR="0">
            <wp:extent cx="419100" cy="257175"/>
            <wp:effectExtent l="0" t="0" r="0" b="9525"/>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00FC730F">
        <w:t xml:space="preserve"> - сбытовая надбавка гарантирующего поставщика, учитываемая в стоимости электрическ</w:t>
      </w:r>
      <w:r w:rsidR="00FC730F">
        <w:t xml:space="preserve">ой энергии в ставке </w:t>
      </w:r>
      <w:r>
        <w:rPr>
          <w:noProof/>
          <w:position w:val="-10"/>
        </w:rPr>
        <w:drawing>
          <wp:inline distT="0" distB="0" distL="0" distR="0">
            <wp:extent cx="685800" cy="238125"/>
            <wp:effectExtent l="0" t="0" r="0"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00FC730F">
        <w:t xml:space="preserve"> 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w:t>
      </w:r>
      <w:r w:rsidR="00FC730F">
        <w:t>ов) в электроэнергетике, рублей/МВт·ч;</w:t>
      </w:r>
    </w:p>
    <w:p w:rsidR="00000000" w:rsidRDefault="0098102E">
      <w:pPr>
        <w:pStyle w:val="ConsPlusNormal"/>
        <w:spacing w:before="200"/>
        <w:ind w:firstLine="540"/>
        <w:jc w:val="both"/>
      </w:pPr>
      <w:r>
        <w:rPr>
          <w:noProof/>
          <w:position w:val="-7"/>
        </w:rPr>
        <w:drawing>
          <wp:inline distT="0" distB="0" distL="0" distR="0">
            <wp:extent cx="571500" cy="219075"/>
            <wp:effectExtent l="0" t="0" r="0" b="952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00FC730F">
        <w:t xml:space="preserve">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w:t>
      </w:r>
      <w:r w:rsidR="00FC730F">
        <w:t>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000000" w:rsidRDefault="0098102E">
      <w:pPr>
        <w:pStyle w:val="ConsPlusNormal"/>
        <w:spacing w:before="200"/>
        <w:ind w:firstLine="540"/>
        <w:jc w:val="both"/>
      </w:pPr>
      <w:r>
        <w:rPr>
          <w:noProof/>
          <w:position w:val="-6"/>
        </w:rPr>
        <w:drawing>
          <wp:inline distT="0" distB="0" distL="0" distR="0">
            <wp:extent cx="419100" cy="20955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00FC730F">
        <w:t xml:space="preserve"> - средневзвешенная нерегулируемая цена на мощнос</w:t>
      </w:r>
      <w:r w:rsidR="00FC730F">
        <w:t>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000000" w:rsidRDefault="0098102E">
      <w:pPr>
        <w:pStyle w:val="ConsPlusNormal"/>
        <w:spacing w:before="200"/>
        <w:ind w:firstLine="540"/>
        <w:jc w:val="both"/>
      </w:pPr>
      <w:r>
        <w:rPr>
          <w:noProof/>
          <w:position w:val="-7"/>
        </w:rPr>
        <w:drawing>
          <wp:inline distT="0" distB="0" distL="0" distR="0">
            <wp:extent cx="342900" cy="219075"/>
            <wp:effectExtent l="0" t="0" r="0"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00FC730F">
        <w:t xml:space="preserve"> - сбытовая надбавка гарантирующего п</w:t>
      </w:r>
      <w:r w:rsidR="00FC730F">
        <w:t>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регулируемых цен (тарифов) в элек</w:t>
      </w:r>
      <w:r w:rsidR="00FC730F">
        <w:t>троэнергетике, рублей/МВт.</w:t>
      </w:r>
    </w:p>
    <w:p w:rsidR="00000000" w:rsidRDefault="00FC730F">
      <w:pPr>
        <w:pStyle w:val="ConsPlusNormal"/>
        <w:spacing w:before="200"/>
        <w:ind w:firstLine="540"/>
        <w:jc w:val="both"/>
      </w:pPr>
      <w:r>
        <w:t>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rsidR="00000000" w:rsidRDefault="00FC730F">
      <w:pPr>
        <w:pStyle w:val="ConsPlusNormal"/>
        <w:ind w:firstLine="540"/>
        <w:jc w:val="both"/>
      </w:pPr>
    </w:p>
    <w:p w:rsidR="00000000" w:rsidRDefault="0098102E">
      <w:pPr>
        <w:pStyle w:val="ConsPlusNormal"/>
        <w:jc w:val="center"/>
      </w:pPr>
      <w:r>
        <w:rPr>
          <w:noProof/>
          <w:position w:val="-7"/>
        </w:rPr>
        <w:drawing>
          <wp:inline distT="0" distB="0" distL="0" distR="0">
            <wp:extent cx="2238375" cy="219075"/>
            <wp:effectExtent l="0" t="0" r="9525" b="952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238375" cy="219075"/>
                    </a:xfrm>
                    <a:prstGeom prst="rect">
                      <a:avLst/>
                    </a:prstGeom>
                    <a:noFill/>
                    <a:ln>
                      <a:noFill/>
                    </a:ln>
                  </pic:spPr>
                </pic:pic>
              </a:graphicData>
            </a:graphic>
          </wp:inline>
        </w:drawing>
      </w:r>
      <w:r w:rsidR="00FC730F">
        <w:t>, (21)</w:t>
      </w:r>
    </w:p>
    <w:p w:rsidR="00000000" w:rsidRDefault="00FC730F">
      <w:pPr>
        <w:pStyle w:val="ConsPlusNormal"/>
        <w:jc w:val="center"/>
      </w:pPr>
    </w:p>
    <w:p w:rsidR="00000000" w:rsidRDefault="0098102E">
      <w:pPr>
        <w:pStyle w:val="ConsPlusNormal"/>
        <w:jc w:val="center"/>
      </w:pPr>
      <w:r>
        <w:rPr>
          <w:noProof/>
          <w:position w:val="-7"/>
        </w:rPr>
        <w:drawing>
          <wp:inline distT="0" distB="0" distL="0" distR="0">
            <wp:extent cx="1476375" cy="219075"/>
            <wp:effectExtent l="0" t="0" r="9525" b="952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476375" cy="219075"/>
                    </a:xfrm>
                    <a:prstGeom prst="rect">
                      <a:avLst/>
                    </a:prstGeom>
                    <a:noFill/>
                    <a:ln>
                      <a:noFill/>
                    </a:ln>
                  </pic:spPr>
                </pic:pic>
              </a:graphicData>
            </a:graphic>
          </wp:inline>
        </w:drawing>
      </w:r>
      <w:r w:rsidR="00FC730F">
        <w:t>, (22)</w:t>
      </w:r>
    </w:p>
    <w:p w:rsidR="00000000" w:rsidRDefault="00FC730F">
      <w:pPr>
        <w:pStyle w:val="ConsPlusNormal"/>
        <w:jc w:val="center"/>
      </w:pPr>
    </w:p>
    <w:p w:rsidR="00000000" w:rsidRDefault="0098102E">
      <w:pPr>
        <w:pStyle w:val="ConsPlusNormal"/>
        <w:jc w:val="center"/>
      </w:pPr>
      <w:r>
        <w:rPr>
          <w:noProof/>
          <w:position w:val="-7"/>
        </w:rPr>
        <w:drawing>
          <wp:inline distT="0" distB="0" distL="0" distR="0">
            <wp:extent cx="1447800" cy="219075"/>
            <wp:effectExtent l="0" t="0" r="0"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447800" cy="219075"/>
                    </a:xfrm>
                    <a:prstGeom prst="rect">
                      <a:avLst/>
                    </a:prstGeom>
                    <a:noFill/>
                    <a:ln>
                      <a:noFill/>
                    </a:ln>
                  </pic:spPr>
                </pic:pic>
              </a:graphicData>
            </a:graphic>
          </wp:inline>
        </w:drawing>
      </w:r>
      <w:r w:rsidR="00FC730F">
        <w:t>, (23)</w:t>
      </w:r>
    </w:p>
    <w:p w:rsidR="00000000" w:rsidRDefault="00FC730F">
      <w:pPr>
        <w:pStyle w:val="ConsPlusNormal"/>
        <w:jc w:val="center"/>
      </w:pPr>
    </w:p>
    <w:p w:rsidR="00000000" w:rsidRDefault="0098102E">
      <w:pPr>
        <w:pStyle w:val="ConsPlusNormal"/>
        <w:jc w:val="center"/>
      </w:pPr>
      <w:r>
        <w:rPr>
          <w:noProof/>
          <w:position w:val="-9"/>
        </w:rPr>
        <w:drawing>
          <wp:inline distT="0" distB="0" distL="0" distR="0">
            <wp:extent cx="1771650" cy="238125"/>
            <wp:effectExtent l="0" t="0" r="0" b="952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771650" cy="238125"/>
                    </a:xfrm>
                    <a:prstGeom prst="rect">
                      <a:avLst/>
                    </a:prstGeom>
                    <a:noFill/>
                    <a:ln>
                      <a:noFill/>
                    </a:ln>
                  </pic:spPr>
                </pic:pic>
              </a:graphicData>
            </a:graphic>
          </wp:inline>
        </w:drawing>
      </w:r>
      <w:r w:rsidR="00FC730F">
        <w:t>, (24)</w:t>
      </w:r>
    </w:p>
    <w:p w:rsidR="00000000" w:rsidRDefault="00FC730F">
      <w:pPr>
        <w:pStyle w:val="ConsPlusNormal"/>
        <w:jc w:val="center"/>
      </w:pPr>
    </w:p>
    <w:p w:rsidR="00000000" w:rsidRDefault="0098102E">
      <w:pPr>
        <w:pStyle w:val="ConsPlusNormal"/>
        <w:jc w:val="center"/>
      </w:pPr>
      <w:r>
        <w:rPr>
          <w:noProof/>
          <w:position w:val="-9"/>
        </w:rPr>
        <w:drawing>
          <wp:inline distT="0" distB="0" distL="0" distR="0">
            <wp:extent cx="1704975" cy="238125"/>
            <wp:effectExtent l="0" t="0" r="9525" b="952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704975" cy="238125"/>
                    </a:xfrm>
                    <a:prstGeom prst="rect">
                      <a:avLst/>
                    </a:prstGeom>
                    <a:noFill/>
                    <a:ln>
                      <a:noFill/>
                    </a:ln>
                  </pic:spPr>
                </pic:pic>
              </a:graphicData>
            </a:graphic>
          </wp:inline>
        </w:drawing>
      </w:r>
      <w:r w:rsidR="00FC730F">
        <w:t>, (25)</w:t>
      </w:r>
    </w:p>
    <w:p w:rsidR="00000000" w:rsidRDefault="00FC730F">
      <w:pPr>
        <w:pStyle w:val="ConsPlusNormal"/>
        <w:jc w:val="center"/>
      </w:pPr>
    </w:p>
    <w:p w:rsidR="00000000" w:rsidRDefault="0098102E">
      <w:pPr>
        <w:pStyle w:val="ConsPlusNormal"/>
        <w:jc w:val="center"/>
      </w:pPr>
      <w:r>
        <w:rPr>
          <w:noProof/>
          <w:position w:val="-7"/>
        </w:rPr>
        <w:drawing>
          <wp:inline distT="0" distB="0" distL="0" distR="0">
            <wp:extent cx="1400175" cy="219075"/>
            <wp:effectExtent l="0" t="0" r="9525"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400175" cy="219075"/>
                    </a:xfrm>
                    <a:prstGeom prst="rect">
                      <a:avLst/>
                    </a:prstGeom>
                    <a:noFill/>
                    <a:ln>
                      <a:noFill/>
                    </a:ln>
                  </pic:spPr>
                </pic:pic>
              </a:graphicData>
            </a:graphic>
          </wp:inline>
        </w:drawing>
      </w:r>
      <w:r w:rsidR="00FC730F">
        <w:t>, (26)</w:t>
      </w:r>
    </w:p>
    <w:p w:rsidR="00000000" w:rsidRDefault="00FC730F">
      <w:pPr>
        <w:pStyle w:val="ConsPlusNormal"/>
        <w:jc w:val="center"/>
      </w:pPr>
    </w:p>
    <w:p w:rsidR="00000000" w:rsidRDefault="0098102E">
      <w:pPr>
        <w:pStyle w:val="ConsPlusNormal"/>
        <w:jc w:val="center"/>
      </w:pPr>
      <w:r>
        <w:rPr>
          <w:noProof/>
          <w:position w:val="-7"/>
        </w:rPr>
        <w:drawing>
          <wp:inline distT="0" distB="0" distL="0" distR="0">
            <wp:extent cx="923925" cy="219075"/>
            <wp:effectExtent l="0" t="0" r="9525" b="952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923925" cy="219075"/>
                    </a:xfrm>
                    <a:prstGeom prst="rect">
                      <a:avLst/>
                    </a:prstGeom>
                    <a:noFill/>
                    <a:ln>
                      <a:noFill/>
                    </a:ln>
                  </pic:spPr>
                </pic:pic>
              </a:graphicData>
            </a:graphic>
          </wp:inline>
        </w:drawing>
      </w:r>
      <w:r w:rsidR="00FC730F">
        <w:t>, (27)</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7"/>
        </w:rPr>
        <w:drawing>
          <wp:inline distT="0" distB="0" distL="0" distR="0">
            <wp:extent cx="600075" cy="219075"/>
            <wp:effectExtent l="0" t="0" r="9525" b="952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FC730F">
        <w:t xml:space="preserve">, </w:t>
      </w:r>
      <w:r>
        <w:rPr>
          <w:noProof/>
          <w:position w:val="-7"/>
        </w:rPr>
        <w:drawing>
          <wp:inline distT="0" distB="0" distL="0" distR="0">
            <wp:extent cx="600075" cy="219075"/>
            <wp:effectExtent l="0" t="0" r="9525" b="952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FC730F">
        <w:t xml:space="preserve">, </w:t>
      </w:r>
      <w:r>
        <w:rPr>
          <w:noProof/>
          <w:position w:val="-7"/>
        </w:rPr>
        <w:drawing>
          <wp:inline distT="0" distB="0" distL="0" distR="0">
            <wp:extent cx="600075" cy="219075"/>
            <wp:effectExtent l="0" t="0" r="9525" b="9525"/>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FC730F">
        <w:t xml:space="preserve">, </w:t>
      </w:r>
      <w:r>
        <w:rPr>
          <w:noProof/>
          <w:position w:val="-7"/>
        </w:rPr>
        <w:drawing>
          <wp:inline distT="0" distB="0" distL="0" distR="0">
            <wp:extent cx="600075" cy="219075"/>
            <wp:effectExtent l="0" t="0" r="9525" b="952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FC730F">
        <w:t xml:space="preserve">, </w:t>
      </w:r>
      <w:r>
        <w:rPr>
          <w:noProof/>
          <w:position w:val="-7"/>
        </w:rPr>
        <w:drawing>
          <wp:inline distT="0" distB="0" distL="0" distR="0">
            <wp:extent cx="600075" cy="219075"/>
            <wp:effectExtent l="0" t="0" r="9525" b="952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FC730F">
        <w:t xml:space="preserve"> - ставки за электрическую энергию предельного уровня нерегулируемых цен для шестой ценовой категории;</w:t>
      </w:r>
    </w:p>
    <w:p w:rsidR="00000000" w:rsidRDefault="0098102E">
      <w:pPr>
        <w:pStyle w:val="ConsPlusNormal"/>
        <w:spacing w:before="200"/>
        <w:ind w:firstLine="540"/>
        <w:jc w:val="both"/>
      </w:pPr>
      <w:r>
        <w:rPr>
          <w:noProof/>
          <w:position w:val="-7"/>
        </w:rPr>
        <w:drawing>
          <wp:inline distT="0" distB="0" distL="0" distR="0">
            <wp:extent cx="600075" cy="219075"/>
            <wp:effectExtent l="0" t="0" r="9525"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FC730F">
        <w:t xml:space="preserve"> - став</w:t>
      </w:r>
      <w:r w:rsidR="00FC730F">
        <w:t>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w:t>
      </w:r>
      <w:r w:rsidR="00FC730F">
        <w:t>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w:t>
      </w:r>
      <w:r w:rsidR="00FC730F">
        <w:t>·ч;</w:t>
      </w:r>
    </w:p>
    <w:p w:rsidR="00000000" w:rsidRDefault="0098102E">
      <w:pPr>
        <w:pStyle w:val="ConsPlusNormal"/>
        <w:spacing w:before="200"/>
        <w:ind w:firstLine="540"/>
        <w:jc w:val="both"/>
      </w:pPr>
      <w:r>
        <w:rPr>
          <w:noProof/>
          <w:position w:val="-7"/>
        </w:rPr>
        <w:drawing>
          <wp:inline distT="0" distB="0" distL="0" distR="0">
            <wp:extent cx="571500" cy="219075"/>
            <wp:effectExtent l="0" t="0" r="0" b="952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00FC730F">
        <w:t xml:space="preserve"> - дифференцированная по часам расчетного периода нерегулируемая цена на </w:t>
      </w:r>
      <w:r w:rsidR="00FC730F">
        <w:lastRenderedPageBreak/>
        <w:t>электрическую энергию на оптовом рынке, определяемая коммерческим оператором оптового рынка по результатам конкурентного отбора ценовых заявок н</w:t>
      </w:r>
      <w:r w:rsidR="00FC730F">
        <w:t>а сутки вперед в отношении поставляемого в час (h) расчетного периода (m) объема электрической энергии, рублей/МВт·ч;</w:t>
      </w:r>
    </w:p>
    <w:p w:rsidR="00000000" w:rsidRDefault="0098102E">
      <w:pPr>
        <w:pStyle w:val="ConsPlusNormal"/>
        <w:spacing w:before="200"/>
        <w:ind w:firstLine="540"/>
        <w:jc w:val="both"/>
      </w:pPr>
      <w:r>
        <w:rPr>
          <w:noProof/>
          <w:position w:val="-7"/>
        </w:rPr>
        <w:drawing>
          <wp:inline distT="0" distB="0" distL="0" distR="0">
            <wp:extent cx="352425" cy="219075"/>
            <wp:effectExtent l="0" t="0" r="9525" b="952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00FC730F">
        <w:t xml:space="preserve"> - дифференцированная по уровням напряжения ставка для определения расходов на оплату нормативных техно</w:t>
      </w:r>
      <w:r w:rsidR="00FC730F">
        <w:t xml:space="preserve">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w:t>
      </w:r>
      <w:r w:rsidR="00FC730F">
        <w:t>j-го уровня напряжения, рублей/МВт·ч;</w:t>
      </w:r>
    </w:p>
    <w:p w:rsidR="00000000" w:rsidRDefault="0098102E">
      <w:pPr>
        <w:pStyle w:val="ConsPlusNormal"/>
        <w:spacing w:before="200"/>
        <w:ind w:firstLine="540"/>
        <w:jc w:val="both"/>
      </w:pPr>
      <w:r>
        <w:rPr>
          <w:noProof/>
          <w:position w:val="-6"/>
        </w:rPr>
        <w:drawing>
          <wp:inline distT="0" distB="0" distL="0" distR="0">
            <wp:extent cx="276225" cy="209550"/>
            <wp:effectExtent l="0" t="0" r="9525"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00FC730F">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w:t>
      </w:r>
      <w:r w:rsidR="00FC730F">
        <w:t>ле (28), рублей/МВт·ч;</w:t>
      </w:r>
    </w:p>
    <w:p w:rsidR="00000000" w:rsidRDefault="0098102E">
      <w:pPr>
        <w:pStyle w:val="ConsPlusNormal"/>
        <w:spacing w:before="200"/>
        <w:ind w:firstLine="540"/>
        <w:jc w:val="both"/>
      </w:pPr>
      <w:r>
        <w:rPr>
          <w:noProof/>
          <w:position w:val="-7"/>
        </w:rPr>
        <w:drawing>
          <wp:inline distT="0" distB="0" distL="0" distR="0">
            <wp:extent cx="371475" cy="219075"/>
            <wp:effectExtent l="0" t="0" r="9525" b="952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00FC730F">
        <w:t xml:space="preserve"> - сбытовая надбавка гарантирующего поставщика, учитываемая в стоимости электрической энергии в ставке </w:t>
      </w:r>
      <w:r>
        <w:rPr>
          <w:noProof/>
          <w:position w:val="-7"/>
        </w:rPr>
        <w:drawing>
          <wp:inline distT="0" distB="0" distL="0" distR="0">
            <wp:extent cx="600075" cy="219075"/>
            <wp:effectExtent l="0" t="0" r="9525" b="9525"/>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FC730F">
        <w:t xml:space="preserve"> и определяемая в отношении часа h расчетного периода (m) и</w:t>
      </w:r>
      <w:r w:rsidR="00FC730F">
        <w:t xml:space="preserve">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рублей/МВт·ч;</w:t>
      </w:r>
    </w:p>
    <w:p w:rsidR="00000000" w:rsidRDefault="0098102E">
      <w:pPr>
        <w:pStyle w:val="ConsPlusNormal"/>
        <w:spacing w:before="200"/>
        <w:ind w:firstLine="540"/>
        <w:jc w:val="both"/>
      </w:pPr>
      <w:r>
        <w:rPr>
          <w:noProof/>
          <w:position w:val="-7"/>
        </w:rPr>
        <w:drawing>
          <wp:inline distT="0" distB="0" distL="0" distR="0">
            <wp:extent cx="600075" cy="219075"/>
            <wp:effectExtent l="0" t="0" r="9525" b="952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FC730F">
        <w:t xml:space="preserve"> - ставка за электрическую энерги</w:t>
      </w:r>
      <w:r w:rsidR="00FC730F">
        <w:t>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w:t>
      </w:r>
      <w:r w:rsidR="00FC730F">
        <w:t>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000000" w:rsidRDefault="0098102E">
      <w:pPr>
        <w:pStyle w:val="ConsPlusNormal"/>
        <w:spacing w:before="200"/>
        <w:ind w:firstLine="540"/>
        <w:jc w:val="both"/>
      </w:pPr>
      <w:r>
        <w:rPr>
          <w:noProof/>
          <w:position w:val="-7"/>
        </w:rPr>
        <w:drawing>
          <wp:inline distT="0" distB="0" distL="0" distR="0">
            <wp:extent cx="447675" cy="219075"/>
            <wp:effectExtent l="0" t="0" r="9525" b="952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00FC730F">
        <w:t xml:space="preserve"> - дифф</w:t>
      </w:r>
      <w:r w:rsidR="00FC730F">
        <w:t>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w:t>
      </w:r>
      <w:r w:rsidR="00FC730F">
        <w:t>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000000" w:rsidRDefault="0098102E">
      <w:pPr>
        <w:pStyle w:val="ConsPlusNormal"/>
        <w:spacing w:before="200"/>
        <w:ind w:firstLine="540"/>
        <w:jc w:val="both"/>
      </w:pPr>
      <w:r>
        <w:rPr>
          <w:noProof/>
          <w:position w:val="-7"/>
        </w:rPr>
        <w:drawing>
          <wp:inline distT="0" distB="0" distL="0" distR="0">
            <wp:extent cx="371475" cy="219075"/>
            <wp:effectExtent l="0" t="0" r="9525" b="9525"/>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00FC730F">
        <w:t xml:space="preserve"> - сбытовая надбавка гарантирующего поста</w:t>
      </w:r>
      <w:r w:rsidR="00FC730F">
        <w:t xml:space="preserve">вщика, учитываемая в стоимости электрической энергии в ставке </w:t>
      </w:r>
      <w:r>
        <w:rPr>
          <w:noProof/>
          <w:position w:val="-7"/>
        </w:rPr>
        <w:drawing>
          <wp:inline distT="0" distB="0" distL="0" distR="0">
            <wp:extent cx="600075" cy="219075"/>
            <wp:effectExtent l="0" t="0" r="9525" b="952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FC730F">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Основам</w:t>
      </w:r>
      <w:r w:rsidR="00FC730F">
        <w:t>и ценообразования в области регулируемых цен (тарифов) в электроэнергетике, рублей/МВт·ч;</w:t>
      </w:r>
    </w:p>
    <w:p w:rsidR="00000000" w:rsidRDefault="0098102E">
      <w:pPr>
        <w:pStyle w:val="ConsPlusNormal"/>
        <w:spacing w:before="200"/>
        <w:ind w:firstLine="540"/>
        <w:jc w:val="both"/>
      </w:pPr>
      <w:r>
        <w:rPr>
          <w:noProof/>
          <w:position w:val="-7"/>
        </w:rPr>
        <w:drawing>
          <wp:inline distT="0" distB="0" distL="0" distR="0">
            <wp:extent cx="600075" cy="219075"/>
            <wp:effectExtent l="0" t="0" r="9525" b="9525"/>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FC730F">
        <w:t xml:space="preserve"> - ставка за электрическую энергию предельного уровня нерегулируемых цен для шестой ценовой категории, в рамках которой ставка за э</w:t>
      </w:r>
      <w:r w:rsidR="00FC730F">
        <w:t>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w:t>
      </w:r>
      <w:r w:rsidR="00FC730F">
        <w:t>щим поставщиком для n-й группы (подгруппы) потребителей в отношении часа (h) расчетного периода (m), рублей/МВт·ч;</w:t>
      </w:r>
    </w:p>
    <w:p w:rsidR="00000000" w:rsidRDefault="0098102E">
      <w:pPr>
        <w:pStyle w:val="ConsPlusNormal"/>
        <w:spacing w:before="200"/>
        <w:ind w:firstLine="540"/>
        <w:jc w:val="both"/>
      </w:pPr>
      <w:r>
        <w:rPr>
          <w:noProof/>
          <w:position w:val="-7"/>
        </w:rPr>
        <w:drawing>
          <wp:inline distT="0" distB="0" distL="0" distR="0">
            <wp:extent cx="466725" cy="219075"/>
            <wp:effectExtent l="0" t="0" r="9525" b="952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00FC730F">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w:t>
      </w:r>
      <w:r w:rsidR="00FC730F">
        <w:t>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000000" w:rsidRDefault="0098102E">
      <w:pPr>
        <w:pStyle w:val="ConsPlusNormal"/>
        <w:spacing w:before="200"/>
        <w:ind w:firstLine="540"/>
        <w:jc w:val="both"/>
      </w:pPr>
      <w:r>
        <w:rPr>
          <w:noProof/>
          <w:position w:val="-7"/>
        </w:rPr>
        <w:drawing>
          <wp:inline distT="0" distB="0" distL="0" distR="0">
            <wp:extent cx="371475" cy="219075"/>
            <wp:effectExtent l="0" t="0" r="9525" b="9525"/>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00FC730F">
        <w:t xml:space="preserve"> - сбытовая надбавка гарантирующего</w:t>
      </w:r>
      <w:r w:rsidR="00FC730F">
        <w:t xml:space="preserve"> поставщика, учитываемая в стоимости электрической энергии в ставке </w:t>
      </w:r>
      <w:r>
        <w:rPr>
          <w:noProof/>
          <w:position w:val="-7"/>
        </w:rPr>
        <w:drawing>
          <wp:inline distT="0" distB="0" distL="0" distR="0">
            <wp:extent cx="600075" cy="219075"/>
            <wp:effectExtent l="0" t="0" r="9525" b="952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FC730F">
        <w:t xml:space="preserve"> и определяемая в отношении часа (h) расчетного периода (m) и n-й группы </w:t>
      </w:r>
      <w:r w:rsidR="00FC730F">
        <w:lastRenderedPageBreak/>
        <w:t>(подгруппы) потребителей для пятой и шестой ценовых категорий в соответствии с О</w:t>
      </w:r>
      <w:r w:rsidR="00FC730F">
        <w:t>сновами ценообразования в области регулируемых цен (тарифов) в электроэнергетике, рублей/МВт·ч;</w:t>
      </w:r>
    </w:p>
    <w:p w:rsidR="00000000" w:rsidRDefault="0098102E">
      <w:pPr>
        <w:pStyle w:val="ConsPlusNormal"/>
        <w:spacing w:before="200"/>
        <w:ind w:firstLine="540"/>
        <w:jc w:val="both"/>
      </w:pPr>
      <w:r>
        <w:rPr>
          <w:noProof/>
          <w:position w:val="-7"/>
        </w:rPr>
        <w:drawing>
          <wp:inline distT="0" distB="0" distL="0" distR="0">
            <wp:extent cx="600075" cy="219075"/>
            <wp:effectExtent l="0" t="0" r="9525" b="9525"/>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FC730F">
        <w:t xml:space="preserve"> - ставка за электрическую энергию предельного уровня нерегулируемых цен для шестой ценовой категории, в рамках которой ставк</w:t>
      </w:r>
      <w:r w:rsidR="00FC730F">
        <w:t>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w:t>
      </w:r>
      <w:r w:rsidR="00FC730F">
        <w:t xml:space="preserve">ы) потребителей в отношении расчетного периода (m), рублей/МВт·ч. В случае если </w:t>
      </w:r>
      <w:r>
        <w:rPr>
          <w:noProof/>
          <w:position w:val="-6"/>
        </w:rPr>
        <w:drawing>
          <wp:inline distT="0" distB="0" distL="0" distR="0">
            <wp:extent cx="800100" cy="20955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sidR="00FC730F">
        <w:t>, указанная ставка применяется в сторону увеличения суммарной стоимости электрической энергии (мощности), приобретенной потребителем (покупат</w:t>
      </w:r>
      <w:r w:rsidR="00FC730F">
        <w:t xml:space="preserve">елем) по нерегулируемым ценам в расчетном периоде (m). В случае если </w:t>
      </w:r>
      <w:r>
        <w:rPr>
          <w:noProof/>
          <w:position w:val="-6"/>
        </w:rPr>
        <w:drawing>
          <wp:inline distT="0" distB="0" distL="0" distR="0">
            <wp:extent cx="800100" cy="20955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sidR="00FC730F">
        <w:t>, указанная ставка применяется в сторону уменьшения суммарной стоимости электрической энергии (мощности), приобретенной потребителем (покупателем) по н</w:t>
      </w:r>
      <w:r w:rsidR="00FC730F">
        <w:t>ерегулируемым ценам за расчетный период (m);</w:t>
      </w:r>
    </w:p>
    <w:p w:rsidR="00000000" w:rsidRDefault="0098102E">
      <w:pPr>
        <w:pStyle w:val="ConsPlusNormal"/>
        <w:spacing w:before="200"/>
        <w:ind w:firstLine="540"/>
        <w:jc w:val="both"/>
      </w:pPr>
      <w:r>
        <w:rPr>
          <w:noProof/>
          <w:position w:val="-6"/>
        </w:rPr>
        <w:drawing>
          <wp:inline distT="0" distB="0" distL="0" distR="0">
            <wp:extent cx="609600" cy="20955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00FC730F">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w:t>
      </w:r>
      <w:r w:rsidR="00FC730F">
        <w:t>ценовых заявок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000000" w:rsidRDefault="0098102E">
      <w:pPr>
        <w:pStyle w:val="ConsPlusNormal"/>
        <w:spacing w:before="200"/>
        <w:ind w:firstLine="540"/>
        <w:jc w:val="both"/>
      </w:pPr>
      <w:r>
        <w:rPr>
          <w:noProof/>
          <w:position w:val="-7"/>
        </w:rPr>
        <w:drawing>
          <wp:inline distT="0" distB="0" distL="0" distR="0">
            <wp:extent cx="371475" cy="219075"/>
            <wp:effectExtent l="0" t="0" r="9525" b="952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00FC730F">
        <w:t xml:space="preserve"> - сбытовая надба</w:t>
      </w:r>
      <w:r w:rsidR="00FC730F">
        <w:t xml:space="preserve">вка гарантирующего поставщика, учитываемая в стоимости электрической энергии в ставке </w:t>
      </w:r>
      <w:r>
        <w:rPr>
          <w:noProof/>
          <w:position w:val="-7"/>
        </w:rPr>
        <w:drawing>
          <wp:inline distT="0" distB="0" distL="0" distR="0">
            <wp:extent cx="600075" cy="219075"/>
            <wp:effectExtent l="0" t="0" r="9525" b="9525"/>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FC730F">
        <w:t xml:space="preserve"> и определяемая в отношении расчетного периода (m) и n-й группы (подгруппы) потребителей для пятой и шестой ценовых категорий в соответ</w:t>
      </w:r>
      <w:r w:rsidR="00FC730F">
        <w:t>ствии с Основами ценообразования в области регулируемых цен (тарифов) в электроэнергетике, рублей/МВт·ч;</w:t>
      </w:r>
    </w:p>
    <w:p w:rsidR="00000000" w:rsidRDefault="0098102E">
      <w:pPr>
        <w:pStyle w:val="ConsPlusNormal"/>
        <w:spacing w:before="200"/>
        <w:ind w:firstLine="540"/>
        <w:jc w:val="both"/>
      </w:pPr>
      <w:r>
        <w:rPr>
          <w:noProof/>
          <w:position w:val="-7"/>
        </w:rPr>
        <w:drawing>
          <wp:inline distT="0" distB="0" distL="0" distR="0">
            <wp:extent cx="600075" cy="219075"/>
            <wp:effectExtent l="0" t="0" r="9525" b="952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FC730F">
        <w:t xml:space="preserve"> - ставка за электрическую энергию предельного уровня нерегулируемых цен для шестой ценовой категории, в рамках кот</w:t>
      </w:r>
      <w:r w:rsidR="00FC730F">
        <w:t>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w:t>
      </w:r>
      <w:r w:rsidR="00FC730F">
        <w:t xml:space="preserve">мая гарантирующим поставщиком для n-й группы (подгруппы) потребителей в отношении расчетного периода (m), рублей/МВт·ч. В случае если </w:t>
      </w:r>
      <w:r>
        <w:rPr>
          <w:noProof/>
          <w:position w:val="-6"/>
        </w:rPr>
        <w:drawing>
          <wp:inline distT="0" distB="0" distL="0" distR="0">
            <wp:extent cx="752475" cy="209550"/>
            <wp:effectExtent l="0" t="0" r="952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00FC730F">
        <w:t>, указанная ставка применяется в сторону увеличения суммарной стоимости электрической э</w:t>
      </w:r>
      <w:r w:rsidR="00FC730F">
        <w:t xml:space="preserve">нергии (мощности), приобретенной потребителем (покупателем) по нерегулируемым ценам за расчетный период (m). В случае если </w:t>
      </w:r>
      <w:r>
        <w:rPr>
          <w:noProof/>
          <w:position w:val="-6"/>
        </w:rPr>
        <w:drawing>
          <wp:inline distT="0" distB="0" distL="0" distR="0">
            <wp:extent cx="752475" cy="209550"/>
            <wp:effectExtent l="0" t="0" r="952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00FC730F">
        <w:t>, указанная ставка применяется в сторону уменьшения суммарной стоимости электрической энергии (мо</w:t>
      </w:r>
      <w:r w:rsidR="00FC730F">
        <w:t>щности), приобретенной потребителем (покупателем) по нерегулируемым ценам за расчетный период (m);</w:t>
      </w:r>
    </w:p>
    <w:p w:rsidR="00000000" w:rsidRDefault="0098102E">
      <w:pPr>
        <w:pStyle w:val="ConsPlusNormal"/>
        <w:spacing w:before="200"/>
        <w:ind w:firstLine="540"/>
        <w:jc w:val="both"/>
      </w:pPr>
      <w:r>
        <w:rPr>
          <w:noProof/>
          <w:position w:val="-6"/>
        </w:rPr>
        <w:drawing>
          <wp:inline distT="0" distB="0" distL="0" distR="0">
            <wp:extent cx="561975" cy="209550"/>
            <wp:effectExtent l="0" t="0" r="952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00FC730F">
        <w:t xml:space="preserve"> - приходящаяся на единицу электрической энергии величина разницы предварительных требований и обязательств, рассчитанных</w:t>
      </w:r>
      <w:r w:rsidR="00FC730F">
        <w:t xml:space="preserve">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w:t>
      </w:r>
      <w:r w:rsidR="00FC730F">
        <w:t>т·ч;</w:t>
      </w:r>
    </w:p>
    <w:p w:rsidR="00000000" w:rsidRDefault="0098102E">
      <w:pPr>
        <w:pStyle w:val="ConsPlusNormal"/>
        <w:spacing w:before="200"/>
        <w:ind w:firstLine="540"/>
        <w:jc w:val="both"/>
      </w:pPr>
      <w:r>
        <w:rPr>
          <w:noProof/>
          <w:position w:val="-7"/>
        </w:rPr>
        <w:drawing>
          <wp:inline distT="0" distB="0" distL="0" distR="0">
            <wp:extent cx="342900" cy="219075"/>
            <wp:effectExtent l="0" t="0" r="0" b="952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00FC730F">
        <w:t xml:space="preserve"> - сбытовая надбавка гарантирующего поставщика, учитываемая в стоимости электрической энергии в ставке </w:t>
      </w:r>
      <w:r>
        <w:rPr>
          <w:noProof/>
          <w:position w:val="-7"/>
        </w:rPr>
        <w:drawing>
          <wp:inline distT="0" distB="0" distL="0" distR="0">
            <wp:extent cx="600075" cy="219075"/>
            <wp:effectExtent l="0" t="0" r="9525" b="952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00FC730F">
        <w:t xml:space="preserve"> и определяемая в отношении расчетного периода (m) и n-й группы (подгруппы) п</w:t>
      </w:r>
      <w:r w:rsidR="00FC730F">
        <w:t>отребителей для пятой и шестой ценовых категорий в соответствии с Основами ценообразования в области регулируемых цен (тарифов) в электроэнергетике, рублей/МВт·ч;</w:t>
      </w:r>
    </w:p>
    <w:p w:rsidR="00000000" w:rsidRDefault="0098102E">
      <w:pPr>
        <w:pStyle w:val="ConsPlusNormal"/>
        <w:spacing w:before="200"/>
        <w:ind w:firstLine="540"/>
        <w:jc w:val="both"/>
      </w:pPr>
      <w:r>
        <w:rPr>
          <w:noProof/>
          <w:position w:val="-7"/>
        </w:rPr>
        <w:drawing>
          <wp:inline distT="0" distB="0" distL="0" distR="0">
            <wp:extent cx="571500" cy="219075"/>
            <wp:effectExtent l="0" t="0" r="0" b="9525"/>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00FC730F">
        <w:t xml:space="preserve"> - ставка за мощность, приобретаемую потребителем (покупа</w:t>
      </w:r>
      <w:r w:rsidR="00FC730F">
        <w:t>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w:t>
      </w:r>
      <w:r w:rsidR="00FC730F">
        <w:t>ене за расчетный период (m), рублей/МВт;</w:t>
      </w:r>
    </w:p>
    <w:p w:rsidR="00000000" w:rsidRDefault="0098102E">
      <w:pPr>
        <w:pStyle w:val="ConsPlusNormal"/>
        <w:spacing w:before="200"/>
        <w:ind w:firstLine="540"/>
        <w:jc w:val="both"/>
      </w:pPr>
      <w:r>
        <w:rPr>
          <w:noProof/>
          <w:position w:val="-6"/>
        </w:rPr>
        <w:lastRenderedPageBreak/>
        <w:drawing>
          <wp:inline distT="0" distB="0" distL="0" distR="0">
            <wp:extent cx="419100" cy="20955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00FC730F">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w:t>
      </w:r>
      <w:r w:rsidR="00FC730F">
        <w:t>ванная им на своем сайте в сети Интернет, рублей/МВт;</w:t>
      </w:r>
    </w:p>
    <w:p w:rsidR="00000000" w:rsidRDefault="0098102E">
      <w:pPr>
        <w:pStyle w:val="ConsPlusNormal"/>
        <w:spacing w:before="200"/>
        <w:ind w:firstLine="540"/>
        <w:jc w:val="both"/>
      </w:pPr>
      <w:r>
        <w:rPr>
          <w:noProof/>
          <w:position w:val="-7"/>
        </w:rPr>
        <w:drawing>
          <wp:inline distT="0" distB="0" distL="0" distR="0">
            <wp:extent cx="342900" cy="219075"/>
            <wp:effectExtent l="0" t="0" r="0" b="9525"/>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00FC730F">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w:t>
      </w:r>
      <w:r w:rsidR="00FC730F">
        <w:t>й для третьей - шестой ценовых категорий в соответствии с Основами ценообразования в области регулируемых цен (тарифов) в электроэнергетике, рублей/МВт;</w:t>
      </w:r>
    </w:p>
    <w:p w:rsidR="00000000" w:rsidRDefault="0098102E">
      <w:pPr>
        <w:pStyle w:val="ConsPlusNormal"/>
        <w:spacing w:before="200"/>
        <w:ind w:firstLine="540"/>
        <w:jc w:val="both"/>
      </w:pPr>
      <w:r>
        <w:rPr>
          <w:noProof/>
          <w:position w:val="-7"/>
        </w:rPr>
        <w:drawing>
          <wp:inline distT="0" distB="0" distL="0" distR="0">
            <wp:extent cx="561975" cy="219075"/>
            <wp:effectExtent l="0" t="0" r="9525" b="9525"/>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00FC730F">
        <w:t xml:space="preserve"> - дифференцированная по уровням напряжения ставка тарифа на услуги</w:t>
      </w:r>
      <w:r w:rsidR="00FC730F">
        <w:t xml:space="preserve">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w:t>
      </w:r>
      <w:r w:rsidR="00FC730F">
        <w:t>едаче электрической энергии и определяемой в соответствии с Правилами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000000" w:rsidRDefault="0098102E">
      <w:pPr>
        <w:pStyle w:val="ConsPlusNormal"/>
        <w:spacing w:before="200"/>
        <w:ind w:firstLine="540"/>
        <w:jc w:val="both"/>
      </w:pPr>
      <w:r>
        <w:rPr>
          <w:noProof/>
          <w:position w:val="-7"/>
        </w:rPr>
        <w:drawing>
          <wp:inline distT="0" distB="0" distL="0" distR="0">
            <wp:extent cx="371475" cy="219075"/>
            <wp:effectExtent l="0" t="0" r="9525" b="9525"/>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00FC730F">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w:t>
      </w:r>
      <w:r w:rsidR="00FC730F">
        <w:t xml:space="preserve"> Федерации в области регулирования тарифов в отношении расчетного периода (m) и j-го уровня напряжения, рублей/МВт.</w:t>
      </w:r>
    </w:p>
    <w:p w:rsidR="00000000" w:rsidRDefault="00FC730F">
      <w:pPr>
        <w:pStyle w:val="ConsPlusNormal"/>
        <w:spacing w:before="200"/>
        <w:ind w:firstLine="540"/>
        <w:jc w:val="both"/>
      </w:pPr>
      <w:r>
        <w:t>9(1). Плата за иные услуги, оказание которых является неотъемлемой частью процесса поставки электрической энергии потребителям, рассчитывает</w:t>
      </w:r>
      <w:r>
        <w:t>ся гарантирующим поставщиком в отношении своих потребителей (покупателей) по формуле:</w:t>
      </w:r>
    </w:p>
    <w:p w:rsidR="00000000" w:rsidRDefault="00FC730F">
      <w:pPr>
        <w:pStyle w:val="ConsPlusNormal"/>
        <w:ind w:firstLine="540"/>
        <w:jc w:val="both"/>
      </w:pPr>
    </w:p>
    <w:p w:rsidR="00000000" w:rsidRDefault="0098102E">
      <w:pPr>
        <w:pStyle w:val="ConsPlusNormal"/>
        <w:jc w:val="center"/>
      </w:pPr>
      <w:r>
        <w:rPr>
          <w:noProof/>
          <w:position w:val="-26"/>
        </w:rPr>
        <w:drawing>
          <wp:inline distT="0" distB="0" distL="0" distR="0">
            <wp:extent cx="1438275" cy="485775"/>
            <wp:effectExtent l="0" t="0" r="9525" b="952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r w:rsidR="00FC730F">
        <w:t>, (28)</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295275" cy="238125"/>
            <wp:effectExtent l="0" t="0" r="9525" b="9525"/>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FC730F">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rsidR="00000000" w:rsidRDefault="0098102E">
      <w:pPr>
        <w:pStyle w:val="ConsPlusNormal"/>
        <w:spacing w:before="200"/>
        <w:ind w:firstLine="540"/>
        <w:jc w:val="both"/>
      </w:pPr>
      <w:r>
        <w:rPr>
          <w:noProof/>
          <w:position w:val="-9"/>
        </w:rPr>
        <w:drawing>
          <wp:inline distT="0" distB="0" distL="0" distR="0">
            <wp:extent cx="295275" cy="238125"/>
            <wp:effectExtent l="0" t="0" r="9525"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FC730F">
        <w:t xml:space="preserve"> - стоимость услуги по организации оптовой торговли электриче</w:t>
      </w:r>
      <w:r w:rsidR="00FC730F">
        <w:t>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rsidR="00000000" w:rsidRDefault="0098102E">
      <w:pPr>
        <w:pStyle w:val="ConsPlusNormal"/>
        <w:spacing w:before="200"/>
        <w:ind w:firstLine="540"/>
        <w:jc w:val="both"/>
      </w:pPr>
      <w:r>
        <w:rPr>
          <w:noProof/>
          <w:position w:val="-9"/>
        </w:rPr>
        <w:drawing>
          <wp:inline distT="0" distB="0" distL="0" distR="0">
            <wp:extent cx="342900" cy="238125"/>
            <wp:effectExtent l="0" t="0" r="0" b="9525"/>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00FC730F">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w:t>
      </w:r>
      <w:r w:rsidR="00FC730F">
        <w:t>ставщиком за расчетный период (m-1), рублей;</w:t>
      </w:r>
    </w:p>
    <w:p w:rsidR="00000000" w:rsidRDefault="0098102E">
      <w:pPr>
        <w:pStyle w:val="ConsPlusNormal"/>
        <w:spacing w:before="200"/>
        <w:ind w:firstLine="540"/>
        <w:jc w:val="both"/>
      </w:pPr>
      <w:r>
        <w:rPr>
          <w:noProof/>
          <w:position w:val="-9"/>
        </w:rPr>
        <w:drawing>
          <wp:inline distT="0" distB="0" distL="0" distR="0">
            <wp:extent cx="304800" cy="238125"/>
            <wp:effectExtent l="0" t="0" r="0" b="9525"/>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FC730F">
        <w:t xml:space="preserve"> - объем поставки электрической энергии потребителям (покупателям) гарантирующего поставщика за расчетный период (m), МВт·ч.</w:t>
      </w:r>
    </w:p>
    <w:p w:rsidR="00000000" w:rsidRDefault="00FC730F">
      <w:pPr>
        <w:pStyle w:val="ConsPlusNormal"/>
        <w:spacing w:before="200"/>
        <w:ind w:firstLine="540"/>
        <w:jc w:val="both"/>
      </w:pPr>
      <w:r>
        <w:t>9(2). При определении предельных уровней нерегулир</w:t>
      </w:r>
      <w:r>
        <w:t>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Основами ценообразования в области регулируемых цен (тарифов</w:t>
      </w:r>
      <w:r>
        <w:t>)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p w:rsidR="00000000" w:rsidRDefault="00FC730F">
      <w:pPr>
        <w:pStyle w:val="ConsPlusNormal"/>
        <w:spacing w:before="200"/>
        <w:ind w:firstLine="540"/>
        <w:jc w:val="both"/>
      </w:pPr>
      <w:r>
        <w:lastRenderedPageBreak/>
        <w:t>До расчетного периода, начиная с которого сбытовые надбавки гарантирующих поставщиков определяются в в</w:t>
      </w:r>
      <w:r>
        <w:t>иде формулы, гарантирующий поставщик использует следующие формулы:</w:t>
      </w:r>
    </w:p>
    <w:p w:rsidR="00000000" w:rsidRDefault="00FC730F">
      <w:pPr>
        <w:pStyle w:val="ConsPlusNormal"/>
        <w:spacing w:before="200"/>
        <w:ind w:firstLine="540"/>
        <w:jc w:val="both"/>
      </w:pPr>
      <w:r>
        <w:t>для первой ценовой категории:</w:t>
      </w:r>
    </w:p>
    <w:p w:rsidR="00000000" w:rsidRDefault="00FC730F">
      <w:pPr>
        <w:pStyle w:val="ConsPlusNormal"/>
        <w:ind w:firstLine="540"/>
        <w:jc w:val="both"/>
      </w:pPr>
    </w:p>
    <w:p w:rsidR="00000000" w:rsidRDefault="0098102E">
      <w:pPr>
        <w:pStyle w:val="ConsPlusNormal"/>
        <w:jc w:val="center"/>
      </w:pPr>
      <w:r>
        <w:rPr>
          <w:noProof/>
          <w:position w:val="-10"/>
        </w:rPr>
        <w:drawing>
          <wp:inline distT="0" distB="0" distL="0" distR="0">
            <wp:extent cx="1047750" cy="257175"/>
            <wp:effectExtent l="0" t="0" r="0" b="9525"/>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047750" cy="257175"/>
                    </a:xfrm>
                    <a:prstGeom prst="rect">
                      <a:avLst/>
                    </a:prstGeom>
                    <a:noFill/>
                    <a:ln>
                      <a:noFill/>
                    </a:ln>
                  </pic:spPr>
                </pic:pic>
              </a:graphicData>
            </a:graphic>
          </wp:inline>
        </w:drawing>
      </w:r>
      <w:r w:rsidR="00FC730F">
        <w:t>;</w:t>
      </w:r>
    </w:p>
    <w:p w:rsidR="00000000" w:rsidRDefault="00FC730F">
      <w:pPr>
        <w:pStyle w:val="ConsPlusNormal"/>
        <w:ind w:firstLine="540"/>
        <w:jc w:val="both"/>
      </w:pPr>
    </w:p>
    <w:p w:rsidR="00000000" w:rsidRDefault="00FC730F">
      <w:pPr>
        <w:pStyle w:val="ConsPlusNormal"/>
        <w:ind w:firstLine="540"/>
        <w:jc w:val="both"/>
      </w:pPr>
      <w:r>
        <w:t>для второй ценовой категории:</w:t>
      </w:r>
    </w:p>
    <w:p w:rsidR="00000000" w:rsidRDefault="00FC730F">
      <w:pPr>
        <w:pStyle w:val="ConsPlusNormal"/>
        <w:ind w:firstLine="540"/>
        <w:jc w:val="both"/>
      </w:pPr>
    </w:p>
    <w:p w:rsidR="00000000" w:rsidRDefault="0098102E">
      <w:pPr>
        <w:pStyle w:val="ConsPlusNormal"/>
        <w:jc w:val="center"/>
      </w:pPr>
      <w:r>
        <w:rPr>
          <w:noProof/>
          <w:position w:val="-10"/>
        </w:rPr>
        <w:drawing>
          <wp:inline distT="0" distB="0" distL="0" distR="0">
            <wp:extent cx="1047750" cy="257175"/>
            <wp:effectExtent l="0" t="0" r="0" b="952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047750" cy="257175"/>
                    </a:xfrm>
                    <a:prstGeom prst="rect">
                      <a:avLst/>
                    </a:prstGeom>
                    <a:noFill/>
                    <a:ln>
                      <a:noFill/>
                    </a:ln>
                  </pic:spPr>
                </pic:pic>
              </a:graphicData>
            </a:graphic>
          </wp:inline>
        </w:drawing>
      </w:r>
      <w:r w:rsidR="00FC730F">
        <w:t>;</w:t>
      </w:r>
    </w:p>
    <w:p w:rsidR="00000000" w:rsidRDefault="00FC730F">
      <w:pPr>
        <w:pStyle w:val="ConsPlusNormal"/>
        <w:ind w:firstLine="540"/>
        <w:jc w:val="both"/>
      </w:pPr>
    </w:p>
    <w:p w:rsidR="00000000" w:rsidRDefault="00FC730F">
      <w:pPr>
        <w:pStyle w:val="ConsPlusNormal"/>
        <w:ind w:firstLine="540"/>
        <w:jc w:val="both"/>
      </w:pPr>
      <w:r>
        <w:t>для третьей и четвертой ценовых категорий:</w:t>
      </w:r>
    </w:p>
    <w:p w:rsidR="00000000" w:rsidRDefault="00FC730F">
      <w:pPr>
        <w:pStyle w:val="ConsPlusNormal"/>
        <w:ind w:firstLine="540"/>
        <w:jc w:val="both"/>
      </w:pPr>
    </w:p>
    <w:p w:rsidR="00000000" w:rsidRDefault="0098102E">
      <w:pPr>
        <w:pStyle w:val="ConsPlusNormal"/>
        <w:jc w:val="center"/>
      </w:pPr>
      <w:r>
        <w:rPr>
          <w:noProof/>
          <w:position w:val="-10"/>
        </w:rPr>
        <w:drawing>
          <wp:inline distT="0" distB="0" distL="0" distR="0">
            <wp:extent cx="952500" cy="257175"/>
            <wp:effectExtent l="0" t="0" r="0" b="952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00FC730F">
        <w:t xml:space="preserve">, </w:t>
      </w:r>
      <w:r>
        <w:rPr>
          <w:noProof/>
          <w:position w:val="-10"/>
        </w:rPr>
        <w:drawing>
          <wp:inline distT="0" distB="0" distL="0" distR="0">
            <wp:extent cx="609600" cy="257175"/>
            <wp:effectExtent l="0" t="0" r="0" b="952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00FC730F">
        <w:t>;</w:t>
      </w:r>
    </w:p>
    <w:p w:rsidR="00000000" w:rsidRDefault="00FC730F">
      <w:pPr>
        <w:pStyle w:val="ConsPlusNormal"/>
        <w:ind w:firstLine="540"/>
        <w:jc w:val="both"/>
      </w:pPr>
    </w:p>
    <w:p w:rsidR="00000000" w:rsidRDefault="00FC730F">
      <w:pPr>
        <w:pStyle w:val="ConsPlusNormal"/>
        <w:ind w:firstLine="540"/>
        <w:jc w:val="both"/>
      </w:pPr>
      <w:r>
        <w:t>для пятой и шестой ценовых к</w:t>
      </w:r>
      <w:r>
        <w:t>атегорий:</w:t>
      </w:r>
    </w:p>
    <w:p w:rsidR="00000000" w:rsidRDefault="00FC730F">
      <w:pPr>
        <w:pStyle w:val="ConsPlusNormal"/>
        <w:ind w:firstLine="540"/>
        <w:jc w:val="both"/>
      </w:pPr>
    </w:p>
    <w:p w:rsidR="00000000" w:rsidRDefault="0098102E">
      <w:pPr>
        <w:pStyle w:val="ConsPlusNormal"/>
        <w:jc w:val="center"/>
      </w:pPr>
      <w:r>
        <w:rPr>
          <w:noProof/>
          <w:position w:val="-10"/>
        </w:rPr>
        <w:drawing>
          <wp:inline distT="0" distB="0" distL="0" distR="0">
            <wp:extent cx="981075" cy="257175"/>
            <wp:effectExtent l="0" t="0" r="9525" b="9525"/>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00FC730F">
        <w:t xml:space="preserve">, </w:t>
      </w:r>
      <w:r>
        <w:rPr>
          <w:noProof/>
          <w:position w:val="-10"/>
        </w:rPr>
        <w:drawing>
          <wp:inline distT="0" distB="0" distL="0" distR="0">
            <wp:extent cx="2143125" cy="257175"/>
            <wp:effectExtent l="0" t="0" r="9525" b="952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143125" cy="257175"/>
                    </a:xfrm>
                    <a:prstGeom prst="rect">
                      <a:avLst/>
                    </a:prstGeom>
                    <a:noFill/>
                    <a:ln>
                      <a:noFill/>
                    </a:ln>
                  </pic:spPr>
                </pic:pic>
              </a:graphicData>
            </a:graphic>
          </wp:inline>
        </w:drawing>
      </w:r>
      <w:r w:rsidR="00FC730F">
        <w:t xml:space="preserve">, </w:t>
      </w:r>
      <w:r>
        <w:rPr>
          <w:noProof/>
          <w:position w:val="-10"/>
        </w:rPr>
        <w:drawing>
          <wp:inline distT="0" distB="0" distL="0" distR="0">
            <wp:extent cx="609600" cy="257175"/>
            <wp:effectExtent l="0" t="0" r="0" b="9525"/>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00FC730F">
        <w:t>,</w:t>
      </w:r>
    </w:p>
    <w:p w:rsidR="00000000" w:rsidRDefault="00FC730F">
      <w:pPr>
        <w:pStyle w:val="ConsPlusNormal"/>
        <w:ind w:firstLine="540"/>
        <w:jc w:val="both"/>
      </w:pPr>
    </w:p>
    <w:p w:rsidR="00000000" w:rsidRDefault="00FC730F">
      <w:pPr>
        <w:pStyle w:val="ConsPlusNormal"/>
        <w:ind w:firstLine="540"/>
        <w:jc w:val="both"/>
      </w:pPr>
      <w:r>
        <w:t xml:space="preserve">где </w:t>
      </w:r>
      <w:r w:rsidR="0098102E">
        <w:rPr>
          <w:noProof/>
          <w:position w:val="-9"/>
        </w:rPr>
        <w:drawing>
          <wp:inline distT="0" distB="0" distL="0" distR="0">
            <wp:extent cx="495300" cy="238125"/>
            <wp:effectExtent l="0" t="0" r="0" b="9525"/>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t xml:space="preserve"> - сбытовая надбавка, установленная органами исполнительной власти в области государственно</w:t>
      </w:r>
      <w:r>
        <w:t>го регулирования тарифов.</w:t>
      </w:r>
    </w:p>
    <w:p w:rsidR="00000000" w:rsidRDefault="00FC730F">
      <w:pPr>
        <w:pStyle w:val="ConsPlusNormal"/>
        <w:spacing w:before="200"/>
        <w:ind w:firstLine="540"/>
        <w:jc w:val="both"/>
      </w:pPr>
      <w:r>
        <w:t>9(3).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rsidR="00000000" w:rsidRDefault="00FC730F">
      <w:pPr>
        <w:pStyle w:val="ConsPlusNormal"/>
        <w:spacing w:before="200"/>
        <w:ind w:firstLine="540"/>
        <w:jc w:val="both"/>
      </w:pPr>
      <w:r>
        <w:t>10. Рассчитывае</w:t>
      </w:r>
      <w:r>
        <w:t>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w:t>
      </w:r>
      <w:r>
        <w:t>х цен дифференцируются по группам (подгруппам) потребителей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rsidR="00000000" w:rsidRDefault="00FC730F">
      <w:pPr>
        <w:pStyle w:val="ConsPlusNormal"/>
        <w:spacing w:before="200"/>
        <w:ind w:firstLine="540"/>
        <w:jc w:val="both"/>
      </w:pPr>
      <w:r>
        <w:t>д) дополнить пунктами 10(1) - 10(3) следующего содержания:</w:t>
      </w:r>
    </w:p>
    <w:p w:rsidR="00000000" w:rsidRDefault="00FC730F">
      <w:pPr>
        <w:pStyle w:val="ConsPlusNormal"/>
        <w:spacing w:before="200"/>
        <w:ind w:firstLine="540"/>
        <w:jc w:val="both"/>
      </w:pPr>
      <w:r>
        <w:t>"10(1).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w:t>
      </w:r>
      <w:r>
        <w:t>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rsidR="00000000" w:rsidRDefault="00FC730F">
      <w:pPr>
        <w:pStyle w:val="ConsPlusNormal"/>
        <w:ind w:firstLine="540"/>
        <w:jc w:val="both"/>
      </w:pPr>
    </w:p>
    <w:p w:rsidR="00000000" w:rsidRDefault="0098102E">
      <w:pPr>
        <w:pStyle w:val="ConsPlusNormal"/>
        <w:jc w:val="center"/>
      </w:pPr>
      <w:r>
        <w:rPr>
          <w:noProof/>
          <w:position w:val="-10"/>
        </w:rPr>
        <w:drawing>
          <wp:inline distT="0" distB="0" distL="0" distR="0">
            <wp:extent cx="1438275" cy="238125"/>
            <wp:effectExtent l="0" t="0" r="9525" b="9525"/>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00FC730F">
        <w:t>, (29)</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10"/>
        </w:rPr>
        <w:drawing>
          <wp:inline distT="0" distB="0" distL="0" distR="0">
            <wp:extent cx="304800" cy="257175"/>
            <wp:effectExtent l="0" t="0" r="0" b="9525"/>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FC730F">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rsidR="00000000" w:rsidRDefault="0098102E">
      <w:pPr>
        <w:pStyle w:val="ConsPlusNormal"/>
        <w:spacing w:before="200"/>
        <w:ind w:firstLine="540"/>
        <w:jc w:val="both"/>
      </w:pPr>
      <w:r>
        <w:rPr>
          <w:noProof/>
          <w:position w:val="-10"/>
        </w:rPr>
        <w:drawing>
          <wp:inline distT="0" distB="0" distL="0" distR="0">
            <wp:extent cx="400050" cy="257175"/>
            <wp:effectExtent l="0" t="0" r="0" b="952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00FC730F">
        <w:t xml:space="preserve"> - величина, на которую умень</w:t>
      </w:r>
      <w:r w:rsidR="00FC730F">
        <w:t>шается предельный уровень нерегулируемых цен для первой и второй ценовых категорий, рублей/МВт·ч;</w:t>
      </w:r>
    </w:p>
    <w:p w:rsidR="00000000" w:rsidRDefault="0098102E">
      <w:pPr>
        <w:pStyle w:val="ConsPlusNormal"/>
        <w:spacing w:before="200"/>
        <w:ind w:firstLine="540"/>
        <w:jc w:val="both"/>
      </w:pPr>
      <w:r>
        <w:rPr>
          <w:noProof/>
          <w:position w:val="-10"/>
        </w:rPr>
        <w:lastRenderedPageBreak/>
        <w:drawing>
          <wp:inline distT="0" distB="0" distL="0" distR="0">
            <wp:extent cx="523875" cy="257175"/>
            <wp:effectExtent l="0" t="0" r="9525" b="9525"/>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00FC730F">
        <w:t xml:space="preserve"> - ставка для определения расходов на оплату нормативных технологических потерь электрической энергии в электрических сетях</w:t>
      </w:r>
      <w:r w:rsidR="00FC730F">
        <w:t xml:space="preserve">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000000" w:rsidRDefault="00FC730F">
      <w:pPr>
        <w:pStyle w:val="ConsPlusNormal"/>
        <w:spacing w:before="200"/>
        <w:ind w:firstLine="540"/>
        <w:jc w:val="both"/>
      </w:pPr>
      <w:r>
        <w:t>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w:t>
      </w:r>
      <w:r>
        <w:t>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p w:rsidR="00000000" w:rsidRDefault="00FC730F">
      <w:pPr>
        <w:pStyle w:val="ConsPlusNormal"/>
        <w:ind w:firstLine="540"/>
        <w:jc w:val="both"/>
      </w:pPr>
    </w:p>
    <w:p w:rsidR="00000000" w:rsidRDefault="0098102E">
      <w:pPr>
        <w:pStyle w:val="ConsPlusNormal"/>
        <w:jc w:val="center"/>
      </w:pPr>
      <w:r>
        <w:rPr>
          <w:noProof/>
          <w:position w:val="-10"/>
        </w:rPr>
        <w:drawing>
          <wp:inline distT="0" distB="0" distL="0" distR="0">
            <wp:extent cx="923925" cy="257175"/>
            <wp:effectExtent l="0" t="0" r="9525" b="952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00FC730F">
        <w:t>, (30)</w:t>
      </w:r>
    </w:p>
    <w:p w:rsidR="00000000" w:rsidRDefault="00FC730F">
      <w:pPr>
        <w:pStyle w:val="ConsPlusNormal"/>
        <w:jc w:val="center"/>
      </w:pPr>
    </w:p>
    <w:p w:rsidR="00000000" w:rsidRDefault="0098102E">
      <w:pPr>
        <w:pStyle w:val="ConsPlusNormal"/>
        <w:jc w:val="center"/>
      </w:pPr>
      <w:r>
        <w:rPr>
          <w:noProof/>
          <w:position w:val="-10"/>
        </w:rPr>
        <w:drawing>
          <wp:inline distT="0" distB="0" distL="0" distR="0">
            <wp:extent cx="923925" cy="257175"/>
            <wp:effectExtent l="0" t="0" r="9525" b="9525"/>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00FC730F">
        <w:t>, (31)</w:t>
      </w:r>
    </w:p>
    <w:p w:rsidR="00000000" w:rsidRDefault="00FC730F">
      <w:pPr>
        <w:pStyle w:val="ConsPlusNormal"/>
        <w:jc w:val="center"/>
      </w:pPr>
    </w:p>
    <w:p w:rsidR="00000000" w:rsidRDefault="0098102E">
      <w:pPr>
        <w:pStyle w:val="ConsPlusNormal"/>
        <w:jc w:val="center"/>
      </w:pPr>
      <w:r>
        <w:rPr>
          <w:noProof/>
          <w:position w:val="-10"/>
        </w:rPr>
        <w:drawing>
          <wp:inline distT="0" distB="0" distL="0" distR="0">
            <wp:extent cx="847725" cy="257175"/>
            <wp:effectExtent l="0" t="0" r="9525" b="9525"/>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00FC730F">
        <w:t>, (32)</w:t>
      </w:r>
    </w:p>
    <w:p w:rsidR="00000000" w:rsidRDefault="00FC730F">
      <w:pPr>
        <w:pStyle w:val="ConsPlusNormal"/>
        <w:jc w:val="center"/>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10"/>
        </w:rPr>
        <w:drawing>
          <wp:inline distT="0" distB="0" distL="0" distR="0">
            <wp:extent cx="304800" cy="257175"/>
            <wp:effectExtent l="0" t="0" r="0" b="952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FC730F">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рублей/МВт·ч;</w:t>
      </w:r>
    </w:p>
    <w:p w:rsidR="00000000" w:rsidRDefault="0098102E">
      <w:pPr>
        <w:pStyle w:val="ConsPlusNormal"/>
        <w:spacing w:before="200"/>
        <w:ind w:firstLine="540"/>
        <w:jc w:val="both"/>
      </w:pPr>
      <w:r>
        <w:rPr>
          <w:noProof/>
          <w:position w:val="-10"/>
        </w:rPr>
        <w:drawing>
          <wp:inline distT="0" distB="0" distL="0" distR="0">
            <wp:extent cx="523875" cy="257175"/>
            <wp:effectExtent l="0" t="0" r="9525" b="952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00FC730F">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w:t>
      </w:r>
      <w:r w:rsidR="00FC730F">
        <w:t>ованная органом исполнительной власти субъекта Российской Федерации в области регулирования тарифов, рублей/МВт·ч;</w:t>
      </w:r>
    </w:p>
    <w:p w:rsidR="00000000" w:rsidRDefault="0098102E">
      <w:pPr>
        <w:pStyle w:val="ConsPlusNormal"/>
        <w:spacing w:before="200"/>
        <w:ind w:firstLine="540"/>
        <w:jc w:val="both"/>
      </w:pPr>
      <w:r>
        <w:rPr>
          <w:noProof/>
          <w:position w:val="-10"/>
        </w:rPr>
        <w:drawing>
          <wp:inline distT="0" distB="0" distL="0" distR="0">
            <wp:extent cx="304800" cy="257175"/>
            <wp:effectExtent l="0" t="0" r="0" b="952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FC730F">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000000" w:rsidRDefault="0098102E">
      <w:pPr>
        <w:pStyle w:val="ConsPlusNormal"/>
        <w:spacing w:before="200"/>
        <w:ind w:firstLine="540"/>
        <w:jc w:val="both"/>
      </w:pPr>
      <w:r>
        <w:rPr>
          <w:noProof/>
          <w:position w:val="-10"/>
        </w:rPr>
        <w:drawing>
          <wp:inline distT="0" distB="0" distL="0" distR="0">
            <wp:extent cx="523875" cy="257175"/>
            <wp:effectExtent l="0" t="0" r="9525" b="9525"/>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00FC730F">
        <w:t xml:space="preserve"> </w:t>
      </w:r>
      <w:r w:rsidR="00FC730F">
        <w:t xml:space="preserve">-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w:t>
      </w:r>
      <w:r w:rsidR="00FC730F">
        <w:t>Федерации в области регулирования тарифов, рублей/МВт;</w:t>
      </w:r>
    </w:p>
    <w:p w:rsidR="00000000" w:rsidRDefault="0098102E">
      <w:pPr>
        <w:pStyle w:val="ConsPlusNormal"/>
        <w:spacing w:before="200"/>
        <w:ind w:firstLine="540"/>
        <w:jc w:val="both"/>
      </w:pPr>
      <w:r>
        <w:rPr>
          <w:noProof/>
          <w:position w:val="-10"/>
        </w:rPr>
        <w:drawing>
          <wp:inline distT="0" distB="0" distL="0" distR="0">
            <wp:extent cx="400050" cy="257175"/>
            <wp:effectExtent l="0" t="0" r="0" b="9525"/>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00FC730F">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w:t>
      </w:r>
      <w:r w:rsidR="00FC730F">
        <w:t>ю предельного уровня нерегулируемых цен для третьей и пятой ценовых категорий, рублей/МВт·ч;</w:t>
      </w:r>
    </w:p>
    <w:p w:rsidR="00000000" w:rsidRDefault="0098102E">
      <w:pPr>
        <w:pStyle w:val="ConsPlusNormal"/>
        <w:spacing w:before="200"/>
        <w:ind w:firstLine="540"/>
        <w:jc w:val="both"/>
      </w:pPr>
      <w:r>
        <w:rPr>
          <w:noProof/>
          <w:position w:val="-10"/>
        </w:rPr>
        <w:drawing>
          <wp:inline distT="0" distB="0" distL="0" distR="0">
            <wp:extent cx="342900" cy="257175"/>
            <wp:effectExtent l="0" t="0" r="0" b="952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FC730F">
        <w:t xml:space="preserve"> - одноставочный тариф на оказание услуг по передаче электрической энергии, определенный и опубликованный органом исполнительно</w:t>
      </w:r>
      <w:r w:rsidR="00FC730F">
        <w:t>й власти субъекта Российской Федерации в области регулирования тарифов, рублей/МВт·ч.</w:t>
      </w:r>
    </w:p>
    <w:p w:rsidR="00000000" w:rsidRDefault="00FC730F">
      <w:pPr>
        <w:pStyle w:val="ConsPlusNormal"/>
        <w:spacing w:before="200"/>
        <w:ind w:firstLine="540"/>
        <w:jc w:val="both"/>
      </w:pPr>
      <w:r>
        <w:t>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w:t>
      </w:r>
      <w:r>
        <w:t>шим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w:t>
      </w:r>
      <w:r>
        <w:t xml:space="preserve"> с организацией по управлению единой национальной (общероссийской) электрической сетью, гарантирующий поставщик осуществляет корректировку в сторону </w:t>
      </w:r>
      <w:r>
        <w:lastRenderedPageBreak/>
        <w:t>уменьшения указанных предельных уровней нерегулируемых цен на величины, рассчитываемые по формулам:</w:t>
      </w:r>
    </w:p>
    <w:p w:rsidR="00000000" w:rsidRDefault="00FC730F">
      <w:pPr>
        <w:pStyle w:val="ConsPlusNormal"/>
        <w:ind w:firstLine="540"/>
        <w:jc w:val="both"/>
      </w:pPr>
    </w:p>
    <w:p w:rsidR="00000000" w:rsidRDefault="0098102E">
      <w:pPr>
        <w:pStyle w:val="ConsPlusNormal"/>
        <w:jc w:val="center"/>
      </w:pPr>
      <w:r>
        <w:rPr>
          <w:noProof/>
          <w:position w:val="-10"/>
        </w:rPr>
        <w:drawing>
          <wp:inline distT="0" distB="0" distL="0" distR="0">
            <wp:extent cx="1552575" cy="257175"/>
            <wp:effectExtent l="0" t="0" r="9525" b="9525"/>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r w:rsidR="00FC730F">
        <w:t>, (33)</w:t>
      </w:r>
    </w:p>
    <w:p w:rsidR="00000000" w:rsidRDefault="00FC730F">
      <w:pPr>
        <w:pStyle w:val="ConsPlusNormal"/>
        <w:jc w:val="center"/>
      </w:pPr>
    </w:p>
    <w:p w:rsidR="00000000" w:rsidRDefault="0098102E">
      <w:pPr>
        <w:pStyle w:val="ConsPlusNormal"/>
        <w:jc w:val="center"/>
      </w:pPr>
      <w:r>
        <w:rPr>
          <w:noProof/>
          <w:position w:val="-10"/>
        </w:rPr>
        <w:drawing>
          <wp:inline distT="0" distB="0" distL="0" distR="0">
            <wp:extent cx="1552575" cy="257175"/>
            <wp:effectExtent l="0" t="0" r="9525" b="9525"/>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r w:rsidR="00FC730F">
        <w:t>, (34)</w:t>
      </w:r>
    </w:p>
    <w:p w:rsidR="00000000" w:rsidRDefault="00FC730F">
      <w:pPr>
        <w:pStyle w:val="ConsPlusNormal"/>
        <w:jc w:val="center"/>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10"/>
        </w:rPr>
        <w:drawing>
          <wp:inline distT="0" distB="0" distL="0" distR="0">
            <wp:extent cx="304800" cy="257175"/>
            <wp:effectExtent l="0" t="0" r="0"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FC730F">
        <w:t xml:space="preserve"> - величина, на которую уменьшается ставка за электрическую энергию предельного уровня нерегулируемых цен для четвертой и шестой ценовы</w:t>
      </w:r>
      <w:r w:rsidR="00FC730F">
        <w:t>х категорий, применяемого в отношении поставляемого объема электрической энергии (мощности), соответствующего j-му уровню напряжения, рублей/МВт·ч;</w:t>
      </w:r>
    </w:p>
    <w:p w:rsidR="00000000" w:rsidRDefault="0098102E">
      <w:pPr>
        <w:pStyle w:val="ConsPlusNormal"/>
        <w:spacing w:before="200"/>
        <w:ind w:firstLine="540"/>
        <w:jc w:val="both"/>
      </w:pPr>
      <w:r>
        <w:rPr>
          <w:noProof/>
          <w:position w:val="-10"/>
        </w:rPr>
        <w:drawing>
          <wp:inline distT="0" distB="0" distL="0" distR="0">
            <wp:extent cx="523875" cy="257175"/>
            <wp:effectExtent l="0" t="0" r="9525" b="952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00FC730F">
        <w:t xml:space="preserve"> - дифференцированная по уровням напряжения ставка для целей определения </w:t>
      </w:r>
      <w:r w:rsidR="00FC730F">
        <w:t>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w:t>
      </w:r>
      <w:r w:rsidR="00FC730F">
        <w:t>рования тарифов в отношении j-го уровня напряжения, рублей/МВт·ч;</w:t>
      </w:r>
    </w:p>
    <w:p w:rsidR="00000000" w:rsidRDefault="00FC730F">
      <w:pPr>
        <w:pStyle w:val="ConsPlusNormal"/>
        <w:spacing w:before="200"/>
        <w:ind w:firstLine="540"/>
        <w:jc w:val="both"/>
      </w:pPr>
      <w:r>
        <w:t>Т</w:t>
      </w:r>
      <w:r>
        <w:rPr>
          <w:vertAlign w:val="superscript"/>
        </w:rPr>
        <w:t>пот_ЕНЭС</w:t>
      </w:r>
      <w: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w:t>
      </w:r>
      <w:r>
        <w:t>опубликованная Федеральной службой по тарифам, рублей/МВт·ч;</w:t>
      </w:r>
    </w:p>
    <w:p w:rsidR="00000000" w:rsidRDefault="0098102E">
      <w:pPr>
        <w:pStyle w:val="ConsPlusNormal"/>
        <w:spacing w:before="200"/>
        <w:ind w:firstLine="540"/>
        <w:jc w:val="both"/>
      </w:pPr>
      <w:r>
        <w:rPr>
          <w:noProof/>
          <w:position w:val="-10"/>
        </w:rPr>
        <w:drawing>
          <wp:inline distT="0" distB="0" distL="0" distR="0">
            <wp:extent cx="304800" cy="257175"/>
            <wp:effectExtent l="0" t="0" r="0" b="952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FC730F">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w:t>
      </w:r>
      <w:r w:rsidR="00FC730F">
        <w:t>ых цен для четвертой и шестой ценовых категорий, рублей/МВт;</w:t>
      </w:r>
    </w:p>
    <w:p w:rsidR="00000000" w:rsidRDefault="0098102E">
      <w:pPr>
        <w:pStyle w:val="ConsPlusNormal"/>
        <w:spacing w:before="200"/>
        <w:ind w:firstLine="540"/>
        <w:jc w:val="both"/>
      </w:pPr>
      <w:r>
        <w:rPr>
          <w:noProof/>
          <w:position w:val="-10"/>
        </w:rPr>
        <w:drawing>
          <wp:inline distT="0" distB="0" distL="0" distR="0">
            <wp:extent cx="523875" cy="257175"/>
            <wp:effectExtent l="0" t="0" r="9525" b="952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00FC730F">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w:t>
      </w:r>
      <w:r w:rsidR="00FC730F">
        <w:t>ительной власти субъекта Российской Федерации в области регулирования тарифов в отношении j-го уровня напряжения, рублей/МВт;</w:t>
      </w:r>
    </w:p>
    <w:p w:rsidR="00000000" w:rsidRDefault="00FC730F">
      <w:pPr>
        <w:pStyle w:val="ConsPlusNormal"/>
        <w:spacing w:before="200"/>
        <w:ind w:firstLine="540"/>
        <w:jc w:val="both"/>
      </w:pPr>
      <w:r>
        <w:t>Т</w:t>
      </w:r>
      <w:r>
        <w:rPr>
          <w:vertAlign w:val="superscript"/>
        </w:rPr>
        <w:t>сод_ЕНЭС</w:t>
      </w:r>
      <w:r>
        <w:t xml:space="preserve"> - ставка за содержание объектов электросетевого хозяйства, входящих в единую национальную (общероссийскую) электрическую</w:t>
      </w:r>
      <w:r>
        <w:t xml:space="preserve">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rsidR="00000000" w:rsidRDefault="00FC730F">
      <w:pPr>
        <w:pStyle w:val="ConsPlusNormal"/>
        <w:spacing w:before="200"/>
        <w:ind w:firstLine="540"/>
        <w:jc w:val="both"/>
      </w:pPr>
      <w:r>
        <w:t>е) в заголовке раздела III слово "средневзвешенных" заменить с</w:t>
      </w:r>
      <w:r>
        <w:t>ловами "составляющих предельных уровней";</w:t>
      </w:r>
    </w:p>
    <w:p w:rsidR="00000000" w:rsidRDefault="00FC730F">
      <w:pPr>
        <w:pStyle w:val="ConsPlusNormal"/>
        <w:spacing w:before="200"/>
        <w:ind w:firstLine="540"/>
        <w:jc w:val="both"/>
      </w:pPr>
      <w:r>
        <w:t>ж) в абзаце первом пункта 11 после слова "определяет" дополнить словами "в соответствии с Правилами оптового рынка электрической энергии и мощности, а также договором о присоединении к торговой системе оптового рын</w:t>
      </w:r>
      <w:r>
        <w:t>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rsidR="00000000" w:rsidRDefault="00FC730F">
      <w:pPr>
        <w:pStyle w:val="ConsPlusNormal"/>
        <w:spacing w:before="200"/>
        <w:ind w:firstLine="540"/>
        <w:jc w:val="both"/>
      </w:pPr>
      <w:r>
        <w:t>з) пункт 14 изложить в следующей редакции:</w:t>
      </w:r>
    </w:p>
    <w:p w:rsidR="00000000" w:rsidRDefault="00FC730F">
      <w:pPr>
        <w:pStyle w:val="ConsPlusNormal"/>
        <w:spacing w:before="200"/>
        <w:ind w:firstLine="540"/>
        <w:jc w:val="both"/>
      </w:pPr>
      <w:r>
        <w:t>"14. Дифференцированн</w:t>
      </w:r>
      <w:r>
        <w:t>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sidR="0098102E">
        <w:rPr>
          <w:noProof/>
          <w:position w:val="-10"/>
        </w:rPr>
        <w:drawing>
          <wp:inline distT="0" distB="0" distL="0" distR="0">
            <wp:extent cx="447675" cy="257175"/>
            <wp:effectExtent l="0" t="0" r="9525" b="952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t>) рассчитывается коммерческим оператором по формуле:</w:t>
      </w:r>
    </w:p>
    <w:p w:rsidR="00000000" w:rsidRDefault="00FC730F">
      <w:pPr>
        <w:pStyle w:val="ConsPlusNormal"/>
        <w:ind w:firstLine="540"/>
        <w:jc w:val="both"/>
      </w:pPr>
    </w:p>
    <w:p w:rsidR="00000000" w:rsidRDefault="0098102E">
      <w:pPr>
        <w:pStyle w:val="ConsPlusNormal"/>
        <w:jc w:val="center"/>
      </w:pPr>
      <w:r>
        <w:rPr>
          <w:noProof/>
          <w:position w:val="-42"/>
        </w:rPr>
        <w:lastRenderedPageBreak/>
        <w:drawing>
          <wp:inline distT="0" distB="0" distL="0" distR="0">
            <wp:extent cx="3152775" cy="676275"/>
            <wp:effectExtent l="0" t="0" r="9525" b="952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152775" cy="676275"/>
                    </a:xfrm>
                    <a:prstGeom prst="rect">
                      <a:avLst/>
                    </a:prstGeom>
                    <a:noFill/>
                    <a:ln>
                      <a:noFill/>
                    </a:ln>
                  </pic:spPr>
                </pic:pic>
              </a:graphicData>
            </a:graphic>
          </wp:inline>
        </w:drawing>
      </w:r>
      <w:r w:rsidR="00FC730F">
        <w:t>, (35)</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10"/>
        </w:rPr>
        <w:drawing>
          <wp:inline distT="0" distB="0" distL="0" distR="0">
            <wp:extent cx="666750" cy="257175"/>
            <wp:effectExtent l="0" t="0" r="0" b="952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00FC730F">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w:t>
      </w:r>
      <w:r w:rsidR="00FC730F">
        <w:t>утки вперед для часа (h) расчетного периода (m), рассчитываемая коммерческим оператором оптового рынка по формуле (45), рублей/МВт·ч;</w:t>
      </w:r>
    </w:p>
    <w:p w:rsidR="00000000" w:rsidRDefault="0098102E">
      <w:pPr>
        <w:pStyle w:val="ConsPlusNormal"/>
        <w:spacing w:before="200"/>
        <w:ind w:firstLine="540"/>
        <w:jc w:val="both"/>
      </w:pPr>
      <w:r>
        <w:rPr>
          <w:noProof/>
          <w:position w:val="-10"/>
        </w:rPr>
        <w:drawing>
          <wp:inline distT="0" distB="0" distL="0" distR="0">
            <wp:extent cx="419100" cy="257175"/>
            <wp:effectExtent l="0" t="0" r="0" b="952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00FC730F">
        <w:t xml:space="preserve"> - плановый объем потребления электрической энергии гарантирующим поставщиком без учета</w:t>
      </w:r>
      <w:r w:rsidR="00FC730F">
        <w:t xml:space="preserve">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w:t>
      </w:r>
      <w:r w:rsidR="00FC730F">
        <w:t>мерческим оператором оптового рынка по формуле (44), МВт·ч;</w:t>
      </w:r>
    </w:p>
    <w:p w:rsidR="00000000" w:rsidRDefault="00FC730F">
      <w:pPr>
        <w:pStyle w:val="ConsPlusNormal"/>
        <w:spacing w:before="200"/>
        <w:ind w:firstLine="540"/>
        <w:jc w:val="both"/>
      </w:pPr>
      <w:r>
        <w:t xml:space="preserve">формула </w:t>
      </w:r>
      <w:r w:rsidR="0098102E">
        <w:rPr>
          <w:noProof/>
          <w:position w:val="-3"/>
        </w:rPr>
        <w:drawing>
          <wp:inline distT="0" distB="0" distL="0" distR="0">
            <wp:extent cx="342900" cy="161925"/>
            <wp:effectExtent l="0" t="0" r="0"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t xml:space="preserve"> обозначает, что множество часов (h) расчетного периода относится к соответствующей зоне суток (z);</w:t>
      </w:r>
    </w:p>
    <w:p w:rsidR="00000000" w:rsidRDefault="0098102E">
      <w:pPr>
        <w:pStyle w:val="ConsPlusNormal"/>
        <w:spacing w:before="200"/>
        <w:ind w:firstLine="540"/>
        <w:jc w:val="both"/>
      </w:pPr>
      <w:r>
        <w:rPr>
          <w:noProof/>
          <w:position w:val="-9"/>
        </w:rPr>
        <w:drawing>
          <wp:inline distT="0" distB="0" distL="0" distR="0">
            <wp:extent cx="276225" cy="238125"/>
            <wp:effectExtent l="0" t="0" r="9525" b="952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FC730F">
        <w:t xml:space="preserve"> - средневзвешенн</w:t>
      </w:r>
      <w:r w:rsidR="00FC730F">
        <w:t>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000000" w:rsidRDefault="0098102E">
      <w:pPr>
        <w:pStyle w:val="ConsPlusNormal"/>
        <w:spacing w:before="200"/>
        <w:ind w:firstLine="540"/>
        <w:jc w:val="both"/>
      </w:pPr>
      <w:r>
        <w:rPr>
          <w:noProof/>
          <w:position w:val="-9"/>
        </w:rPr>
        <w:drawing>
          <wp:inline distT="0" distB="0" distL="0" distR="0">
            <wp:extent cx="523875" cy="238125"/>
            <wp:effectExtent l="0" t="0" r="9525"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00FC730F">
        <w:t xml:space="preserve"> - приходящаяся на единицу электрической энергии </w:t>
      </w:r>
      <w:r w:rsidR="00FC730F">
        <w:t>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000000" w:rsidRDefault="00FC730F">
      <w:pPr>
        <w:pStyle w:val="ConsPlusNormal"/>
        <w:spacing w:before="200"/>
        <w:ind w:firstLine="540"/>
        <w:jc w:val="both"/>
      </w:pPr>
      <w:r>
        <w:t>и) дополнить пункт</w:t>
      </w:r>
      <w:r>
        <w:t>ами 14(1) - 14(3) следующего содержания:</w:t>
      </w:r>
    </w:p>
    <w:p w:rsidR="00000000" w:rsidRDefault="00FC730F">
      <w:pPr>
        <w:pStyle w:val="ConsPlusNormal"/>
        <w:spacing w:before="200"/>
        <w:ind w:firstLine="540"/>
        <w:jc w:val="both"/>
      </w:pPr>
      <w:r>
        <w:t>"14(1). Величину дифференцированной по зонам суток расчетного периода средневзвешенной нерегулируемой цены на электрическую энергию (мощность) (</w:t>
      </w:r>
      <w:r w:rsidR="0098102E">
        <w:rPr>
          <w:noProof/>
          <w:position w:val="-10"/>
        </w:rPr>
        <w:drawing>
          <wp:inline distT="0" distB="0" distL="0" distR="0">
            <wp:extent cx="571500" cy="257175"/>
            <wp:effectExtent l="0" t="0" r="0"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t>) для трех зон суток коммерческий о</w:t>
      </w:r>
      <w:r>
        <w:t>ператор определяет по формулам, рублей/МВт·ч:</w:t>
      </w:r>
    </w:p>
    <w:p w:rsidR="00000000" w:rsidRDefault="00FC730F">
      <w:pPr>
        <w:pStyle w:val="ConsPlusNormal"/>
        <w:ind w:firstLine="540"/>
        <w:jc w:val="both"/>
      </w:pPr>
    </w:p>
    <w:p w:rsidR="00000000" w:rsidRDefault="0098102E">
      <w:pPr>
        <w:pStyle w:val="ConsPlusNormal"/>
        <w:jc w:val="center"/>
      </w:pPr>
      <w:r>
        <w:rPr>
          <w:noProof/>
          <w:position w:val="-10"/>
        </w:rPr>
        <w:drawing>
          <wp:inline distT="0" distB="0" distL="0" distR="0">
            <wp:extent cx="1143000" cy="257175"/>
            <wp:effectExtent l="0" t="0" r="0" b="952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00FC730F">
        <w:t>, (36)</w:t>
      </w:r>
    </w:p>
    <w:p w:rsidR="00000000" w:rsidRDefault="00FC730F">
      <w:pPr>
        <w:pStyle w:val="ConsPlusNormal"/>
        <w:jc w:val="center"/>
      </w:pPr>
    </w:p>
    <w:p w:rsidR="00000000" w:rsidRDefault="0098102E">
      <w:pPr>
        <w:pStyle w:val="ConsPlusNormal"/>
        <w:jc w:val="center"/>
      </w:pPr>
      <w:r>
        <w:rPr>
          <w:noProof/>
          <w:position w:val="-37"/>
        </w:rPr>
        <w:drawing>
          <wp:inline distT="0" distB="0" distL="0" distR="0">
            <wp:extent cx="2981325" cy="609600"/>
            <wp:effectExtent l="0" t="0" r="952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981325" cy="609600"/>
                    </a:xfrm>
                    <a:prstGeom prst="rect">
                      <a:avLst/>
                    </a:prstGeom>
                    <a:noFill/>
                    <a:ln>
                      <a:noFill/>
                    </a:ln>
                  </pic:spPr>
                </pic:pic>
              </a:graphicData>
            </a:graphic>
          </wp:inline>
        </w:drawing>
      </w:r>
      <w:r w:rsidR="00FC730F">
        <w:t>, (37)</w:t>
      </w:r>
    </w:p>
    <w:p w:rsidR="00000000" w:rsidRDefault="00FC730F">
      <w:pPr>
        <w:pStyle w:val="ConsPlusNormal"/>
        <w:jc w:val="center"/>
      </w:pPr>
    </w:p>
    <w:p w:rsidR="00000000" w:rsidRDefault="0098102E">
      <w:pPr>
        <w:pStyle w:val="ConsPlusNormal"/>
        <w:jc w:val="center"/>
      </w:pPr>
      <w:r>
        <w:rPr>
          <w:noProof/>
          <w:position w:val="-42"/>
        </w:rPr>
        <w:drawing>
          <wp:inline distT="0" distB="0" distL="0" distR="0">
            <wp:extent cx="4105275" cy="657225"/>
            <wp:effectExtent l="0" t="0" r="9525" b="952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4105275" cy="657225"/>
                    </a:xfrm>
                    <a:prstGeom prst="rect">
                      <a:avLst/>
                    </a:prstGeom>
                    <a:noFill/>
                    <a:ln>
                      <a:noFill/>
                    </a:ln>
                  </pic:spPr>
                </pic:pic>
              </a:graphicData>
            </a:graphic>
          </wp:inline>
        </w:drawing>
      </w:r>
      <w:r w:rsidR="00FC730F">
        <w:t>, (38)</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10"/>
        </w:rPr>
        <w:drawing>
          <wp:inline distT="0" distB="0" distL="0" distR="0">
            <wp:extent cx="571500" cy="257175"/>
            <wp:effectExtent l="0" t="0" r="0" b="952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FC730F">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w:t>
      </w:r>
      <w:r w:rsidR="00FC730F">
        <w:lastRenderedPageBreak/>
        <w:t>формуле (36), рублей/МВт·ч;</w:t>
      </w:r>
    </w:p>
    <w:p w:rsidR="00000000" w:rsidRDefault="0098102E">
      <w:pPr>
        <w:pStyle w:val="ConsPlusNormal"/>
        <w:spacing w:before="200"/>
        <w:ind w:firstLine="540"/>
        <w:jc w:val="both"/>
      </w:pPr>
      <w:r>
        <w:rPr>
          <w:noProof/>
          <w:position w:val="-10"/>
        </w:rPr>
        <w:drawing>
          <wp:inline distT="0" distB="0" distL="0" distR="0">
            <wp:extent cx="447675" cy="257175"/>
            <wp:effectExtent l="0" t="0" r="9525"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FC730F">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p>
    <w:p w:rsidR="00000000" w:rsidRDefault="0098102E">
      <w:pPr>
        <w:pStyle w:val="ConsPlusNormal"/>
        <w:spacing w:before="200"/>
        <w:ind w:firstLine="540"/>
        <w:jc w:val="both"/>
      </w:pPr>
      <w:r>
        <w:rPr>
          <w:noProof/>
          <w:position w:val="-10"/>
        </w:rPr>
        <w:drawing>
          <wp:inline distT="0" distB="0" distL="0" distR="0">
            <wp:extent cx="571500" cy="257175"/>
            <wp:effectExtent l="0" t="0" r="0" b="952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FC730F">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рублей/МВт·ч;</w:t>
      </w:r>
    </w:p>
    <w:p w:rsidR="00000000" w:rsidRDefault="0098102E">
      <w:pPr>
        <w:pStyle w:val="ConsPlusNormal"/>
        <w:spacing w:before="200"/>
        <w:ind w:firstLine="540"/>
        <w:jc w:val="both"/>
      </w:pPr>
      <w:r>
        <w:rPr>
          <w:noProof/>
          <w:position w:val="-10"/>
        </w:rPr>
        <w:drawing>
          <wp:inline distT="0" distB="0" distL="0" distR="0">
            <wp:extent cx="447675" cy="257175"/>
            <wp:effectExtent l="0" t="0" r="9525" b="952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FC730F">
        <w:t xml:space="preserve"> </w:t>
      </w:r>
      <w:r w:rsidR="00FC730F">
        <w:t>-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rsidR="00000000" w:rsidRDefault="0098102E">
      <w:pPr>
        <w:pStyle w:val="ConsPlusNormal"/>
        <w:spacing w:before="200"/>
        <w:ind w:firstLine="540"/>
        <w:jc w:val="both"/>
      </w:pPr>
      <w:r>
        <w:rPr>
          <w:noProof/>
          <w:position w:val="-9"/>
        </w:rPr>
        <w:drawing>
          <wp:inline distT="0" distB="0" distL="0" distR="0">
            <wp:extent cx="495300" cy="238125"/>
            <wp:effectExtent l="0" t="0" r="0"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00FC730F">
        <w:t xml:space="preserve"> - средневзвешенная нер</w:t>
      </w:r>
      <w:r w:rsidR="00FC730F">
        <w:t>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000000" w:rsidRDefault="0098102E">
      <w:pPr>
        <w:pStyle w:val="ConsPlusNormal"/>
        <w:spacing w:before="200"/>
        <w:ind w:firstLine="540"/>
        <w:jc w:val="both"/>
      </w:pPr>
      <w:r>
        <w:rPr>
          <w:noProof/>
          <w:position w:val="-9"/>
        </w:rPr>
        <w:drawing>
          <wp:inline distT="0" distB="0" distL="0" distR="0">
            <wp:extent cx="304800" cy="238125"/>
            <wp:effectExtent l="0" t="0" r="0" b="952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FC730F">
        <w:t xml:space="preserve"> - объем фактического пикового потребления гарантирующе</w:t>
      </w:r>
      <w:r w:rsidR="00FC730F">
        <w:t>го поставщика на оптовом рынке, рассчитываемый коммерческим оператором для расчетного периода (m) в соответствии с Правилами оптового рынка электрической энергии и мощности, МВт;</w:t>
      </w:r>
    </w:p>
    <w:p w:rsidR="00000000" w:rsidRDefault="0098102E">
      <w:pPr>
        <w:pStyle w:val="ConsPlusNormal"/>
        <w:spacing w:before="200"/>
        <w:ind w:firstLine="540"/>
        <w:jc w:val="both"/>
      </w:pPr>
      <w:r>
        <w:rPr>
          <w:noProof/>
          <w:position w:val="-9"/>
        </w:rPr>
        <w:drawing>
          <wp:inline distT="0" distB="0" distL="0" distR="0">
            <wp:extent cx="695325" cy="238125"/>
            <wp:effectExtent l="0" t="0" r="9525" b="952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00FC730F">
        <w:t xml:space="preserve"> - объем потребления мощности населением </w:t>
      </w:r>
      <w:r w:rsidR="00FC730F">
        <w:t>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w:t>
      </w:r>
      <w:r w:rsidR="00FC730F">
        <w:t>ческой энергии (мощности) населением и приравненными к нему категориями потребителей, в соответствии с Правилами оптового рынка электрической энергии и мощности, МВт;</w:t>
      </w:r>
    </w:p>
    <w:p w:rsidR="00000000" w:rsidRDefault="0098102E">
      <w:pPr>
        <w:pStyle w:val="ConsPlusNormal"/>
        <w:spacing w:before="200"/>
        <w:ind w:firstLine="540"/>
        <w:jc w:val="both"/>
      </w:pPr>
      <w:r>
        <w:rPr>
          <w:noProof/>
          <w:position w:val="-10"/>
        </w:rPr>
        <w:drawing>
          <wp:inline distT="0" distB="0" distL="0" distR="0">
            <wp:extent cx="304800" cy="257175"/>
            <wp:effectExtent l="0" t="0" r="0" b="952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FC730F">
        <w:t xml:space="preserve"> - фактический объем покупки электрической энергии га</w:t>
      </w:r>
      <w:r w:rsidR="00FC730F">
        <w:t>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w:t>
      </w:r>
      <w:r w:rsidR="00FC730F">
        <w:t>ого периода (m), определяемый коммерческим оператором оптового рынка по формуле (50), МВт·ч;</w:t>
      </w:r>
    </w:p>
    <w:p w:rsidR="00000000" w:rsidRDefault="00FC730F">
      <w:pPr>
        <w:pStyle w:val="ConsPlusNormal"/>
        <w:spacing w:before="200"/>
        <w:ind w:firstLine="540"/>
        <w:jc w:val="both"/>
      </w:pPr>
      <w:r>
        <w:t>H - множество часов (h) в расчетном периоде (m);</w:t>
      </w:r>
    </w:p>
    <w:p w:rsidR="00000000" w:rsidRDefault="0098102E">
      <w:pPr>
        <w:pStyle w:val="ConsPlusNormal"/>
        <w:spacing w:before="200"/>
        <w:ind w:firstLine="540"/>
        <w:jc w:val="both"/>
      </w:pPr>
      <w:r>
        <w:rPr>
          <w:noProof/>
          <w:position w:val="-10"/>
        </w:rPr>
        <w:drawing>
          <wp:inline distT="0" distB="0" distL="0" distR="0">
            <wp:extent cx="571500" cy="257175"/>
            <wp:effectExtent l="0" t="0" r="0" b="95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FC730F">
        <w:t xml:space="preserve"> - средневзвешенная нерегулируемая цена на электрическую энергию (мощность) на </w:t>
      </w:r>
      <w:r w:rsidR="00FC730F">
        <w:t>оптовом рынке в пиковой зоне суток расчетного периода (m), рассчитанная коммерческим оператором по формуле (38), рублей/МВт·ч;</w:t>
      </w:r>
    </w:p>
    <w:p w:rsidR="00000000" w:rsidRDefault="0098102E">
      <w:pPr>
        <w:pStyle w:val="ConsPlusNormal"/>
        <w:spacing w:before="200"/>
        <w:ind w:firstLine="540"/>
        <w:jc w:val="both"/>
      </w:pPr>
      <w:r>
        <w:rPr>
          <w:noProof/>
          <w:position w:val="-9"/>
        </w:rPr>
        <w:drawing>
          <wp:inline distT="0" distB="0" distL="0" distR="0">
            <wp:extent cx="866775" cy="238125"/>
            <wp:effectExtent l="0" t="0" r="9525" b="952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00FC730F">
        <w:t xml:space="preserve"> - средневзвешенная нерегулируемая цена на электрическую энергию (мощность) на оптовом рынке </w:t>
      </w:r>
      <w:r w:rsidR="00FC730F">
        <w:t>за расчетный период (m), рассчитываемая коммерческим оператором оптового рынка по формуле (39), рублей/МВт·ч;</w:t>
      </w:r>
    </w:p>
    <w:p w:rsidR="00000000" w:rsidRDefault="0098102E">
      <w:pPr>
        <w:pStyle w:val="ConsPlusNormal"/>
        <w:spacing w:before="200"/>
        <w:ind w:firstLine="540"/>
        <w:jc w:val="both"/>
      </w:pPr>
      <w:r>
        <w:rPr>
          <w:noProof/>
          <w:position w:val="-8"/>
        </w:rPr>
        <w:drawing>
          <wp:inline distT="0" distB="0" distL="0" distR="0">
            <wp:extent cx="219075" cy="228600"/>
            <wp:effectExtent l="0" t="0" r="9525"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FC730F">
        <w:t xml:space="preserve"> - множество часов (h) расчетного периода (m), относящихся к ночной зоне суток;</w:t>
      </w:r>
    </w:p>
    <w:p w:rsidR="00000000" w:rsidRDefault="0098102E">
      <w:pPr>
        <w:pStyle w:val="ConsPlusNormal"/>
        <w:spacing w:before="200"/>
        <w:ind w:firstLine="540"/>
        <w:jc w:val="both"/>
      </w:pPr>
      <w:r>
        <w:rPr>
          <w:noProof/>
          <w:position w:val="-8"/>
        </w:rPr>
        <w:drawing>
          <wp:inline distT="0" distB="0" distL="0" distR="0">
            <wp:extent cx="276225" cy="228600"/>
            <wp:effectExtent l="0" t="0" r="952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00FC730F">
        <w:t xml:space="preserve"> - множество часов (h) расчетного периода (m), относящихся к полупиковой зоне суток;</w:t>
      </w:r>
    </w:p>
    <w:p w:rsidR="00000000" w:rsidRDefault="0098102E">
      <w:pPr>
        <w:pStyle w:val="ConsPlusNormal"/>
        <w:spacing w:before="200"/>
        <w:ind w:firstLine="540"/>
        <w:jc w:val="both"/>
      </w:pPr>
      <w:r>
        <w:rPr>
          <w:noProof/>
          <w:position w:val="-8"/>
        </w:rPr>
        <w:drawing>
          <wp:inline distT="0" distB="0" distL="0" distR="0">
            <wp:extent cx="219075" cy="228600"/>
            <wp:effectExtent l="0" t="0" r="952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FC730F">
        <w:t xml:space="preserve"> - множество часов (h) расчетного периода (m), относящихся к пиковой зоне суток.</w:t>
      </w:r>
    </w:p>
    <w:p w:rsidR="00000000" w:rsidRDefault="00FC730F">
      <w:pPr>
        <w:pStyle w:val="ConsPlusNormal"/>
        <w:spacing w:before="200"/>
        <w:ind w:firstLine="540"/>
        <w:jc w:val="both"/>
      </w:pPr>
      <w:r>
        <w:lastRenderedPageBreak/>
        <w:t>14(2). Средневзвешенная нерегулируемая цена на эле</w:t>
      </w:r>
      <w:r>
        <w:t>ктрическую энергию (мощность) на оптовом рынке в расчетном периоде (m) рассчитывается коммерческим оператором оптового рынка по формуле, рублей/МВт·ч:</w:t>
      </w:r>
    </w:p>
    <w:p w:rsidR="00000000" w:rsidRDefault="00FC730F">
      <w:pPr>
        <w:pStyle w:val="ConsPlusNormal"/>
        <w:ind w:firstLine="540"/>
        <w:jc w:val="both"/>
      </w:pPr>
    </w:p>
    <w:p w:rsidR="00000000" w:rsidRDefault="0098102E">
      <w:pPr>
        <w:pStyle w:val="ConsPlusNormal"/>
        <w:jc w:val="center"/>
      </w:pPr>
      <w:r>
        <w:rPr>
          <w:noProof/>
          <w:position w:val="-9"/>
        </w:rPr>
        <w:drawing>
          <wp:inline distT="0" distB="0" distL="0" distR="0">
            <wp:extent cx="2438400" cy="238125"/>
            <wp:effectExtent l="0" t="0" r="0" b="952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438400" cy="238125"/>
                    </a:xfrm>
                    <a:prstGeom prst="rect">
                      <a:avLst/>
                    </a:prstGeom>
                    <a:noFill/>
                    <a:ln>
                      <a:noFill/>
                    </a:ln>
                  </pic:spPr>
                </pic:pic>
              </a:graphicData>
            </a:graphic>
          </wp:inline>
        </w:drawing>
      </w:r>
      <w:r w:rsidR="00FC730F">
        <w:t>, (39)</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447675" cy="238125"/>
            <wp:effectExtent l="0" t="0" r="9525" b="9525"/>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00FC730F">
        <w:t xml:space="preserve"> - средневзвешенная н</w:t>
      </w:r>
      <w:r w:rsidR="00FC730F">
        <w:t>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rsidR="00000000" w:rsidRDefault="0098102E">
      <w:pPr>
        <w:pStyle w:val="ConsPlusNormal"/>
        <w:spacing w:before="200"/>
        <w:ind w:firstLine="540"/>
        <w:jc w:val="both"/>
      </w:pPr>
      <w:r>
        <w:rPr>
          <w:noProof/>
          <w:position w:val="-9"/>
        </w:rPr>
        <w:drawing>
          <wp:inline distT="0" distB="0" distL="0" distR="0">
            <wp:extent cx="495300" cy="238125"/>
            <wp:effectExtent l="0" t="0" r="0" b="952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00FC730F">
        <w:t xml:space="preserve"> - средневзвешенная нерегулируемая цена</w:t>
      </w:r>
      <w:r w:rsidR="00FC730F">
        <w:t xml:space="preserve"> на мощность на оптовом рынке в отношении расчетного периода (m), рассчитываемая коммерческим оператором оптового рынка по формуле (55), рублей/МВт;</w:t>
      </w:r>
    </w:p>
    <w:p w:rsidR="00000000" w:rsidRDefault="0098102E">
      <w:pPr>
        <w:pStyle w:val="ConsPlusNormal"/>
        <w:spacing w:before="200"/>
        <w:ind w:firstLine="540"/>
        <w:jc w:val="both"/>
      </w:pPr>
      <w:r>
        <w:rPr>
          <w:noProof/>
          <w:position w:val="-6"/>
        </w:rPr>
        <w:drawing>
          <wp:inline distT="0" distB="0" distL="0" distR="0">
            <wp:extent cx="419100" cy="20955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00FC730F">
        <w:t xml:space="preserve"> - коэффициент оплаты мощности, равный 0,002666, 1/ч.</w:t>
      </w:r>
    </w:p>
    <w:p w:rsidR="00000000" w:rsidRDefault="00FC730F">
      <w:pPr>
        <w:pStyle w:val="ConsPlusNormal"/>
        <w:spacing w:before="200"/>
        <w:ind w:firstLine="540"/>
        <w:jc w:val="both"/>
      </w:pPr>
      <w:r>
        <w:t>14(3). Величину д</w:t>
      </w:r>
      <w:r>
        <w:t>ифференцированной по зонам суток расчетного периода средневзвешенной нерегулируемой цены на электрическую энергию (мощность) (</w:t>
      </w:r>
      <w:r w:rsidR="0098102E">
        <w:rPr>
          <w:noProof/>
          <w:position w:val="-10"/>
        </w:rPr>
        <w:drawing>
          <wp:inline distT="0" distB="0" distL="0" distR="0">
            <wp:extent cx="561975" cy="257175"/>
            <wp:effectExtent l="0" t="0" r="9525" b="952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t>) для двух зон суток коммерческий оператор определяет по формулам, рублей/МВт·ч:</w:t>
      </w:r>
    </w:p>
    <w:p w:rsidR="00000000" w:rsidRDefault="00FC730F">
      <w:pPr>
        <w:pStyle w:val="ConsPlusNormal"/>
        <w:ind w:firstLine="540"/>
        <w:jc w:val="both"/>
      </w:pPr>
    </w:p>
    <w:p w:rsidR="00000000" w:rsidRDefault="0098102E">
      <w:pPr>
        <w:pStyle w:val="ConsPlusNormal"/>
        <w:jc w:val="center"/>
      </w:pPr>
      <w:r>
        <w:rPr>
          <w:noProof/>
          <w:position w:val="-10"/>
        </w:rPr>
        <w:drawing>
          <wp:inline distT="0" distB="0" distL="0" distR="0">
            <wp:extent cx="1143000" cy="257175"/>
            <wp:effectExtent l="0" t="0" r="0" b="952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00FC730F">
        <w:t>, (40)</w:t>
      </w:r>
    </w:p>
    <w:p w:rsidR="00000000" w:rsidRDefault="00FC730F">
      <w:pPr>
        <w:pStyle w:val="ConsPlusNormal"/>
        <w:jc w:val="center"/>
      </w:pPr>
    </w:p>
    <w:p w:rsidR="00000000" w:rsidRDefault="0098102E">
      <w:pPr>
        <w:pStyle w:val="ConsPlusNormal"/>
        <w:jc w:val="center"/>
      </w:pPr>
      <w:r>
        <w:rPr>
          <w:noProof/>
          <w:position w:val="-43"/>
        </w:rPr>
        <w:drawing>
          <wp:inline distT="0" distB="0" distL="0" distR="0">
            <wp:extent cx="3343275" cy="666750"/>
            <wp:effectExtent l="0" t="0" r="9525"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3343275" cy="666750"/>
                    </a:xfrm>
                    <a:prstGeom prst="rect">
                      <a:avLst/>
                    </a:prstGeom>
                    <a:noFill/>
                    <a:ln>
                      <a:noFill/>
                    </a:ln>
                  </pic:spPr>
                </pic:pic>
              </a:graphicData>
            </a:graphic>
          </wp:inline>
        </w:drawing>
      </w:r>
      <w:r w:rsidR="00FC730F">
        <w:t>, (41)</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10"/>
        </w:rPr>
        <w:drawing>
          <wp:inline distT="0" distB="0" distL="0" distR="0">
            <wp:extent cx="571500" cy="257175"/>
            <wp:effectExtent l="0" t="0" r="0" b="952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FC730F">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rsidR="00000000" w:rsidRDefault="0098102E">
      <w:pPr>
        <w:pStyle w:val="ConsPlusNormal"/>
        <w:spacing w:before="200"/>
        <w:ind w:firstLine="540"/>
        <w:jc w:val="both"/>
      </w:pPr>
      <w:r>
        <w:rPr>
          <w:noProof/>
          <w:position w:val="-10"/>
        </w:rPr>
        <w:drawing>
          <wp:inline distT="0" distB="0" distL="0" distR="0">
            <wp:extent cx="447675" cy="257175"/>
            <wp:effectExtent l="0" t="0" r="9525" b="952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FC730F">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rsidR="00000000" w:rsidRDefault="0098102E">
      <w:pPr>
        <w:pStyle w:val="ConsPlusNormal"/>
        <w:spacing w:before="200"/>
        <w:ind w:firstLine="540"/>
        <w:jc w:val="both"/>
      </w:pPr>
      <w:r>
        <w:rPr>
          <w:noProof/>
          <w:position w:val="-10"/>
        </w:rPr>
        <w:drawing>
          <wp:inline distT="0" distB="0" distL="0" distR="0">
            <wp:extent cx="571500" cy="257175"/>
            <wp:effectExtent l="0" t="0" r="0" b="9525"/>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FC730F">
        <w:t xml:space="preserve">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rsidR="00000000" w:rsidRDefault="0098102E">
      <w:pPr>
        <w:pStyle w:val="ConsPlusNormal"/>
        <w:spacing w:before="200"/>
        <w:ind w:firstLine="540"/>
        <w:jc w:val="both"/>
      </w:pPr>
      <w:r>
        <w:rPr>
          <w:noProof/>
          <w:position w:val="-9"/>
        </w:rPr>
        <w:drawing>
          <wp:inline distT="0" distB="0" distL="0" distR="0">
            <wp:extent cx="866775" cy="238125"/>
            <wp:effectExtent l="0" t="0" r="9525" b="952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00FC730F">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000000" w:rsidRDefault="00FC730F">
      <w:pPr>
        <w:pStyle w:val="ConsPlusNormal"/>
        <w:spacing w:before="200"/>
        <w:ind w:firstLine="540"/>
        <w:jc w:val="both"/>
      </w:pPr>
      <w:r>
        <w:t>H - множество часов (h) в расчетном периоде (m);</w:t>
      </w:r>
    </w:p>
    <w:p w:rsidR="00000000" w:rsidRDefault="00FC730F">
      <w:pPr>
        <w:pStyle w:val="ConsPlusNormal"/>
        <w:spacing w:before="200"/>
        <w:ind w:firstLine="540"/>
        <w:jc w:val="both"/>
      </w:pPr>
      <w:r>
        <w:t>Zн - множество часов (h) расчетного периода (m), относящихся к ночной зоне суток;</w:t>
      </w:r>
    </w:p>
    <w:p w:rsidR="00000000" w:rsidRDefault="00FC730F">
      <w:pPr>
        <w:pStyle w:val="ConsPlusNormal"/>
        <w:spacing w:before="200"/>
        <w:ind w:firstLine="540"/>
        <w:jc w:val="both"/>
      </w:pPr>
      <w:r>
        <w:lastRenderedPageBreak/>
        <w:t>Zд - множество часов (h) расчетного периода (m), относящихся к пиковой (дневной) зоне суток;</w:t>
      </w:r>
    </w:p>
    <w:p w:rsidR="00000000" w:rsidRDefault="0098102E">
      <w:pPr>
        <w:pStyle w:val="ConsPlusNormal"/>
        <w:spacing w:before="200"/>
        <w:ind w:firstLine="540"/>
        <w:jc w:val="both"/>
      </w:pPr>
      <w:r>
        <w:rPr>
          <w:noProof/>
          <w:position w:val="-10"/>
        </w:rPr>
        <w:drawing>
          <wp:inline distT="0" distB="0" distL="0" distR="0">
            <wp:extent cx="304800" cy="257175"/>
            <wp:effectExtent l="0" t="0" r="0" b="9525"/>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FC730F">
        <w:t xml:space="preserve"> - фактический объем потребления электрическо</w:t>
      </w:r>
      <w:r w:rsidR="00FC730F">
        <w:t>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w:t>
      </w:r>
      <w:r w:rsidR="00FC730F">
        <w:t xml:space="preserve"> (h) расчетного периода (m), определяемый коммерческим оператором оптового рынка по формуле (50), МВт·ч.";</w:t>
      </w:r>
    </w:p>
    <w:p w:rsidR="00000000" w:rsidRDefault="00FC730F">
      <w:pPr>
        <w:pStyle w:val="ConsPlusNormal"/>
        <w:spacing w:before="200"/>
        <w:ind w:firstLine="540"/>
        <w:jc w:val="both"/>
      </w:pPr>
      <w:r>
        <w:t>к) пункты 15 - 23 изложить в следующей редакции:</w:t>
      </w:r>
    </w:p>
    <w:p w:rsidR="00000000" w:rsidRDefault="00FC730F">
      <w:pPr>
        <w:pStyle w:val="ConsPlusNormal"/>
        <w:spacing w:before="200"/>
        <w:ind w:firstLine="540"/>
        <w:jc w:val="both"/>
      </w:pPr>
      <w:r>
        <w:t>"15. Средневзвешенная нерегулируемая цена на электрическую энергию на оптовом рынке, определяемая дл</w:t>
      </w:r>
      <w:r>
        <w:t>я соответствующего расчетного периода (m) по результатам конкурентных отборов на сутки вперед и для балансирования системы (</w:t>
      </w:r>
      <w:r w:rsidR="0098102E">
        <w:rPr>
          <w:noProof/>
          <w:position w:val="-9"/>
        </w:rPr>
        <w:drawing>
          <wp:inline distT="0" distB="0" distL="0" distR="0">
            <wp:extent cx="447675" cy="238125"/>
            <wp:effectExtent l="0" t="0" r="9525" b="952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t>), рассчитывается коммерческим оператором оптового рынка по формулам:</w:t>
      </w:r>
    </w:p>
    <w:p w:rsidR="00000000" w:rsidRDefault="00FC730F">
      <w:pPr>
        <w:pStyle w:val="ConsPlusNormal"/>
        <w:ind w:firstLine="540"/>
        <w:jc w:val="both"/>
      </w:pPr>
    </w:p>
    <w:p w:rsidR="00000000" w:rsidRDefault="0098102E">
      <w:pPr>
        <w:pStyle w:val="ConsPlusNormal"/>
        <w:jc w:val="center"/>
      </w:pPr>
      <w:r>
        <w:rPr>
          <w:noProof/>
          <w:position w:val="-9"/>
        </w:rPr>
        <w:drawing>
          <wp:inline distT="0" distB="0" distL="0" distR="0">
            <wp:extent cx="2219325" cy="238125"/>
            <wp:effectExtent l="0" t="0" r="9525" b="9525"/>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219325" cy="238125"/>
                    </a:xfrm>
                    <a:prstGeom prst="rect">
                      <a:avLst/>
                    </a:prstGeom>
                    <a:noFill/>
                    <a:ln>
                      <a:noFill/>
                    </a:ln>
                  </pic:spPr>
                </pic:pic>
              </a:graphicData>
            </a:graphic>
          </wp:inline>
        </w:drawing>
      </w:r>
      <w:r w:rsidR="00FC730F">
        <w:t>, (42)</w:t>
      </w:r>
    </w:p>
    <w:p w:rsidR="00000000" w:rsidRDefault="00FC730F">
      <w:pPr>
        <w:pStyle w:val="ConsPlusNormal"/>
        <w:jc w:val="center"/>
      </w:pPr>
    </w:p>
    <w:p w:rsidR="00000000" w:rsidRDefault="0098102E">
      <w:pPr>
        <w:pStyle w:val="ConsPlusNormal"/>
        <w:jc w:val="center"/>
      </w:pPr>
      <w:r>
        <w:rPr>
          <w:noProof/>
          <w:position w:val="-42"/>
        </w:rPr>
        <w:drawing>
          <wp:inline distT="0" distB="0" distL="0" distR="0">
            <wp:extent cx="1828800" cy="676275"/>
            <wp:effectExtent l="0" t="0" r="0" b="952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828800" cy="676275"/>
                    </a:xfrm>
                    <a:prstGeom prst="rect">
                      <a:avLst/>
                    </a:prstGeom>
                    <a:noFill/>
                    <a:ln>
                      <a:noFill/>
                    </a:ln>
                  </pic:spPr>
                </pic:pic>
              </a:graphicData>
            </a:graphic>
          </wp:inline>
        </w:drawing>
      </w:r>
      <w:r w:rsidR="00FC730F">
        <w:t>, (43)</w:t>
      </w:r>
    </w:p>
    <w:p w:rsidR="00000000" w:rsidRDefault="00FC730F">
      <w:pPr>
        <w:pStyle w:val="ConsPlusNormal"/>
        <w:jc w:val="center"/>
      </w:pPr>
    </w:p>
    <w:p w:rsidR="00000000" w:rsidRDefault="0098102E">
      <w:pPr>
        <w:pStyle w:val="ConsPlusNormal"/>
        <w:jc w:val="center"/>
      </w:pPr>
      <w:r>
        <w:rPr>
          <w:noProof/>
          <w:position w:val="-12"/>
        </w:rPr>
        <w:drawing>
          <wp:inline distT="0" distB="0" distL="0" distR="0">
            <wp:extent cx="2162175" cy="276225"/>
            <wp:effectExtent l="0" t="0" r="9525" b="952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162175" cy="276225"/>
                    </a:xfrm>
                    <a:prstGeom prst="rect">
                      <a:avLst/>
                    </a:prstGeom>
                    <a:noFill/>
                    <a:ln>
                      <a:noFill/>
                    </a:ln>
                  </pic:spPr>
                </pic:pic>
              </a:graphicData>
            </a:graphic>
          </wp:inline>
        </w:drawing>
      </w:r>
      <w:r w:rsidR="00FC730F">
        <w:t>, (44)</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342900" cy="238125"/>
            <wp:effectExtent l="0" t="0" r="0" b="952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00FC730F">
        <w:t xml:space="preserve"> - средневзвешенная цена на электрическую энергию, рассчитанная коммерческим оператором по формуле (43) исходя </w:t>
      </w:r>
      <w:r w:rsidR="00FC730F">
        <w:t>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w:t>
      </w:r>
      <w:r w:rsidR="00FC730F">
        <w:t>кой энергии (мощности),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rsidR="00000000" w:rsidRDefault="0098102E">
      <w:pPr>
        <w:pStyle w:val="ConsPlusNormal"/>
        <w:spacing w:before="200"/>
        <w:ind w:firstLine="540"/>
        <w:jc w:val="both"/>
      </w:pPr>
      <w:r>
        <w:rPr>
          <w:noProof/>
          <w:position w:val="-9"/>
        </w:rPr>
        <w:drawing>
          <wp:inline distT="0" distB="0" distL="0" distR="0">
            <wp:extent cx="276225" cy="238125"/>
            <wp:effectExtent l="0" t="0" r="9525" b="9525"/>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FC730F">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000000" w:rsidRDefault="0098102E">
      <w:pPr>
        <w:pStyle w:val="ConsPlusNormal"/>
        <w:spacing w:before="200"/>
        <w:ind w:firstLine="540"/>
        <w:jc w:val="both"/>
      </w:pPr>
      <w:r>
        <w:rPr>
          <w:noProof/>
          <w:position w:val="-9"/>
        </w:rPr>
        <w:drawing>
          <wp:inline distT="0" distB="0" distL="0" distR="0">
            <wp:extent cx="523875" cy="238125"/>
            <wp:effectExtent l="0" t="0" r="9525" b="952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00FC730F">
        <w:t xml:space="preserve"> - пр</w:t>
      </w:r>
      <w:r w:rsidR="00FC730F">
        <w:t>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w:t>
      </w:r>
      <w:r w:rsidR="00FC730F">
        <w:t>уле (49), рублей/МВт·ч;</w:t>
      </w:r>
    </w:p>
    <w:p w:rsidR="00000000" w:rsidRDefault="00FC730F">
      <w:pPr>
        <w:pStyle w:val="ConsPlusNormal"/>
        <w:spacing w:before="200"/>
        <w:ind w:firstLine="540"/>
        <w:jc w:val="both"/>
      </w:pPr>
      <w:r>
        <w:t>H - множество часов (h) в расчетном периоде (m);</w:t>
      </w:r>
    </w:p>
    <w:p w:rsidR="00000000" w:rsidRDefault="0098102E">
      <w:pPr>
        <w:pStyle w:val="ConsPlusNormal"/>
        <w:spacing w:before="200"/>
        <w:ind w:firstLine="540"/>
        <w:jc w:val="both"/>
      </w:pPr>
      <w:r>
        <w:rPr>
          <w:noProof/>
          <w:position w:val="-10"/>
        </w:rPr>
        <w:drawing>
          <wp:inline distT="0" distB="0" distL="0" distR="0">
            <wp:extent cx="666750" cy="257175"/>
            <wp:effectExtent l="0" t="0" r="0" b="9525"/>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00FC730F">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w:t>
      </w:r>
      <w:r w:rsidR="00FC730F">
        <w:t>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000000" w:rsidRDefault="0098102E">
      <w:pPr>
        <w:pStyle w:val="ConsPlusNormal"/>
        <w:spacing w:before="200"/>
        <w:ind w:firstLine="540"/>
        <w:jc w:val="both"/>
      </w:pPr>
      <w:r>
        <w:rPr>
          <w:noProof/>
          <w:position w:val="-10"/>
        </w:rPr>
        <w:drawing>
          <wp:inline distT="0" distB="0" distL="0" distR="0">
            <wp:extent cx="419100" cy="257175"/>
            <wp:effectExtent l="0" t="0" r="0" b="952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00FC730F">
        <w:t xml:space="preserve"> - плановый объем потребления электрической энергии г</w:t>
      </w:r>
      <w:r w:rsidR="00FC730F">
        <w:t xml:space="preserve">арантирующим поставщиком без учета объема покупки по регулируемым договорам, заключенным гарантирующим поставщиком в целях </w:t>
      </w:r>
      <w:r w:rsidR="00FC730F">
        <w:lastRenderedPageBreak/>
        <w:t>обеспечения потребления электрической энергии (мощности) населением и приравненными к нему категориями потребителей, в час (h) расчет</w:t>
      </w:r>
      <w:r w:rsidR="00FC730F">
        <w:t>ного периода (m), определенный коммерческим оператором оптового рынка по формуле (44), МВт ч;</w:t>
      </w:r>
    </w:p>
    <w:p w:rsidR="00000000" w:rsidRDefault="0098102E">
      <w:pPr>
        <w:pStyle w:val="ConsPlusNormal"/>
        <w:spacing w:before="200"/>
        <w:ind w:firstLine="540"/>
        <w:jc w:val="both"/>
      </w:pPr>
      <w:r>
        <w:rPr>
          <w:noProof/>
          <w:position w:val="-10"/>
        </w:rPr>
        <w:drawing>
          <wp:inline distT="0" distB="0" distL="0" distR="0">
            <wp:extent cx="352425" cy="257175"/>
            <wp:effectExtent l="0" t="0" r="9525" b="952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00FC730F">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w:t>
      </w:r>
      <w:r w:rsidR="00FC730F">
        <w:t>ром в соответствии с Правилами оптового рынка электрической энергии и мощности, МВт·ч;</w:t>
      </w:r>
    </w:p>
    <w:p w:rsidR="00000000" w:rsidRDefault="0098102E">
      <w:pPr>
        <w:pStyle w:val="ConsPlusNormal"/>
        <w:spacing w:before="200"/>
        <w:ind w:firstLine="540"/>
        <w:jc w:val="both"/>
      </w:pPr>
      <w:r>
        <w:rPr>
          <w:noProof/>
          <w:position w:val="-10"/>
        </w:rPr>
        <w:drawing>
          <wp:inline distT="0" distB="0" distL="0" distR="0">
            <wp:extent cx="704850" cy="257175"/>
            <wp:effectExtent l="0" t="0" r="0" b="9525"/>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704850" cy="257175"/>
                    </a:xfrm>
                    <a:prstGeom prst="rect">
                      <a:avLst/>
                    </a:prstGeom>
                    <a:noFill/>
                    <a:ln>
                      <a:noFill/>
                    </a:ln>
                  </pic:spPr>
                </pic:pic>
              </a:graphicData>
            </a:graphic>
          </wp:inline>
        </w:drawing>
      </w:r>
      <w:r w:rsidR="00FC730F">
        <w:t xml:space="preserve"> - объем покупки электрической энергии по регулируемым договорам, заключенным гарантирующим поставщиком в целях обеспечения потреблен</w:t>
      </w:r>
      <w:r w:rsidR="00FC730F">
        <w:t>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w:t>
      </w:r>
      <w:r w:rsidR="00FC730F">
        <w:t>), МВт·ч.</w:t>
      </w:r>
    </w:p>
    <w:p w:rsidR="00000000" w:rsidRDefault="00FC730F">
      <w:pPr>
        <w:pStyle w:val="ConsPlusNormal"/>
        <w:spacing w:before="200"/>
        <w:ind w:firstLine="540"/>
        <w:jc w:val="both"/>
      </w:pPr>
      <w:r>
        <w:t>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w:t>
      </w:r>
      <w:r>
        <w:t>риода (m) (</w:t>
      </w:r>
      <w:r w:rsidR="0098102E">
        <w:rPr>
          <w:noProof/>
          <w:position w:val="-10"/>
        </w:rPr>
        <w:drawing>
          <wp:inline distT="0" distB="0" distL="0" distR="0">
            <wp:extent cx="676275" cy="257175"/>
            <wp:effectExtent l="0" t="0" r="9525" b="9525"/>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t>) рассчитывается коммерческим оператором оптового рынка по формулам:</w:t>
      </w:r>
    </w:p>
    <w:p w:rsidR="00000000" w:rsidRDefault="00FC730F">
      <w:pPr>
        <w:pStyle w:val="ConsPlusNormal"/>
        <w:ind w:firstLine="540"/>
        <w:jc w:val="both"/>
      </w:pPr>
    </w:p>
    <w:p w:rsidR="00000000" w:rsidRDefault="0098102E">
      <w:pPr>
        <w:pStyle w:val="ConsPlusNormal"/>
        <w:jc w:val="center"/>
      </w:pPr>
      <w:r>
        <w:rPr>
          <w:noProof/>
          <w:position w:val="-90"/>
        </w:rPr>
        <w:drawing>
          <wp:inline distT="0" distB="0" distL="0" distR="0">
            <wp:extent cx="3543300" cy="1266825"/>
            <wp:effectExtent l="0" t="0" r="0" b="952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3543300" cy="1266825"/>
                    </a:xfrm>
                    <a:prstGeom prst="rect">
                      <a:avLst/>
                    </a:prstGeom>
                    <a:noFill/>
                    <a:ln>
                      <a:noFill/>
                    </a:ln>
                  </pic:spPr>
                </pic:pic>
              </a:graphicData>
            </a:graphic>
          </wp:inline>
        </w:drawing>
      </w:r>
      <w:r w:rsidR="00FC730F">
        <w:t>, (45)</w:t>
      </w:r>
    </w:p>
    <w:p w:rsidR="00000000" w:rsidRDefault="00FC730F">
      <w:pPr>
        <w:pStyle w:val="ConsPlusNormal"/>
        <w:ind w:firstLine="540"/>
        <w:jc w:val="both"/>
      </w:pPr>
    </w:p>
    <w:p w:rsidR="00000000" w:rsidRDefault="0098102E">
      <w:pPr>
        <w:pStyle w:val="ConsPlusNormal"/>
        <w:jc w:val="center"/>
      </w:pPr>
      <w:r>
        <w:rPr>
          <w:noProof/>
          <w:position w:val="-12"/>
        </w:rPr>
        <w:drawing>
          <wp:inline distT="0" distB="0" distL="0" distR="0">
            <wp:extent cx="2486025" cy="276225"/>
            <wp:effectExtent l="0" t="0" r="9525" b="9525"/>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r w:rsidR="00FC730F">
        <w:t>, (46)</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10"/>
        </w:rPr>
        <w:drawing>
          <wp:inline distT="0" distB="0" distL="0" distR="0">
            <wp:extent cx="390525" cy="257175"/>
            <wp:effectExtent l="0" t="0" r="9525" b="9525"/>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00FC730F">
        <w:t xml:space="preserve"> - коэффици</w:t>
      </w:r>
      <w:r w:rsidR="00FC730F">
        <w:t xml:space="preserve">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w:t>
      </w:r>
      <w:r w:rsidR="00FC730F">
        <w:t>(m);</w:t>
      </w:r>
    </w:p>
    <w:p w:rsidR="00000000" w:rsidRDefault="0098102E">
      <w:pPr>
        <w:pStyle w:val="ConsPlusNormal"/>
        <w:spacing w:before="200"/>
        <w:ind w:firstLine="540"/>
        <w:jc w:val="both"/>
      </w:pPr>
      <w:r>
        <w:rPr>
          <w:noProof/>
          <w:position w:val="-10"/>
        </w:rPr>
        <w:drawing>
          <wp:inline distT="0" distB="0" distL="0" distR="0">
            <wp:extent cx="342900" cy="257175"/>
            <wp:effectExtent l="0" t="0" r="0" b="9525"/>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FC730F">
        <w:t xml:space="preserve">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w:t>
      </w:r>
      <w:r w:rsidR="00FC730F">
        <w:t xml:space="preserve"> и системных ограничений для часа (h) расчетного периода (m), рублей/МВт·ч;</w:t>
      </w:r>
    </w:p>
    <w:p w:rsidR="00000000" w:rsidRDefault="0098102E">
      <w:pPr>
        <w:pStyle w:val="ConsPlusNormal"/>
        <w:spacing w:before="200"/>
        <w:ind w:firstLine="540"/>
        <w:jc w:val="both"/>
      </w:pPr>
      <w:r>
        <w:rPr>
          <w:noProof/>
          <w:position w:val="-10"/>
        </w:rPr>
        <w:drawing>
          <wp:inline distT="0" distB="0" distL="0" distR="0">
            <wp:extent cx="333375" cy="257175"/>
            <wp:effectExtent l="0" t="0" r="9525" b="9525"/>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00FC730F">
        <w:t xml:space="preserve">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rsidR="00000000" w:rsidRDefault="0098102E">
      <w:pPr>
        <w:pStyle w:val="ConsPlusNormal"/>
        <w:spacing w:before="200"/>
        <w:ind w:firstLine="540"/>
        <w:jc w:val="both"/>
      </w:pPr>
      <w:r>
        <w:rPr>
          <w:noProof/>
          <w:position w:val="-9"/>
        </w:rPr>
        <w:drawing>
          <wp:inline distT="0" distB="0" distL="0" distR="0">
            <wp:extent cx="495300" cy="238125"/>
            <wp:effectExtent l="0" t="0" r="0" b="9525"/>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00FC730F">
        <w:t xml:space="preserve">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w:t>
      </w:r>
      <w:r w:rsidR="00FC730F">
        <w:t>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рублей/МВт·ч;</w:t>
      </w:r>
    </w:p>
    <w:p w:rsidR="00000000" w:rsidRDefault="0098102E">
      <w:pPr>
        <w:pStyle w:val="ConsPlusNormal"/>
        <w:spacing w:before="200"/>
        <w:ind w:firstLine="540"/>
        <w:jc w:val="both"/>
      </w:pPr>
      <w:r>
        <w:rPr>
          <w:noProof/>
          <w:position w:val="-10"/>
        </w:rPr>
        <w:lastRenderedPageBreak/>
        <w:drawing>
          <wp:inline distT="0" distB="0" distL="0" distR="0">
            <wp:extent cx="495300" cy="257175"/>
            <wp:effectExtent l="0" t="0" r="0" b="952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00FC730F">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w:t>
      </w:r>
      <w:r w:rsidR="00FC730F">
        <w:t>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w:t>
      </w:r>
      <w:r w:rsidR="00FC730F">
        <w:t>кой энергии (мощности) населением и приравненными к нему категориями потребителей), МВт·ч;</w:t>
      </w:r>
    </w:p>
    <w:p w:rsidR="00000000" w:rsidRDefault="0098102E">
      <w:pPr>
        <w:pStyle w:val="ConsPlusNormal"/>
        <w:spacing w:before="200"/>
        <w:ind w:firstLine="540"/>
        <w:jc w:val="both"/>
      </w:pPr>
      <w:r>
        <w:rPr>
          <w:noProof/>
          <w:position w:val="-10"/>
        </w:rPr>
        <w:drawing>
          <wp:inline distT="0" distB="0" distL="0" distR="0">
            <wp:extent cx="419100" cy="257175"/>
            <wp:effectExtent l="0" t="0" r="0" b="9525"/>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00FC730F">
        <w:t xml:space="preserve"> - плановый объем потребления электрической энергии гарантирующим поставщиком без учета объема покупки по регулируемым договорам,</w:t>
      </w:r>
      <w:r w:rsidR="00FC730F">
        <w:t xml:space="preserve">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w:t>
      </w:r>
      <w:r w:rsidR="00FC730F">
        <w:t>муле (44), МВт·ч;</w:t>
      </w:r>
    </w:p>
    <w:p w:rsidR="00000000" w:rsidRDefault="0098102E">
      <w:pPr>
        <w:pStyle w:val="ConsPlusNormal"/>
        <w:spacing w:before="200"/>
        <w:ind w:firstLine="540"/>
        <w:jc w:val="both"/>
      </w:pPr>
      <w:r>
        <w:rPr>
          <w:noProof/>
          <w:position w:val="-10"/>
        </w:rPr>
        <w:drawing>
          <wp:inline distT="0" distB="0" distL="0" distR="0">
            <wp:extent cx="381000" cy="257175"/>
            <wp:effectExtent l="0" t="0" r="0" b="9525"/>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FC730F">
        <w:t xml:space="preserve"> - цена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w:t>
      </w:r>
      <w:r w:rsidR="00FC730F">
        <w:t>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rsidR="00000000" w:rsidRDefault="00FC730F">
      <w:pPr>
        <w:pStyle w:val="ConsPlusNormal"/>
        <w:spacing w:before="200"/>
        <w:ind w:firstLine="540"/>
        <w:jc w:val="both"/>
      </w:pPr>
      <w:r>
        <w:t>K - множество свободных договоров купли-прода</w:t>
      </w:r>
      <w:r>
        <w:t>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rsidR="00000000" w:rsidRDefault="0098102E">
      <w:pPr>
        <w:pStyle w:val="ConsPlusNormal"/>
        <w:spacing w:before="200"/>
        <w:ind w:firstLine="540"/>
        <w:jc w:val="both"/>
      </w:pPr>
      <w:r>
        <w:rPr>
          <w:noProof/>
          <w:position w:val="-10"/>
        </w:rPr>
        <w:drawing>
          <wp:inline distT="0" distB="0" distL="0" distR="0">
            <wp:extent cx="371475" cy="257175"/>
            <wp:effectExtent l="0" t="0" r="9525" b="9525"/>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00FC730F">
        <w:t xml:space="preserve">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w:t>
      </w:r>
      <w:r w:rsidR="00FC730F">
        <w:t>о зоны деятельности, МВт·ч;</w:t>
      </w:r>
    </w:p>
    <w:p w:rsidR="00000000" w:rsidRDefault="0098102E">
      <w:pPr>
        <w:pStyle w:val="ConsPlusNormal"/>
        <w:spacing w:before="200"/>
        <w:ind w:firstLine="540"/>
        <w:jc w:val="both"/>
      </w:pPr>
      <w:r>
        <w:rPr>
          <w:noProof/>
          <w:position w:val="-9"/>
        </w:rPr>
        <w:drawing>
          <wp:inline distT="0" distB="0" distL="0" distR="0">
            <wp:extent cx="638175" cy="238125"/>
            <wp:effectExtent l="0" t="0" r="9525" b="9525"/>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00FC730F">
        <w:t xml:space="preserve">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w:t>
      </w:r>
      <w:r w:rsidR="00FC730F">
        <w:t>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w:t>
      </w:r>
      <w:r w:rsidR="00FC730F">
        <w:t>ублей.</w:t>
      </w:r>
    </w:p>
    <w:p w:rsidR="00000000" w:rsidRDefault="00FC730F">
      <w:pPr>
        <w:pStyle w:val="ConsPlusNormal"/>
        <w:spacing w:before="200"/>
        <w:ind w:firstLine="540"/>
        <w:jc w:val="both"/>
      </w:pPr>
      <w:r>
        <w:t>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w:t>
      </w:r>
      <w:r>
        <w:t xml:space="preserve">нергии </w:t>
      </w:r>
      <w:r w:rsidR="0098102E">
        <w:rPr>
          <w:noProof/>
          <w:position w:val="-10"/>
        </w:rPr>
        <w:drawing>
          <wp:inline distT="0" distB="0" distL="0" distR="0">
            <wp:extent cx="495300" cy="257175"/>
            <wp:effectExtent l="0" t="0" r="0" b="9525"/>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t xml:space="preserve"> принимается равным нулю;</w:t>
      </w:r>
    </w:p>
    <w:p w:rsidR="00000000" w:rsidRDefault="0098102E">
      <w:pPr>
        <w:pStyle w:val="ConsPlusNormal"/>
        <w:spacing w:before="200"/>
        <w:ind w:firstLine="540"/>
        <w:jc w:val="both"/>
      </w:pPr>
      <w:r>
        <w:rPr>
          <w:noProof/>
          <w:position w:val="-10"/>
        </w:rPr>
        <w:drawing>
          <wp:inline distT="0" distB="0" distL="0" distR="0">
            <wp:extent cx="352425" cy="257175"/>
            <wp:effectExtent l="0" t="0" r="9525" b="9525"/>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00FC730F">
        <w:t xml:space="preserve">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w:t>
      </w:r>
      <w:r w:rsidR="00FC730F">
        <w:t xml:space="preserve"> сутки вперед для часа (h) расчетного периода (m) коммерческим оператором в соответствии с Правилами оптового рынка электрической энергии и мощности, МВт·ч;</w:t>
      </w:r>
    </w:p>
    <w:p w:rsidR="00000000" w:rsidRDefault="0098102E">
      <w:pPr>
        <w:pStyle w:val="ConsPlusNormal"/>
        <w:spacing w:before="200"/>
        <w:ind w:firstLine="540"/>
        <w:jc w:val="both"/>
      </w:pPr>
      <w:r>
        <w:rPr>
          <w:noProof/>
          <w:position w:val="-10"/>
        </w:rPr>
        <w:drawing>
          <wp:inline distT="0" distB="0" distL="0" distR="0">
            <wp:extent cx="685800" cy="238125"/>
            <wp:effectExtent l="0" t="0" r="0" b="9525"/>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00FC730F">
        <w:t xml:space="preserve"> - объем покупки электрической энергии по регулируемым договора</w:t>
      </w:r>
      <w:r w:rsidR="00FC730F">
        <w:t>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w:t>
      </w:r>
      <w:r w:rsidR="00FC730F">
        <w:t>ении к торговой системе оптового рынка в час (h) расчетного периода (m), МВт·ч.</w:t>
      </w:r>
    </w:p>
    <w:p w:rsidR="00000000" w:rsidRDefault="00FC730F">
      <w:pPr>
        <w:pStyle w:val="ConsPlusNormal"/>
        <w:spacing w:before="200"/>
        <w:ind w:firstLine="540"/>
        <w:jc w:val="both"/>
      </w:pPr>
      <w:r>
        <w:t xml:space="preserve">В целях настоящих Правил объемы покупки электрической энергии по заключенным гарантирующим </w:t>
      </w:r>
      <w:r>
        <w:lastRenderedPageBreak/>
        <w:t>поставщиком регулируемым договорам (</w:t>
      </w:r>
      <w:r w:rsidR="0098102E">
        <w:rPr>
          <w:noProof/>
          <w:position w:val="-10"/>
        </w:rPr>
        <w:drawing>
          <wp:inline distT="0" distB="0" distL="0" distR="0">
            <wp:extent cx="495300" cy="257175"/>
            <wp:effectExtent l="0" t="0" r="0" b="9525"/>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t>), (</w:t>
      </w:r>
      <w:r w:rsidR="0098102E">
        <w:rPr>
          <w:noProof/>
          <w:position w:val="-10"/>
        </w:rPr>
        <w:drawing>
          <wp:inline distT="0" distB="0" distL="0" distR="0">
            <wp:extent cx="685800" cy="238125"/>
            <wp:effectExtent l="0" t="0" r="0" b="9525"/>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t>) определяются без учета увеличения объемов поставки для компенсации потерь электрической энергии в электрических сетях.</w:t>
      </w:r>
    </w:p>
    <w:p w:rsidR="00000000" w:rsidRDefault="00FC730F">
      <w:pPr>
        <w:pStyle w:val="ConsPlusNormal"/>
        <w:spacing w:before="200"/>
        <w:ind w:firstLine="540"/>
        <w:jc w:val="both"/>
      </w:pPr>
      <w:r>
        <w:t>17. Дифференцированная по часам расчетного периода нерегулируемая цена на электрическую энергию на оптовом р</w:t>
      </w:r>
      <w:r>
        <w:t>ынке, определяемая по результатам конкурентных отборов на сутки вперед и для балансирования системы, для часа (h) расчетного периода (m) (</w:t>
      </w:r>
      <w:r w:rsidR="0098102E">
        <w:rPr>
          <w:noProof/>
          <w:position w:val="-10"/>
        </w:rPr>
        <w:drawing>
          <wp:inline distT="0" distB="0" distL="0" distR="0">
            <wp:extent cx="609600" cy="295275"/>
            <wp:effectExtent l="0" t="0" r="0" b="9525"/>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t>) рассчитывается коммерческим оператором оптового рынка по формулам:</w:t>
      </w:r>
    </w:p>
    <w:p w:rsidR="00000000" w:rsidRDefault="00FC730F">
      <w:pPr>
        <w:pStyle w:val="ConsPlusNormal"/>
        <w:ind w:firstLine="540"/>
        <w:jc w:val="both"/>
      </w:pPr>
    </w:p>
    <w:p w:rsidR="00000000" w:rsidRDefault="0098102E">
      <w:pPr>
        <w:pStyle w:val="ConsPlusNormal"/>
        <w:jc w:val="center"/>
      </w:pPr>
      <w:r>
        <w:rPr>
          <w:noProof/>
          <w:position w:val="-10"/>
        </w:rPr>
        <w:drawing>
          <wp:inline distT="0" distB="0" distL="0" distR="0">
            <wp:extent cx="2562225" cy="266700"/>
            <wp:effectExtent l="0" t="0" r="9525"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562225" cy="266700"/>
                    </a:xfrm>
                    <a:prstGeom prst="rect">
                      <a:avLst/>
                    </a:prstGeom>
                    <a:noFill/>
                    <a:ln>
                      <a:noFill/>
                    </a:ln>
                  </pic:spPr>
                </pic:pic>
              </a:graphicData>
            </a:graphic>
          </wp:inline>
        </w:drawing>
      </w:r>
      <w:r w:rsidR="00FC730F">
        <w:t>, (47)</w:t>
      </w:r>
    </w:p>
    <w:p w:rsidR="00000000" w:rsidRDefault="00FC730F">
      <w:pPr>
        <w:pStyle w:val="ConsPlusNormal"/>
        <w:jc w:val="center"/>
      </w:pPr>
    </w:p>
    <w:p w:rsidR="00000000" w:rsidRDefault="0098102E">
      <w:pPr>
        <w:pStyle w:val="ConsPlusNormal"/>
        <w:jc w:val="center"/>
      </w:pPr>
      <w:r>
        <w:rPr>
          <w:noProof/>
          <w:position w:val="-42"/>
        </w:rPr>
        <w:drawing>
          <wp:inline distT="0" distB="0" distL="0" distR="0">
            <wp:extent cx="1257300" cy="676275"/>
            <wp:effectExtent l="0" t="0" r="0" b="9525"/>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257300" cy="676275"/>
                    </a:xfrm>
                    <a:prstGeom prst="rect">
                      <a:avLst/>
                    </a:prstGeom>
                    <a:noFill/>
                    <a:ln>
                      <a:noFill/>
                    </a:ln>
                  </pic:spPr>
                </pic:pic>
              </a:graphicData>
            </a:graphic>
          </wp:inline>
        </w:drawing>
      </w:r>
      <w:r w:rsidR="00FC730F">
        <w:t>, (48)</w:t>
      </w:r>
    </w:p>
    <w:p w:rsidR="00000000" w:rsidRDefault="00FC730F">
      <w:pPr>
        <w:pStyle w:val="ConsPlusNormal"/>
        <w:jc w:val="center"/>
      </w:pPr>
    </w:p>
    <w:p w:rsidR="00000000" w:rsidRDefault="0098102E">
      <w:pPr>
        <w:pStyle w:val="ConsPlusNormal"/>
        <w:jc w:val="center"/>
      </w:pPr>
      <w:r>
        <w:rPr>
          <w:noProof/>
          <w:position w:val="-34"/>
        </w:rPr>
        <w:drawing>
          <wp:inline distT="0" distB="0" distL="0" distR="0">
            <wp:extent cx="1943100" cy="57150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43100" cy="571500"/>
                    </a:xfrm>
                    <a:prstGeom prst="rect">
                      <a:avLst/>
                    </a:prstGeom>
                    <a:noFill/>
                    <a:ln>
                      <a:noFill/>
                    </a:ln>
                  </pic:spPr>
                </pic:pic>
              </a:graphicData>
            </a:graphic>
          </wp:inline>
        </w:drawing>
      </w:r>
      <w:r w:rsidR="00FC730F">
        <w:t>, (49)</w:t>
      </w:r>
    </w:p>
    <w:p w:rsidR="00000000" w:rsidRDefault="00FC730F">
      <w:pPr>
        <w:pStyle w:val="ConsPlusNormal"/>
        <w:jc w:val="center"/>
      </w:pPr>
    </w:p>
    <w:p w:rsidR="00000000" w:rsidRDefault="0098102E">
      <w:pPr>
        <w:pStyle w:val="ConsPlusNormal"/>
        <w:jc w:val="center"/>
      </w:pPr>
      <w:r>
        <w:rPr>
          <w:noProof/>
          <w:position w:val="-12"/>
        </w:rPr>
        <w:drawing>
          <wp:inline distT="0" distB="0" distL="0" distR="0">
            <wp:extent cx="2009775" cy="276225"/>
            <wp:effectExtent l="0" t="0" r="9525" b="9525"/>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r w:rsidR="00FC730F">
        <w:t>, (50)</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10"/>
        </w:rPr>
        <w:drawing>
          <wp:inline distT="0" distB="0" distL="0" distR="0">
            <wp:extent cx="666750" cy="257175"/>
            <wp:effectExtent l="0" t="0" r="0" b="9525"/>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00FC730F">
        <w:t xml:space="preserve"> - дифференцированная по часам расчетного периода нерегулируемая цена на электрическу</w:t>
      </w:r>
      <w:r w:rsidR="00FC730F">
        <w:t>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000000" w:rsidRDefault="0098102E">
      <w:pPr>
        <w:pStyle w:val="ConsPlusNormal"/>
        <w:spacing w:before="200"/>
        <w:ind w:firstLine="540"/>
        <w:jc w:val="both"/>
      </w:pPr>
      <w:r>
        <w:rPr>
          <w:noProof/>
          <w:position w:val="-9"/>
        </w:rPr>
        <w:drawing>
          <wp:inline distT="0" distB="0" distL="0" distR="0">
            <wp:extent cx="276225" cy="238125"/>
            <wp:effectExtent l="0" t="0" r="9525" b="9525"/>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FC730F">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000000" w:rsidRDefault="0098102E">
      <w:pPr>
        <w:pStyle w:val="ConsPlusNormal"/>
        <w:spacing w:before="200"/>
        <w:ind w:firstLine="540"/>
        <w:jc w:val="both"/>
      </w:pPr>
      <w:r>
        <w:rPr>
          <w:noProof/>
          <w:position w:val="-9"/>
        </w:rPr>
        <w:drawing>
          <wp:inline distT="0" distB="0" distL="0" distR="0">
            <wp:extent cx="523875" cy="238125"/>
            <wp:effectExtent l="0" t="0" r="9525" b="9525"/>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00FC730F">
        <w:t xml:space="preserve"> - приходящаяся на един</w:t>
      </w:r>
      <w:r w:rsidR="00FC730F">
        <w:t>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w:t>
      </w:r>
      <w:r w:rsidR="00FC730F">
        <w:t>Вт·ч;</w:t>
      </w:r>
    </w:p>
    <w:p w:rsidR="00000000" w:rsidRDefault="0098102E">
      <w:pPr>
        <w:pStyle w:val="ConsPlusNormal"/>
        <w:spacing w:before="200"/>
        <w:ind w:firstLine="540"/>
        <w:jc w:val="both"/>
      </w:pPr>
      <w:r>
        <w:rPr>
          <w:noProof/>
          <w:position w:val="-10"/>
        </w:rPr>
        <w:drawing>
          <wp:inline distT="0" distB="0" distL="0" distR="0">
            <wp:extent cx="342900" cy="257175"/>
            <wp:effectExtent l="0" t="0" r="0" b="9525"/>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FC730F">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w:t>
      </w:r>
      <w:r w:rsidR="00FC730F">
        <w:t>ый коммерческим оператором оптового рынка в соответствии с договором о присоединении к торговой системе оптового рынка для часа (h) расчетного периода (m), рублей/МВт·ч;</w:t>
      </w:r>
    </w:p>
    <w:p w:rsidR="00000000" w:rsidRDefault="0098102E">
      <w:pPr>
        <w:pStyle w:val="ConsPlusNormal"/>
        <w:spacing w:before="200"/>
        <w:ind w:firstLine="540"/>
        <w:jc w:val="both"/>
      </w:pPr>
      <w:r>
        <w:rPr>
          <w:noProof/>
          <w:position w:val="-10"/>
        </w:rPr>
        <w:drawing>
          <wp:inline distT="0" distB="0" distL="0" distR="0">
            <wp:extent cx="276225" cy="257175"/>
            <wp:effectExtent l="0" t="0" r="9525" b="9525"/>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00FC730F">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w:t>
      </w:r>
      <w:r w:rsidR="00FC730F">
        <w:t>енными к нему категориями потребителей, в час (h) расчетного периода (m), определенный коммерческим оператором оптового рынка по формуле (50), МВт·ч;</w:t>
      </w:r>
    </w:p>
    <w:p w:rsidR="00000000" w:rsidRDefault="0098102E">
      <w:pPr>
        <w:pStyle w:val="ConsPlusNormal"/>
        <w:spacing w:before="200"/>
        <w:ind w:firstLine="540"/>
        <w:jc w:val="both"/>
      </w:pPr>
      <w:r>
        <w:rPr>
          <w:noProof/>
          <w:position w:val="-9"/>
        </w:rPr>
        <w:lastRenderedPageBreak/>
        <w:drawing>
          <wp:inline distT="0" distB="0" distL="0" distR="0">
            <wp:extent cx="676275" cy="238125"/>
            <wp:effectExtent l="0" t="0" r="9525" b="9525"/>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00FC730F">
        <w:t xml:space="preserve"> - приходящаяся на группу точек поставки гарантирующего поставщика разн</w:t>
      </w:r>
      <w:r w:rsidR="00FC730F">
        <w:t>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Правилами оптового рынка электрической энергии и мощности, ру</w:t>
      </w:r>
      <w:r w:rsidR="00FC730F">
        <w:t>блей;</w:t>
      </w:r>
    </w:p>
    <w:p w:rsidR="00000000" w:rsidRDefault="0098102E">
      <w:pPr>
        <w:pStyle w:val="ConsPlusNormal"/>
        <w:spacing w:before="200"/>
        <w:ind w:firstLine="540"/>
        <w:jc w:val="both"/>
      </w:pPr>
      <w:r>
        <w:rPr>
          <w:noProof/>
          <w:position w:val="-9"/>
        </w:rPr>
        <w:drawing>
          <wp:inline distT="0" distB="0" distL="0" distR="0">
            <wp:extent cx="609600" cy="238125"/>
            <wp:effectExtent l="0" t="0" r="0" b="9525"/>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00FC730F">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w:t>
      </w:r>
      <w:r w:rsidR="00FC730F">
        <w:t>, рассчитанная коммерческим оператором в соответствии с Правилами оптового рынка электрической энергии и мощности, рублей;</w:t>
      </w:r>
    </w:p>
    <w:p w:rsidR="00000000" w:rsidRDefault="0098102E">
      <w:pPr>
        <w:pStyle w:val="ConsPlusNormal"/>
        <w:spacing w:before="200"/>
        <w:ind w:firstLine="540"/>
        <w:jc w:val="both"/>
      </w:pPr>
      <w:r>
        <w:rPr>
          <w:noProof/>
          <w:position w:val="-10"/>
        </w:rPr>
        <w:drawing>
          <wp:inline distT="0" distB="0" distL="0" distR="0">
            <wp:extent cx="466725" cy="257175"/>
            <wp:effectExtent l="0" t="0" r="9525" b="9525"/>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00FC730F">
        <w:t xml:space="preserve"> - фактический объем потребления электрической энергии гарантирующего поставщика, определенный ко</w:t>
      </w:r>
      <w:r w:rsidR="00FC730F">
        <w:t>ммерческим оператором для часа (h) расчетного периода (m), МВт·ч;</w:t>
      </w:r>
    </w:p>
    <w:p w:rsidR="00000000" w:rsidRDefault="0098102E">
      <w:pPr>
        <w:pStyle w:val="ConsPlusNormal"/>
        <w:spacing w:before="200"/>
        <w:ind w:firstLine="540"/>
        <w:jc w:val="both"/>
      </w:pPr>
      <w:r>
        <w:rPr>
          <w:noProof/>
          <w:position w:val="-10"/>
        </w:rPr>
        <w:drawing>
          <wp:inline distT="0" distB="0" distL="0" distR="0">
            <wp:extent cx="704850" cy="257175"/>
            <wp:effectExtent l="0" t="0" r="0" b="9525"/>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704850" cy="257175"/>
                    </a:xfrm>
                    <a:prstGeom prst="rect">
                      <a:avLst/>
                    </a:prstGeom>
                    <a:noFill/>
                    <a:ln>
                      <a:noFill/>
                    </a:ln>
                  </pic:spPr>
                </pic:pic>
              </a:graphicData>
            </a:graphic>
          </wp:inline>
        </w:drawing>
      </w:r>
      <w:r w:rsidR="00FC730F">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w:t>
      </w:r>
      <w:r w:rsidR="00FC730F">
        <w:t>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000000" w:rsidRDefault="00FC730F">
      <w:pPr>
        <w:pStyle w:val="ConsPlusNormal"/>
        <w:spacing w:before="200"/>
        <w:ind w:firstLine="540"/>
        <w:jc w:val="both"/>
      </w:pPr>
      <w:r>
        <w:t>18. Дифферен</w:t>
      </w:r>
      <w:r>
        <w:t xml:space="preserve">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w:t>
      </w:r>
      <w:r>
        <w:t>час (h) расчетного периода (m) (</w:t>
      </w:r>
      <w:r w:rsidR="0098102E">
        <w:rPr>
          <w:noProof/>
          <w:position w:val="-10"/>
        </w:rPr>
        <w:drawing>
          <wp:inline distT="0" distB="0" distL="0" distR="0">
            <wp:extent cx="561975" cy="257175"/>
            <wp:effectExtent l="0" t="0" r="9525" b="9525"/>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t>) рассчитывается коммерческим оператором оптового рынка по формуле:</w:t>
      </w:r>
    </w:p>
    <w:p w:rsidR="00000000" w:rsidRDefault="00FC730F">
      <w:pPr>
        <w:pStyle w:val="ConsPlusNormal"/>
        <w:ind w:firstLine="540"/>
        <w:jc w:val="both"/>
      </w:pPr>
    </w:p>
    <w:p w:rsidR="00000000" w:rsidRDefault="0098102E">
      <w:pPr>
        <w:pStyle w:val="ConsPlusNormal"/>
        <w:jc w:val="center"/>
      </w:pPr>
      <w:r>
        <w:rPr>
          <w:noProof/>
          <w:position w:val="-12"/>
        </w:rPr>
        <w:drawing>
          <wp:inline distT="0" distB="0" distL="0" distR="0">
            <wp:extent cx="1943100" cy="276225"/>
            <wp:effectExtent l="0" t="0" r="0" b="9525"/>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943100" cy="276225"/>
                    </a:xfrm>
                    <a:prstGeom prst="rect">
                      <a:avLst/>
                    </a:prstGeom>
                    <a:noFill/>
                    <a:ln>
                      <a:noFill/>
                    </a:ln>
                  </pic:spPr>
                </pic:pic>
              </a:graphicData>
            </a:graphic>
          </wp:inline>
        </w:drawing>
      </w:r>
      <w:r w:rsidR="00FC730F">
        <w:t>, (51)</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10"/>
        </w:rPr>
        <w:drawing>
          <wp:inline distT="0" distB="0" distL="0" distR="0">
            <wp:extent cx="333375" cy="257175"/>
            <wp:effectExtent l="0" t="0" r="9525" b="9525"/>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00FC730F">
        <w:t xml:space="preserve"> - цена на балансирование вверх, расс</w:t>
      </w:r>
      <w:r w:rsidR="00FC730F">
        <w:t>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000000" w:rsidRDefault="0098102E">
      <w:pPr>
        <w:pStyle w:val="ConsPlusNormal"/>
        <w:spacing w:before="200"/>
        <w:ind w:firstLine="540"/>
        <w:jc w:val="both"/>
      </w:pPr>
      <w:r>
        <w:rPr>
          <w:noProof/>
          <w:position w:val="-10"/>
        </w:rPr>
        <w:drawing>
          <wp:inline distT="0" distB="0" distL="0" distR="0">
            <wp:extent cx="381000" cy="257175"/>
            <wp:effectExtent l="0" t="0" r="0" b="9525"/>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FC730F">
        <w:t xml:space="preserve"> - средневзвешенная цена на электрическую энергию, рассчи</w:t>
      </w:r>
      <w:r w:rsidR="00FC730F">
        <w:t>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w:t>
      </w:r>
      <w:r w:rsidR="00FC730F">
        <w:t>ного периода (m), рублей/МВт·ч.</w:t>
      </w:r>
    </w:p>
    <w:p w:rsidR="00000000" w:rsidRDefault="00FC730F">
      <w:pPr>
        <w:pStyle w:val="ConsPlusNormal"/>
        <w:spacing w:before="200"/>
        <w:ind w:firstLine="540"/>
        <w:jc w:val="both"/>
      </w:pPr>
      <w:r>
        <w:t>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w:t>
      </w:r>
      <w:r>
        <w:t>и объема превышения планового потребления над фактическим, в час (h) расчетного периода (m) (</w:t>
      </w:r>
      <w:r w:rsidR="0098102E">
        <w:rPr>
          <w:noProof/>
          <w:position w:val="-10"/>
        </w:rPr>
        <w:drawing>
          <wp:inline distT="0" distB="0" distL="0" distR="0">
            <wp:extent cx="523875" cy="257175"/>
            <wp:effectExtent l="0" t="0" r="9525" b="9525"/>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t>) рассчитывается коммерческим оператором оптового рынка по формуле:</w:t>
      </w:r>
    </w:p>
    <w:p w:rsidR="00000000" w:rsidRDefault="00FC730F">
      <w:pPr>
        <w:pStyle w:val="ConsPlusNormal"/>
        <w:ind w:firstLine="540"/>
        <w:jc w:val="both"/>
      </w:pPr>
    </w:p>
    <w:p w:rsidR="00000000" w:rsidRDefault="0098102E">
      <w:pPr>
        <w:pStyle w:val="ConsPlusNormal"/>
        <w:jc w:val="center"/>
      </w:pPr>
      <w:r>
        <w:rPr>
          <w:noProof/>
          <w:position w:val="-12"/>
        </w:rPr>
        <w:drawing>
          <wp:inline distT="0" distB="0" distL="0" distR="0">
            <wp:extent cx="1914525" cy="276225"/>
            <wp:effectExtent l="0" t="0" r="9525" b="9525"/>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914525" cy="276225"/>
                    </a:xfrm>
                    <a:prstGeom prst="rect">
                      <a:avLst/>
                    </a:prstGeom>
                    <a:noFill/>
                    <a:ln>
                      <a:noFill/>
                    </a:ln>
                  </pic:spPr>
                </pic:pic>
              </a:graphicData>
            </a:graphic>
          </wp:inline>
        </w:drawing>
      </w:r>
      <w:r w:rsidR="00FC730F">
        <w:t>, (52)</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10"/>
        </w:rPr>
        <w:drawing>
          <wp:inline distT="0" distB="0" distL="0" distR="0">
            <wp:extent cx="381000" cy="257175"/>
            <wp:effectExtent l="0" t="0" r="0" b="952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00FC730F">
        <w:t xml:space="preserve"> - средневзвешенная цена на электрическую энергию, рассчитанная коммерческим оператором </w:t>
      </w:r>
      <w:r w:rsidR="00FC730F">
        <w:lastRenderedPageBreak/>
        <w:t>в соответствии с договором о присоединении к торговой системе оптового рынка по резул</w:t>
      </w:r>
      <w:r w:rsidR="00FC730F">
        <w:t>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000000" w:rsidRDefault="0098102E">
      <w:pPr>
        <w:pStyle w:val="ConsPlusNormal"/>
        <w:spacing w:before="200"/>
        <w:ind w:firstLine="540"/>
        <w:jc w:val="both"/>
      </w:pPr>
      <w:r>
        <w:rPr>
          <w:noProof/>
          <w:position w:val="-10"/>
        </w:rPr>
        <w:drawing>
          <wp:inline distT="0" distB="0" distL="0" distR="0">
            <wp:extent cx="333375" cy="257175"/>
            <wp:effectExtent l="0" t="0" r="9525" b="9525"/>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00FC730F">
        <w:t xml:space="preserve"> - цена на балансирование вниз, рассчитываемая ко</w:t>
      </w:r>
      <w:r w:rsidR="00FC730F">
        <w:t>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000000" w:rsidRDefault="00FC730F">
      <w:pPr>
        <w:pStyle w:val="ConsPlusNormal"/>
        <w:spacing w:before="200"/>
        <w:ind w:firstLine="540"/>
        <w:jc w:val="both"/>
      </w:pPr>
      <w:r>
        <w:t>20. Приходящаяся на единицу электрической энергии величина разницы предварительных требований и обязательс</w:t>
      </w:r>
      <w:r>
        <w:t>тв, рассчитанных по результатам конкурентного отбора ценовых заявок на сутки вперед (</w:t>
      </w:r>
      <w:r w:rsidR="0098102E">
        <w:rPr>
          <w:noProof/>
          <w:position w:val="-9"/>
        </w:rPr>
        <w:drawing>
          <wp:inline distT="0" distB="0" distL="0" distR="0">
            <wp:extent cx="695325" cy="238125"/>
            <wp:effectExtent l="0" t="0" r="9525" b="9525"/>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t>), определяется коммерческим оператором для расчетного периода (m) по формуле:</w:t>
      </w:r>
    </w:p>
    <w:p w:rsidR="00000000" w:rsidRDefault="00FC730F">
      <w:pPr>
        <w:pStyle w:val="ConsPlusNormal"/>
        <w:ind w:firstLine="540"/>
        <w:jc w:val="both"/>
      </w:pPr>
    </w:p>
    <w:p w:rsidR="00000000" w:rsidRDefault="0098102E">
      <w:pPr>
        <w:pStyle w:val="ConsPlusNormal"/>
        <w:jc w:val="center"/>
      </w:pPr>
      <w:r>
        <w:rPr>
          <w:noProof/>
          <w:position w:val="-34"/>
        </w:rPr>
        <w:drawing>
          <wp:inline distT="0" distB="0" distL="0" distR="0">
            <wp:extent cx="1476375" cy="57150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476375" cy="571500"/>
                    </a:xfrm>
                    <a:prstGeom prst="rect">
                      <a:avLst/>
                    </a:prstGeom>
                    <a:noFill/>
                    <a:ln>
                      <a:noFill/>
                    </a:ln>
                  </pic:spPr>
                </pic:pic>
              </a:graphicData>
            </a:graphic>
          </wp:inline>
        </w:drawing>
      </w:r>
      <w:r w:rsidR="00FC730F">
        <w:t>, (53)</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676275" cy="238125"/>
            <wp:effectExtent l="0" t="0" r="9525" b="9525"/>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00FC730F">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w:t>
      </w:r>
      <w:r w:rsidR="00FC730F">
        <w:t>ммерческим оператором в соответствии с Правилами оптового рынка электрической энергии и мощности, рублей;</w:t>
      </w:r>
    </w:p>
    <w:p w:rsidR="00000000" w:rsidRDefault="0098102E">
      <w:pPr>
        <w:pStyle w:val="ConsPlusNormal"/>
        <w:spacing w:before="200"/>
        <w:ind w:firstLine="540"/>
        <w:jc w:val="both"/>
      </w:pPr>
      <w:r>
        <w:rPr>
          <w:noProof/>
          <w:position w:val="-10"/>
        </w:rPr>
        <w:drawing>
          <wp:inline distT="0" distB="0" distL="0" distR="0">
            <wp:extent cx="466725" cy="257175"/>
            <wp:effectExtent l="0" t="0" r="9525" b="9525"/>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00FC730F">
        <w:t xml:space="preserve"> - плановый объем потребления электрической энергии гарантирующим поставщиком без учета объема покупки по регулируе</w:t>
      </w:r>
      <w:r w:rsidR="00FC730F">
        <w:t>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w:t>
      </w:r>
      <w:r w:rsidR="00FC730F">
        <w:t>о рынка по формуле (44), МВт·ч.</w:t>
      </w:r>
    </w:p>
    <w:p w:rsidR="00000000" w:rsidRDefault="00FC730F">
      <w:pPr>
        <w:pStyle w:val="ConsPlusNormal"/>
        <w:spacing w:before="200"/>
        <w:ind w:firstLine="540"/>
        <w:jc w:val="both"/>
      </w:pPr>
      <w:r>
        <w:t>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sidR="0098102E">
        <w:rPr>
          <w:noProof/>
          <w:position w:val="-9"/>
        </w:rPr>
        <w:drawing>
          <wp:inline distT="0" distB="0" distL="0" distR="0">
            <wp:extent cx="666750" cy="238125"/>
            <wp:effectExtent l="0" t="0" r="0" b="9525"/>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t>), определяется коммерческим оператором для расчетного периода (m) по формуле:</w:t>
      </w:r>
    </w:p>
    <w:p w:rsidR="00000000" w:rsidRDefault="00FC730F">
      <w:pPr>
        <w:pStyle w:val="ConsPlusNormal"/>
        <w:ind w:firstLine="540"/>
        <w:jc w:val="both"/>
      </w:pPr>
    </w:p>
    <w:p w:rsidR="00000000" w:rsidRDefault="0098102E">
      <w:pPr>
        <w:pStyle w:val="ConsPlusNormal"/>
        <w:jc w:val="center"/>
      </w:pPr>
      <w:r>
        <w:rPr>
          <w:noProof/>
          <w:position w:val="-35"/>
        </w:rPr>
        <w:drawing>
          <wp:inline distT="0" distB="0" distL="0" distR="0">
            <wp:extent cx="1790700" cy="57150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790700" cy="571500"/>
                    </a:xfrm>
                    <a:prstGeom prst="rect">
                      <a:avLst/>
                    </a:prstGeom>
                    <a:noFill/>
                    <a:ln>
                      <a:noFill/>
                    </a:ln>
                  </pic:spPr>
                </pic:pic>
              </a:graphicData>
            </a:graphic>
          </wp:inline>
        </w:drawing>
      </w:r>
      <w:r w:rsidR="00FC730F">
        <w:t>, (54)</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9"/>
        </w:rPr>
        <w:drawing>
          <wp:inline distT="0" distB="0" distL="0" distR="0">
            <wp:extent cx="581025" cy="238125"/>
            <wp:effectExtent l="0" t="0" r="9525" b="9525"/>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00FC730F">
        <w:t xml:space="preserve"> - приходящаяся на группу точек поставки гарантирующего поставщика ра</w:t>
      </w:r>
      <w:r w:rsidR="00FC730F">
        <w:t>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Правилами оптового рынка электрической энергии и мощно</w:t>
      </w:r>
      <w:r w:rsidR="00FC730F">
        <w:t>сти, рублей;</w:t>
      </w:r>
    </w:p>
    <w:p w:rsidR="00000000" w:rsidRDefault="0098102E">
      <w:pPr>
        <w:pStyle w:val="ConsPlusNormal"/>
        <w:spacing w:before="200"/>
        <w:ind w:firstLine="540"/>
        <w:jc w:val="both"/>
      </w:pPr>
      <w:r>
        <w:rPr>
          <w:noProof/>
          <w:position w:val="-10"/>
        </w:rPr>
        <w:drawing>
          <wp:inline distT="0" distB="0" distL="0" distR="0">
            <wp:extent cx="419100" cy="257175"/>
            <wp:effectExtent l="0" t="0" r="0" b="9525"/>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00FC730F">
        <w:t xml:space="preserve"> - фактическое почасовое потребление электрической энергии гарантирующего поставщика в час (h) расчетного периода (m), МВт·ч;</w:t>
      </w:r>
    </w:p>
    <w:p w:rsidR="00000000" w:rsidRDefault="0098102E">
      <w:pPr>
        <w:pStyle w:val="ConsPlusNormal"/>
        <w:spacing w:before="200"/>
        <w:ind w:firstLine="540"/>
        <w:jc w:val="both"/>
      </w:pPr>
      <w:r>
        <w:rPr>
          <w:noProof/>
          <w:position w:val="-10"/>
        </w:rPr>
        <w:drawing>
          <wp:inline distT="0" distB="0" distL="0" distR="0">
            <wp:extent cx="352425" cy="257175"/>
            <wp:effectExtent l="0" t="0" r="9525" b="9525"/>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00FC730F">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w:t>
      </w:r>
      <w:r w:rsidR="00FC730F">
        <w:lastRenderedPageBreak/>
        <w:t>сформированное коммерческим оператором в соответствии с Правилами опто</w:t>
      </w:r>
      <w:r w:rsidR="00FC730F">
        <w:t>вого рынка электрической энергии и мощности, МВт·ч.</w:t>
      </w:r>
    </w:p>
    <w:p w:rsidR="00000000" w:rsidRDefault="00FC730F">
      <w:pPr>
        <w:pStyle w:val="ConsPlusNormal"/>
        <w:spacing w:before="200"/>
        <w:ind w:firstLine="540"/>
        <w:jc w:val="both"/>
      </w:pPr>
      <w:r>
        <w:t>22. Средневзвешенная нерегулируемая цена на мощность на оптовом рынке в отношении расчетного периода (m) (</w:t>
      </w:r>
      <w:r w:rsidR="0098102E">
        <w:rPr>
          <w:noProof/>
          <w:position w:val="-9"/>
        </w:rPr>
        <w:drawing>
          <wp:inline distT="0" distB="0" distL="0" distR="0">
            <wp:extent cx="495300" cy="238125"/>
            <wp:effectExtent l="0" t="0" r="0" b="9525"/>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t>) рассчитывается коммерческим оператором оптового рынка по форм</w:t>
      </w:r>
      <w:r>
        <w:t>улам:</w:t>
      </w:r>
    </w:p>
    <w:p w:rsidR="00000000" w:rsidRDefault="00FC730F">
      <w:pPr>
        <w:pStyle w:val="ConsPlusNormal"/>
        <w:jc w:val="center"/>
      </w:pPr>
    </w:p>
    <w:p w:rsidR="00000000" w:rsidRDefault="0098102E">
      <w:pPr>
        <w:pStyle w:val="ConsPlusNormal"/>
        <w:jc w:val="center"/>
      </w:pPr>
      <w:r>
        <w:rPr>
          <w:noProof/>
          <w:position w:val="-26"/>
        </w:rPr>
        <w:drawing>
          <wp:inline distT="0" distB="0" distL="0" distR="0">
            <wp:extent cx="1609725" cy="485775"/>
            <wp:effectExtent l="0" t="0" r="9525" b="9525"/>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609725" cy="485775"/>
                    </a:xfrm>
                    <a:prstGeom prst="rect">
                      <a:avLst/>
                    </a:prstGeom>
                    <a:noFill/>
                    <a:ln>
                      <a:noFill/>
                    </a:ln>
                  </pic:spPr>
                </pic:pic>
              </a:graphicData>
            </a:graphic>
          </wp:inline>
        </w:drawing>
      </w:r>
      <w:r w:rsidR="00FC730F">
        <w:t>, (55)</w:t>
      </w:r>
    </w:p>
    <w:p w:rsidR="00000000" w:rsidRDefault="00FC730F">
      <w:pPr>
        <w:pStyle w:val="ConsPlusNormal"/>
        <w:jc w:val="center"/>
      </w:pPr>
    </w:p>
    <w:p w:rsidR="00000000" w:rsidRDefault="0098102E">
      <w:pPr>
        <w:pStyle w:val="ConsPlusNormal"/>
        <w:jc w:val="center"/>
      </w:pPr>
      <w:r>
        <w:rPr>
          <w:noProof/>
          <w:position w:val="-9"/>
        </w:rPr>
        <w:drawing>
          <wp:inline distT="0" distB="0" distL="0" distR="0">
            <wp:extent cx="1219200" cy="238125"/>
            <wp:effectExtent l="0" t="0" r="0" b="9525"/>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00FC730F">
        <w:t>, (56)</w:t>
      </w:r>
    </w:p>
    <w:p w:rsidR="00000000" w:rsidRDefault="00FC730F">
      <w:pPr>
        <w:pStyle w:val="ConsPlusNormal"/>
        <w:jc w:val="center"/>
      </w:pPr>
    </w:p>
    <w:p w:rsidR="00000000" w:rsidRDefault="00FC730F">
      <w:pPr>
        <w:pStyle w:val="ConsPlusNormal"/>
        <w:ind w:firstLine="540"/>
        <w:jc w:val="both"/>
      </w:pPr>
      <w:r>
        <w:t>где:</w:t>
      </w:r>
    </w:p>
    <w:p w:rsidR="00000000" w:rsidRDefault="00FC730F">
      <w:pPr>
        <w:pStyle w:val="ConsPlusNormal"/>
        <w:spacing w:before="200"/>
        <w:ind w:firstLine="540"/>
        <w:jc w:val="both"/>
      </w:pPr>
      <w:r>
        <w:t>индекс (m-1) в формулах используется для обозначения расчетного периода (m-1);</w:t>
      </w:r>
    </w:p>
    <w:p w:rsidR="00000000" w:rsidRDefault="0098102E">
      <w:pPr>
        <w:pStyle w:val="ConsPlusNormal"/>
        <w:spacing w:before="200"/>
        <w:ind w:firstLine="540"/>
        <w:jc w:val="both"/>
      </w:pPr>
      <w:r>
        <w:rPr>
          <w:noProof/>
          <w:position w:val="-9"/>
        </w:rPr>
        <w:drawing>
          <wp:inline distT="0" distB="0" distL="0" distR="0">
            <wp:extent cx="400050" cy="238125"/>
            <wp:effectExtent l="0" t="0" r="0" b="9525"/>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sidR="00FC730F">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w:t>
      </w:r>
      <w:r w:rsidR="00FC730F">
        <w:t xml:space="preserve"> мощности за расчетный период (m-1) по всем договорам, заключенным гарантирующим поставщиком в соответствии с Правилами оптового рынка электрической энергии и мощности и обеспечивающим приобретение мощности, за исключением регулируемых договоров, заключенн</w:t>
      </w:r>
      <w:r w:rsidR="00FC730F">
        <w:t>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000000" w:rsidRDefault="0098102E">
      <w:pPr>
        <w:pStyle w:val="ConsPlusNormal"/>
        <w:spacing w:before="200"/>
        <w:ind w:firstLine="540"/>
        <w:jc w:val="both"/>
      </w:pPr>
      <w:r>
        <w:rPr>
          <w:noProof/>
          <w:position w:val="-9"/>
        </w:rPr>
        <w:drawing>
          <wp:inline distT="0" distB="0" distL="0" distR="0">
            <wp:extent cx="304800" cy="238125"/>
            <wp:effectExtent l="0" t="0" r="0" b="9525"/>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FC730F">
        <w:t xml:space="preserve"> - корректировка стоимости мощности, рассчитываемая коммерч</w:t>
      </w:r>
      <w:r w:rsidR="00FC730F">
        <w:t>еским оператором для расчетного периода (m) по формуле (56) в соответствии с договором о присоединении к торговой системе оптового рынка;</w:t>
      </w:r>
    </w:p>
    <w:p w:rsidR="00000000" w:rsidRDefault="0098102E">
      <w:pPr>
        <w:pStyle w:val="ConsPlusNormal"/>
        <w:spacing w:before="200"/>
        <w:ind w:firstLine="540"/>
        <w:jc w:val="both"/>
      </w:pPr>
      <w:r>
        <w:rPr>
          <w:noProof/>
          <w:position w:val="-9"/>
        </w:rPr>
        <w:drawing>
          <wp:inline distT="0" distB="0" distL="0" distR="0">
            <wp:extent cx="304800" cy="238125"/>
            <wp:effectExtent l="0" t="0" r="0" b="9525"/>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FC730F">
        <w:t xml:space="preserve"> - объем фактического пикового потребления гарантирующего поставщика на оптовом рын</w:t>
      </w:r>
      <w:r w:rsidR="00FC730F">
        <w:t>ке, рассчитываемый коммерческим оператором для расчетного периода (m) в соответствии с Правилами оптового рынка электрической энергии и мощности, МВт;</w:t>
      </w:r>
    </w:p>
    <w:p w:rsidR="00000000" w:rsidRDefault="0098102E">
      <w:pPr>
        <w:pStyle w:val="ConsPlusNormal"/>
        <w:spacing w:before="200"/>
        <w:ind w:firstLine="540"/>
        <w:jc w:val="both"/>
      </w:pPr>
      <w:r>
        <w:rPr>
          <w:noProof/>
          <w:position w:val="-9"/>
        </w:rPr>
        <w:drawing>
          <wp:inline distT="0" distB="0" distL="0" distR="0">
            <wp:extent cx="723900" cy="238125"/>
            <wp:effectExtent l="0" t="0" r="0" b="9525"/>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00FC730F">
        <w:t xml:space="preserve"> - объем потребления мощности населением и приравненными к нему катег</w:t>
      </w:r>
      <w:r w:rsidR="00FC730F">
        <w:t>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w:t>
      </w:r>
      <w:r w:rsidR="00FC730F">
        <w:t>селением и приравненными к нему категориями потребителей, определяемый в соответствии с Правилами оптового рынка электрической энергии и мощности, МВт;</w:t>
      </w:r>
    </w:p>
    <w:p w:rsidR="00000000" w:rsidRDefault="0098102E">
      <w:pPr>
        <w:pStyle w:val="ConsPlusNormal"/>
        <w:spacing w:before="200"/>
        <w:ind w:firstLine="540"/>
        <w:jc w:val="both"/>
      </w:pPr>
      <w:r>
        <w:rPr>
          <w:noProof/>
          <w:position w:val="-9"/>
        </w:rPr>
        <w:drawing>
          <wp:inline distT="0" distB="0" distL="0" distR="0">
            <wp:extent cx="419100" cy="238125"/>
            <wp:effectExtent l="0" t="0" r="0" b="9525"/>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00FC730F">
        <w:t xml:space="preserve"> - рассчитываемая коммерческим оператором в соответствии с договором </w:t>
      </w:r>
      <w:r w:rsidR="00FC730F">
        <w:t>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Правилами оптового рынка электрической энергии и мощности и обеспечивающим приобретение мо</w:t>
      </w:r>
      <w:r w:rsidR="00FC730F">
        <w:t xml:space="preserve">щности, исходя из фактической стоимости покупки мощности по результатам конкурентного отбора мощности без учета определяемой в соответствии с Правилами оптового рынка электрической энергии и мощности величины, распределяемой на стороны свободных договоров </w:t>
      </w:r>
      <w:r w:rsidR="00FC730F">
        <w:t xml:space="preserve">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w:t>
      </w:r>
      <w:r w:rsidR="00FC730F">
        <w:t>были указаны наиболее высокие цены в ценовых заявках на конкурентный отбор, и иных договоров, заключенных гарантирующим поставщиком в соответствии с Правилами оптового рынка электрической энергии и мощности и обеспечивающих приобретение мощности, за исключ</w:t>
      </w:r>
      <w:r w:rsidR="00FC730F">
        <w:t xml:space="preserve">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w:t>
      </w:r>
      <w:r w:rsidR="00FC730F">
        <w:lastRenderedPageBreak/>
        <w:t>также с учетом величин штрафов, рассчитанных по договорам куп</w:t>
      </w:r>
      <w:r w:rsidR="00FC730F">
        <w:t>ли-продажи (поставки) мощности, рублей;</w:t>
      </w:r>
    </w:p>
    <w:p w:rsidR="00000000" w:rsidRDefault="0098102E">
      <w:pPr>
        <w:pStyle w:val="ConsPlusNormal"/>
        <w:spacing w:before="200"/>
        <w:ind w:firstLine="540"/>
        <w:jc w:val="both"/>
      </w:pPr>
      <w:r>
        <w:rPr>
          <w:noProof/>
          <w:position w:val="-9"/>
        </w:rPr>
        <w:drawing>
          <wp:inline distT="0" distB="0" distL="0" distR="0">
            <wp:extent cx="400050" cy="238125"/>
            <wp:effectExtent l="0" t="0" r="0" b="9525"/>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sidR="00FC730F">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w:t>
      </w:r>
      <w:r w:rsidR="00FC730F">
        <w:t>ти на основе фактической стоимости покупки мощности за расчетный период (m-2) по всем договорам, заключенным гарантирующим поставщиком в соответствии с Правилами оптового рынка электрической энергии и мощности и обеспечивающим приобретение мощности, за иск</w:t>
      </w:r>
      <w:r w:rsidR="00FC730F">
        <w:t>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000000" w:rsidRDefault="00FC730F">
      <w:pPr>
        <w:pStyle w:val="ConsPlusNormal"/>
        <w:spacing w:before="200"/>
        <w:ind w:firstLine="540"/>
        <w:jc w:val="both"/>
      </w:pPr>
      <w:r>
        <w:t>Объемы мощности, приобретаемые гарантирующим поставщ</w:t>
      </w:r>
      <w:r>
        <w:t xml:space="preserve">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sidR="0098102E">
        <w:rPr>
          <w:noProof/>
          <w:position w:val="-9"/>
        </w:rPr>
        <w:drawing>
          <wp:inline distT="0" distB="0" distL="0" distR="0">
            <wp:extent cx="419100" cy="238125"/>
            <wp:effectExtent l="0" t="0" r="0" b="9525"/>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t xml:space="preserve"> учитывает в со</w:t>
      </w:r>
      <w:r>
        <w:t>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w:t>
      </w:r>
      <w:r>
        <w:t>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Правилами оптового рынка элек</w:t>
      </w:r>
      <w:r>
        <w:t>трической энергии и мощности сезонного коэффициента для расчетного периода (m-1).</w:t>
      </w:r>
    </w:p>
    <w:p w:rsidR="00000000" w:rsidRDefault="00FC730F">
      <w:pPr>
        <w:pStyle w:val="ConsPlusNormal"/>
        <w:spacing w:before="200"/>
        <w:ind w:firstLine="540"/>
        <w:jc w:val="both"/>
      </w:pPr>
      <w:r>
        <w:t>23. Коэффициент оплаты мощности для соответствующей зоны суток (z) расчетного периода (m) определяется коммерческим оператором по формуле:</w:t>
      </w:r>
    </w:p>
    <w:p w:rsidR="00000000" w:rsidRDefault="00FC730F">
      <w:pPr>
        <w:pStyle w:val="ConsPlusNormal"/>
        <w:ind w:firstLine="540"/>
        <w:jc w:val="both"/>
      </w:pPr>
    </w:p>
    <w:p w:rsidR="00000000" w:rsidRDefault="0098102E">
      <w:pPr>
        <w:pStyle w:val="ConsPlusNormal"/>
        <w:jc w:val="center"/>
      </w:pPr>
      <w:r>
        <w:rPr>
          <w:noProof/>
          <w:position w:val="-27"/>
        </w:rPr>
        <w:drawing>
          <wp:inline distT="0" distB="0" distL="0" distR="0">
            <wp:extent cx="1457325" cy="447675"/>
            <wp:effectExtent l="0" t="0" r="9525" b="9525"/>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457325" cy="447675"/>
                    </a:xfrm>
                    <a:prstGeom prst="rect">
                      <a:avLst/>
                    </a:prstGeom>
                    <a:noFill/>
                    <a:ln>
                      <a:noFill/>
                    </a:ln>
                  </pic:spPr>
                </pic:pic>
              </a:graphicData>
            </a:graphic>
          </wp:inline>
        </w:drawing>
      </w:r>
      <w:r w:rsidR="00FC730F">
        <w:t>, (57)</w:t>
      </w:r>
    </w:p>
    <w:p w:rsidR="00000000" w:rsidRDefault="00FC730F">
      <w:pPr>
        <w:pStyle w:val="ConsPlusNormal"/>
        <w:ind w:firstLine="540"/>
        <w:jc w:val="both"/>
      </w:pPr>
    </w:p>
    <w:p w:rsidR="00000000" w:rsidRDefault="00FC730F">
      <w:pPr>
        <w:pStyle w:val="ConsPlusNormal"/>
        <w:ind w:firstLine="540"/>
        <w:jc w:val="both"/>
      </w:pPr>
      <w:r>
        <w:t>где:</w:t>
      </w:r>
    </w:p>
    <w:p w:rsidR="00000000" w:rsidRDefault="0098102E">
      <w:pPr>
        <w:pStyle w:val="ConsPlusNormal"/>
        <w:spacing w:before="200"/>
        <w:ind w:firstLine="540"/>
        <w:jc w:val="both"/>
      </w:pPr>
      <w:r>
        <w:rPr>
          <w:noProof/>
          <w:position w:val="-10"/>
        </w:rPr>
        <w:drawing>
          <wp:inline distT="0" distB="0" distL="0" distR="0">
            <wp:extent cx="571500" cy="257175"/>
            <wp:effectExtent l="0" t="0" r="0" b="9525"/>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FC730F">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w:t>
      </w:r>
      <w:r w:rsidR="00FC730F">
        <w:t>го рынка в соответствии с настоящими Правилами, рублей/МВт·ч;</w:t>
      </w:r>
    </w:p>
    <w:p w:rsidR="00000000" w:rsidRDefault="0098102E">
      <w:pPr>
        <w:pStyle w:val="ConsPlusNormal"/>
        <w:spacing w:before="200"/>
        <w:ind w:firstLine="540"/>
        <w:jc w:val="both"/>
      </w:pPr>
      <w:r>
        <w:rPr>
          <w:noProof/>
          <w:position w:val="-10"/>
        </w:rPr>
        <w:drawing>
          <wp:inline distT="0" distB="0" distL="0" distR="0">
            <wp:extent cx="447675" cy="257175"/>
            <wp:effectExtent l="0" t="0" r="9525" b="9525"/>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FC730F">
        <w:t xml:space="preserve">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w:t>
      </w:r>
      <w:r w:rsidR="00FC730F">
        <w:t xml:space="preserve"> суток (z) расчетного периода (m) в соответствии с настоящими Правилами, рублей/МВт·ч;</w:t>
      </w:r>
    </w:p>
    <w:p w:rsidR="00000000" w:rsidRDefault="0098102E">
      <w:pPr>
        <w:pStyle w:val="ConsPlusNormal"/>
        <w:spacing w:before="200"/>
        <w:ind w:firstLine="540"/>
        <w:jc w:val="both"/>
      </w:pPr>
      <w:r>
        <w:rPr>
          <w:noProof/>
          <w:position w:val="-9"/>
        </w:rPr>
        <w:drawing>
          <wp:inline distT="0" distB="0" distL="0" distR="0">
            <wp:extent cx="495300" cy="238125"/>
            <wp:effectExtent l="0" t="0" r="0" b="9525"/>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00FC730F">
        <w:t xml:space="preserve"> - средневзвешенная нерегулируемая цена на мощность на оптовом рынке в отношении расчетного периода (m), рассчитываемая коммерческим </w:t>
      </w:r>
      <w:r w:rsidR="00FC730F">
        <w:t>оператором оптового рынка в соответствии с настоящими Правилами, рублей/МВт.";</w:t>
      </w:r>
    </w:p>
    <w:p w:rsidR="00000000" w:rsidRDefault="00FC730F">
      <w:pPr>
        <w:pStyle w:val="ConsPlusNormal"/>
        <w:spacing w:before="200"/>
        <w:ind w:firstLine="540"/>
        <w:jc w:val="both"/>
      </w:pPr>
      <w:r>
        <w:t>л) раздел IV признать утратившим силу;</w:t>
      </w:r>
    </w:p>
    <w:p w:rsidR="00000000" w:rsidRDefault="00FC730F">
      <w:pPr>
        <w:pStyle w:val="ConsPlusNormal"/>
        <w:spacing w:before="200"/>
        <w:ind w:firstLine="540"/>
        <w:jc w:val="both"/>
      </w:pPr>
      <w:r>
        <w:t>м) приложение к указанным Правилам изложить в следующей редакции:</w:t>
      </w:r>
    </w:p>
    <w:p w:rsidR="00000000" w:rsidRDefault="00FC730F">
      <w:pPr>
        <w:pStyle w:val="ConsPlusNormal"/>
        <w:ind w:firstLine="540"/>
        <w:jc w:val="both"/>
      </w:pPr>
    </w:p>
    <w:p w:rsidR="00000000" w:rsidRDefault="00FC730F">
      <w:pPr>
        <w:pStyle w:val="ConsPlusNormal"/>
        <w:jc w:val="right"/>
      </w:pPr>
      <w:r>
        <w:t>"Приложение</w:t>
      </w:r>
    </w:p>
    <w:p w:rsidR="00000000" w:rsidRDefault="00FC730F">
      <w:pPr>
        <w:pStyle w:val="ConsPlusNormal"/>
        <w:jc w:val="right"/>
      </w:pPr>
      <w:r>
        <w:t>к Правилам определения</w:t>
      </w:r>
    </w:p>
    <w:p w:rsidR="00000000" w:rsidRDefault="00FC730F">
      <w:pPr>
        <w:pStyle w:val="ConsPlusNormal"/>
        <w:jc w:val="right"/>
      </w:pPr>
      <w:r>
        <w:t>и применения гарантирующими</w:t>
      </w:r>
    </w:p>
    <w:p w:rsidR="00000000" w:rsidRDefault="00FC730F">
      <w:pPr>
        <w:pStyle w:val="ConsPlusNormal"/>
        <w:jc w:val="right"/>
      </w:pPr>
      <w:r>
        <w:t>поставщи</w:t>
      </w:r>
      <w:r>
        <w:t>ками нерегулируемых цен</w:t>
      </w:r>
    </w:p>
    <w:p w:rsidR="00000000" w:rsidRDefault="00FC730F">
      <w:pPr>
        <w:pStyle w:val="ConsPlusNormal"/>
        <w:jc w:val="right"/>
      </w:pPr>
      <w:r>
        <w:t>на электрическую энергию (мощность)</w:t>
      </w:r>
    </w:p>
    <w:p w:rsidR="00000000" w:rsidRDefault="00FC730F">
      <w:pPr>
        <w:pStyle w:val="ConsPlusNormal"/>
        <w:jc w:val="right"/>
      </w:pPr>
      <w:r>
        <w:t>(в редакции постановления</w:t>
      </w:r>
    </w:p>
    <w:p w:rsidR="00000000" w:rsidRDefault="00FC730F">
      <w:pPr>
        <w:pStyle w:val="ConsPlusNormal"/>
        <w:jc w:val="right"/>
      </w:pPr>
      <w:r>
        <w:t>Правительства Российской Федерации</w:t>
      </w:r>
    </w:p>
    <w:p w:rsidR="00000000" w:rsidRDefault="00FC730F">
      <w:pPr>
        <w:pStyle w:val="ConsPlusNormal"/>
        <w:jc w:val="right"/>
      </w:pPr>
      <w:r>
        <w:lastRenderedPageBreak/>
        <w:t>от 4 мая 2012 г. N 442)</w:t>
      </w:r>
    </w:p>
    <w:p w:rsidR="00000000" w:rsidRDefault="00FC730F">
      <w:pPr>
        <w:pStyle w:val="ConsPlusNormal"/>
        <w:ind w:firstLine="540"/>
        <w:jc w:val="both"/>
      </w:pPr>
    </w:p>
    <w:p w:rsidR="00000000" w:rsidRDefault="00FC730F">
      <w:pPr>
        <w:pStyle w:val="ConsPlusNonformat"/>
        <w:jc w:val="both"/>
      </w:pPr>
      <w:r>
        <w:t xml:space="preserve">                                   ФОРМА</w:t>
      </w:r>
    </w:p>
    <w:p w:rsidR="00000000" w:rsidRDefault="00FC730F">
      <w:pPr>
        <w:pStyle w:val="ConsPlusNonformat"/>
        <w:jc w:val="both"/>
      </w:pPr>
      <w:r>
        <w:t xml:space="preserve">         публикации данных о предельных уровнях нерегулируемых цен</w:t>
      </w:r>
    </w:p>
    <w:p w:rsidR="00000000" w:rsidRDefault="00FC730F">
      <w:pPr>
        <w:pStyle w:val="ConsPlusNonformat"/>
        <w:jc w:val="both"/>
      </w:pPr>
      <w:r>
        <w:t xml:space="preserve">       на электрическую энергию (мощность) и составляющих предельных</w:t>
      </w:r>
    </w:p>
    <w:p w:rsidR="00000000" w:rsidRDefault="00FC730F">
      <w:pPr>
        <w:pStyle w:val="ConsPlusNonformat"/>
        <w:jc w:val="both"/>
      </w:pPr>
      <w:r>
        <w:t xml:space="preserve">      уровней нерегулируемых цен на электрическую энергию (мощность)</w:t>
      </w:r>
    </w:p>
    <w:p w:rsidR="00000000" w:rsidRDefault="00FC730F">
      <w:pPr>
        <w:pStyle w:val="ConsPlusNonformat"/>
        <w:jc w:val="both"/>
      </w:pPr>
    </w:p>
    <w:p w:rsidR="00000000" w:rsidRDefault="00FC730F">
      <w:pPr>
        <w:pStyle w:val="ConsPlusNonformat"/>
        <w:jc w:val="both"/>
      </w:pPr>
      <w:r>
        <w:t xml:space="preserve">    Предельные   уровни   нерегулируемых   цен   на  электрическую  энергию</w:t>
      </w:r>
    </w:p>
    <w:p w:rsidR="00000000" w:rsidRDefault="00FC730F">
      <w:pPr>
        <w:pStyle w:val="ConsPlusNonformat"/>
        <w:jc w:val="both"/>
      </w:pPr>
      <w:r>
        <w:t>(мощность), поставляемую потребителям (по</w:t>
      </w:r>
      <w:r>
        <w:t>купателям) _______________________</w:t>
      </w:r>
    </w:p>
    <w:p w:rsidR="00000000" w:rsidRDefault="00FC730F">
      <w:pPr>
        <w:pStyle w:val="ConsPlusNonformat"/>
        <w:jc w:val="both"/>
      </w:pPr>
      <w:r>
        <w:t xml:space="preserve">                                                         (наименование</w:t>
      </w:r>
    </w:p>
    <w:p w:rsidR="00000000" w:rsidRDefault="00FC730F">
      <w:pPr>
        <w:pStyle w:val="ConsPlusNonformat"/>
        <w:jc w:val="both"/>
      </w:pPr>
      <w:r>
        <w:t>____________________________ в ____________ ____ г.</w:t>
      </w:r>
    </w:p>
    <w:p w:rsidR="00000000" w:rsidRDefault="00FC730F">
      <w:pPr>
        <w:pStyle w:val="ConsPlusNonformat"/>
        <w:jc w:val="both"/>
      </w:pPr>
      <w:r>
        <w:t xml:space="preserve"> гарантирующего поставщика)       (месяц)  (год)</w:t>
      </w:r>
    </w:p>
    <w:p w:rsidR="00000000" w:rsidRDefault="00FC730F">
      <w:pPr>
        <w:pStyle w:val="ConsPlusNonformat"/>
        <w:jc w:val="both"/>
      </w:pPr>
    </w:p>
    <w:p w:rsidR="00000000" w:rsidRDefault="00FC730F">
      <w:pPr>
        <w:pStyle w:val="ConsPlusNonformat"/>
        <w:jc w:val="both"/>
      </w:pPr>
      <w:r>
        <w:t xml:space="preserve">                        I. Первая ценовая катего</w:t>
      </w:r>
      <w:r>
        <w:t>рия</w:t>
      </w:r>
    </w:p>
    <w:p w:rsidR="00000000" w:rsidRDefault="00FC730F">
      <w:pPr>
        <w:pStyle w:val="ConsPlusNonformat"/>
        <w:jc w:val="both"/>
      </w:pPr>
      <w:r>
        <w:t xml:space="preserve">          (для объемов покупки электрической энергии (мощности),</w:t>
      </w:r>
    </w:p>
    <w:p w:rsidR="00000000" w:rsidRDefault="00FC730F">
      <w:pPr>
        <w:pStyle w:val="ConsPlusNonformat"/>
        <w:jc w:val="both"/>
      </w:pPr>
      <w:r>
        <w:t xml:space="preserve">         учет которых осуществляется в целом за расчетный период)</w:t>
      </w:r>
    </w:p>
    <w:p w:rsidR="00000000" w:rsidRDefault="00FC730F">
      <w:pPr>
        <w:pStyle w:val="ConsPlusNonformat"/>
        <w:jc w:val="both"/>
      </w:pPr>
    </w:p>
    <w:p w:rsidR="00000000" w:rsidRDefault="00FC730F">
      <w:pPr>
        <w:pStyle w:val="ConsPlusNonformat"/>
        <w:jc w:val="both"/>
      </w:pPr>
      <w:r>
        <w:t xml:space="preserve">    1. Предельный уровень нерегулируемых цен</w:t>
      </w:r>
    </w:p>
    <w:p w:rsidR="00000000" w:rsidRDefault="00FC730F">
      <w:pPr>
        <w:pStyle w:val="ConsPlusNormal"/>
        <w:jc w:val="both"/>
      </w:pPr>
    </w:p>
    <w:p w:rsidR="00000000" w:rsidRDefault="00FC730F">
      <w:pPr>
        <w:pStyle w:val="ConsPlusNormal"/>
        <w:jc w:val="both"/>
        <w:sectPr w:rsidR="00000000">
          <w:headerReference w:type="default" r:id="rId550"/>
          <w:footerReference w:type="default" r:id="rId551"/>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930"/>
        <w:gridCol w:w="1320"/>
        <w:gridCol w:w="1155"/>
        <w:gridCol w:w="1650"/>
        <w:gridCol w:w="1155"/>
      </w:tblGrid>
      <w:tr w:rsidR="00000000">
        <w:tc>
          <w:tcPr>
            <w:tcW w:w="6930" w:type="dxa"/>
            <w:vMerge w:val="restart"/>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5280" w:type="dxa"/>
            <w:gridSpan w:val="4"/>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Уровень напряжения</w:t>
            </w:r>
          </w:p>
        </w:tc>
      </w:tr>
      <w:tr w:rsidR="00000000">
        <w:tc>
          <w:tcPr>
            <w:tcW w:w="6930" w:type="dxa"/>
            <w:vMerge/>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ВН</w:t>
            </w: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СН I</w:t>
            </w:r>
          </w:p>
        </w:tc>
        <w:tc>
          <w:tcPr>
            <w:tcW w:w="165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СН II</w:t>
            </w: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НН</w:t>
            </w:r>
          </w:p>
        </w:tc>
      </w:tr>
      <w:tr w:rsidR="00000000">
        <w:tc>
          <w:tcPr>
            <w:tcW w:w="693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r>
              <w:t>Предельный уровень нерегулируемых цен, рублей/МВт·ч без НДС</w:t>
            </w: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65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r>
    </w:tbl>
    <w:p w:rsidR="00000000" w:rsidRDefault="00FC730F">
      <w:pPr>
        <w:pStyle w:val="ConsPlusNormal"/>
        <w:jc w:val="both"/>
      </w:pPr>
    </w:p>
    <w:p w:rsidR="00000000" w:rsidRDefault="00FC730F">
      <w:pPr>
        <w:pStyle w:val="ConsPlusNonformat"/>
        <w:jc w:val="both"/>
      </w:pPr>
      <w:r>
        <w:t xml:space="preserve">    2.   Средневзвешенная  нерегулируемая  цена  на  электрическую  энергию</w:t>
      </w:r>
    </w:p>
    <w:p w:rsidR="00000000" w:rsidRDefault="00FC730F">
      <w:pPr>
        <w:pStyle w:val="ConsPlusNonformat"/>
        <w:jc w:val="both"/>
      </w:pPr>
      <w:r>
        <w:t>(мощность),  используемая для расчета предельного уровня нерегулируемых цен</w:t>
      </w:r>
    </w:p>
    <w:p w:rsidR="00000000" w:rsidRDefault="00FC730F">
      <w:pPr>
        <w:pStyle w:val="ConsPlusNonformat"/>
        <w:jc w:val="both"/>
      </w:pPr>
      <w:r>
        <w:t>для первой ценовой категории, рублей/МВт·ч без НДС __________</w:t>
      </w:r>
    </w:p>
    <w:p w:rsidR="00000000" w:rsidRDefault="00FC730F">
      <w:pPr>
        <w:pStyle w:val="ConsPlusNonformat"/>
        <w:jc w:val="both"/>
      </w:pPr>
      <w:r>
        <w:t xml:space="preserve">    3.   Составляющие   расчета  средневзв</w:t>
      </w:r>
      <w:r>
        <w:t>ешенной  нерегулируемой  цены  на</w:t>
      </w:r>
    </w:p>
    <w:p w:rsidR="00000000" w:rsidRDefault="00FC730F">
      <w:pPr>
        <w:pStyle w:val="ConsPlusNonformat"/>
        <w:jc w:val="both"/>
      </w:pPr>
      <w:r>
        <w:t>электрическую  энергию  (мощность),  используемой  для  расчета предельного</w:t>
      </w:r>
    </w:p>
    <w:p w:rsidR="00000000" w:rsidRDefault="00FC730F">
      <w:pPr>
        <w:pStyle w:val="ConsPlusNonformat"/>
        <w:jc w:val="both"/>
      </w:pPr>
      <w:r>
        <w:t>уровня нерегулируемых цен для первой ценовой категории:</w:t>
      </w:r>
    </w:p>
    <w:p w:rsidR="00000000" w:rsidRDefault="00FC730F">
      <w:pPr>
        <w:pStyle w:val="ConsPlusNonformat"/>
        <w:jc w:val="both"/>
      </w:pPr>
    </w:p>
    <w:p w:rsidR="00000000" w:rsidRDefault="00FC730F">
      <w:pPr>
        <w:pStyle w:val="ConsPlusNonformat"/>
        <w:jc w:val="both"/>
      </w:pPr>
      <w:r>
        <w:t>а)  средневзвешенная  нерегулируемая  цена   на  электрическую  энергию  на</w:t>
      </w:r>
    </w:p>
    <w:p w:rsidR="00000000" w:rsidRDefault="00FC730F">
      <w:pPr>
        <w:pStyle w:val="ConsPlusNonformat"/>
        <w:jc w:val="both"/>
      </w:pPr>
      <w:r>
        <w:t>оптовом рынке</w:t>
      </w:r>
      <w:r>
        <w:t>, рублей/МВт·ч __________</w:t>
      </w:r>
    </w:p>
    <w:p w:rsidR="00000000" w:rsidRDefault="00FC730F">
      <w:pPr>
        <w:pStyle w:val="ConsPlusNonformat"/>
        <w:jc w:val="both"/>
      </w:pPr>
    </w:p>
    <w:p w:rsidR="00000000" w:rsidRDefault="00FC730F">
      <w:pPr>
        <w:pStyle w:val="ConsPlusNonformat"/>
        <w:jc w:val="both"/>
      </w:pPr>
      <w:r>
        <w:t>б)  средневзвешенная  нерегулируемая цена на  мощность  на  оптовом  рынке,</w:t>
      </w:r>
    </w:p>
    <w:p w:rsidR="00000000" w:rsidRDefault="00FC730F">
      <w:pPr>
        <w:pStyle w:val="ConsPlusNonformat"/>
        <w:jc w:val="both"/>
      </w:pPr>
      <w:r>
        <w:t>рублей/МВт __________</w:t>
      </w:r>
    </w:p>
    <w:p w:rsidR="00000000" w:rsidRDefault="00FC730F">
      <w:pPr>
        <w:pStyle w:val="ConsPlusNonformat"/>
        <w:jc w:val="both"/>
      </w:pPr>
    </w:p>
    <w:p w:rsidR="00000000" w:rsidRDefault="00FC730F">
      <w:pPr>
        <w:pStyle w:val="ConsPlusNonformat"/>
        <w:jc w:val="both"/>
      </w:pPr>
      <w:r>
        <w:t>в)    коэффициент    оплаты    мощности    потребителями    (покупателями),</w:t>
      </w:r>
    </w:p>
    <w:p w:rsidR="00000000" w:rsidRDefault="00FC730F">
      <w:pPr>
        <w:pStyle w:val="ConsPlusNonformat"/>
        <w:jc w:val="both"/>
      </w:pPr>
      <w:r>
        <w:t>осуществляющими расчеты по первой ценовой категории, 1</w:t>
      </w:r>
      <w:r>
        <w:t>/час __________</w:t>
      </w:r>
    </w:p>
    <w:p w:rsidR="00000000" w:rsidRDefault="00FC730F">
      <w:pPr>
        <w:pStyle w:val="ConsPlusNonformat"/>
        <w:jc w:val="both"/>
      </w:pPr>
    </w:p>
    <w:p w:rsidR="00000000" w:rsidRDefault="00FC730F">
      <w:pPr>
        <w:pStyle w:val="ConsPlusNonformat"/>
        <w:jc w:val="both"/>
      </w:pPr>
      <w:r>
        <w:t>г) объем фактического пикового  потребления  гарантирующего  поставщика  на</w:t>
      </w:r>
    </w:p>
    <w:p w:rsidR="00000000" w:rsidRDefault="00FC730F">
      <w:pPr>
        <w:pStyle w:val="ConsPlusNonformat"/>
        <w:jc w:val="both"/>
      </w:pPr>
      <w:r>
        <w:t>оптовом рынке, МВт __________</w:t>
      </w:r>
    </w:p>
    <w:p w:rsidR="00000000" w:rsidRDefault="00FC730F">
      <w:pPr>
        <w:pStyle w:val="ConsPlusNonformat"/>
        <w:jc w:val="both"/>
        <w:sectPr w:rsidR="00000000">
          <w:headerReference w:type="default" r:id="rId552"/>
          <w:footerReference w:type="default" r:id="rId553"/>
          <w:pgSz w:w="16838" w:h="11906" w:orient="landscape"/>
          <w:pgMar w:top="1133" w:right="1440" w:bottom="566" w:left="1440" w:header="0" w:footer="0" w:gutter="0"/>
          <w:cols w:space="720"/>
          <w:noEndnote/>
        </w:sectPr>
      </w:pPr>
    </w:p>
    <w:p w:rsidR="00000000" w:rsidRDefault="00FC730F">
      <w:pPr>
        <w:pStyle w:val="ConsPlusNonformat"/>
        <w:jc w:val="both"/>
      </w:pPr>
    </w:p>
    <w:p w:rsidR="00000000" w:rsidRDefault="00FC730F">
      <w:pPr>
        <w:pStyle w:val="ConsPlusNonformat"/>
        <w:jc w:val="both"/>
      </w:pPr>
      <w:r>
        <w:t>д)  величина  мощности,   соответствующей   покупке  электрической  энергии</w:t>
      </w:r>
    </w:p>
    <w:p w:rsidR="00000000" w:rsidRDefault="00FC730F">
      <w:pPr>
        <w:pStyle w:val="ConsPlusNonformat"/>
        <w:jc w:val="both"/>
      </w:pPr>
      <w:r>
        <w:t>гарантирующим поставщиком у производителей электрической энергии (мощности)</w:t>
      </w:r>
    </w:p>
    <w:p w:rsidR="00000000" w:rsidRDefault="00FC730F">
      <w:pPr>
        <w:pStyle w:val="ConsPlusNonformat"/>
        <w:jc w:val="both"/>
      </w:pPr>
      <w:r>
        <w:t>на розничных рынках, МВт __________</w:t>
      </w:r>
    </w:p>
    <w:p w:rsidR="00000000" w:rsidRDefault="00FC730F">
      <w:pPr>
        <w:pStyle w:val="ConsPlusNonformat"/>
        <w:jc w:val="both"/>
      </w:pPr>
    </w:p>
    <w:p w:rsidR="00000000" w:rsidRDefault="00FC730F">
      <w:pPr>
        <w:pStyle w:val="ConsPlusNonformat"/>
        <w:jc w:val="both"/>
      </w:pPr>
      <w:r>
        <w:t>е)   сумма   величин   мощности,    оплачиваемой    на    розничном   рынке</w:t>
      </w:r>
    </w:p>
    <w:p w:rsidR="00000000" w:rsidRDefault="00FC730F">
      <w:pPr>
        <w:pStyle w:val="ConsPlusNonformat"/>
        <w:jc w:val="both"/>
      </w:pPr>
      <w:r>
        <w:t>потребителями  (покупателями),  осуществляющими  расчеты по второй - шестой</w:t>
      </w:r>
    </w:p>
    <w:p w:rsidR="00000000" w:rsidRDefault="00FC730F">
      <w:pPr>
        <w:pStyle w:val="ConsPlusNonformat"/>
        <w:jc w:val="both"/>
      </w:pPr>
      <w:r>
        <w:t>ценовым категориям, МВт __________,</w:t>
      </w:r>
    </w:p>
    <w:p w:rsidR="00000000" w:rsidRDefault="00FC730F">
      <w:pPr>
        <w:pStyle w:val="ConsPlusNonformat"/>
        <w:jc w:val="both"/>
      </w:pPr>
      <w:r>
        <w:t>в том числе:</w:t>
      </w:r>
    </w:p>
    <w:p w:rsidR="00000000" w:rsidRDefault="00FC730F">
      <w:pPr>
        <w:pStyle w:val="ConsPlusNonformat"/>
        <w:jc w:val="both"/>
      </w:pPr>
    </w:p>
    <w:p w:rsidR="00000000" w:rsidRDefault="00FC730F">
      <w:pPr>
        <w:pStyle w:val="ConsPlusNonformat"/>
        <w:jc w:val="both"/>
      </w:pPr>
      <w:r>
        <w:t xml:space="preserve">    по второй ценовой категории, МВт    __________</w:t>
      </w:r>
    </w:p>
    <w:p w:rsidR="00000000" w:rsidRDefault="00FC730F">
      <w:pPr>
        <w:pStyle w:val="ConsPlusNonformat"/>
        <w:jc w:val="both"/>
      </w:pPr>
    </w:p>
    <w:p w:rsidR="00000000" w:rsidRDefault="00FC730F">
      <w:pPr>
        <w:pStyle w:val="ConsPlusNonformat"/>
        <w:jc w:val="both"/>
      </w:pPr>
      <w:r>
        <w:t xml:space="preserve">  </w:t>
      </w:r>
      <w:r>
        <w:t xml:space="preserve">  по третьей ценовой категории, МВт   __________</w:t>
      </w:r>
    </w:p>
    <w:p w:rsidR="00000000" w:rsidRDefault="00FC730F">
      <w:pPr>
        <w:pStyle w:val="ConsPlusNonformat"/>
        <w:jc w:val="both"/>
      </w:pPr>
    </w:p>
    <w:p w:rsidR="00000000" w:rsidRDefault="00FC730F">
      <w:pPr>
        <w:pStyle w:val="ConsPlusNonformat"/>
        <w:jc w:val="both"/>
      </w:pPr>
      <w:r>
        <w:t xml:space="preserve">    по четвертой ценовой категории, МВт __________</w:t>
      </w:r>
    </w:p>
    <w:p w:rsidR="00000000" w:rsidRDefault="00FC730F">
      <w:pPr>
        <w:pStyle w:val="ConsPlusNonformat"/>
        <w:jc w:val="both"/>
      </w:pPr>
    </w:p>
    <w:p w:rsidR="00000000" w:rsidRDefault="00FC730F">
      <w:pPr>
        <w:pStyle w:val="ConsPlusNonformat"/>
        <w:jc w:val="both"/>
      </w:pPr>
      <w:r>
        <w:t xml:space="preserve">    по пятой ценовой категории, МВт     __________</w:t>
      </w:r>
    </w:p>
    <w:p w:rsidR="00000000" w:rsidRDefault="00FC730F">
      <w:pPr>
        <w:pStyle w:val="ConsPlusNonformat"/>
        <w:jc w:val="both"/>
      </w:pPr>
    </w:p>
    <w:p w:rsidR="00000000" w:rsidRDefault="00FC730F">
      <w:pPr>
        <w:pStyle w:val="ConsPlusNonformat"/>
        <w:jc w:val="both"/>
      </w:pPr>
      <w:r>
        <w:t xml:space="preserve">    по шестой ценовой категории, МВт    __________</w:t>
      </w:r>
    </w:p>
    <w:p w:rsidR="00000000" w:rsidRDefault="00FC730F">
      <w:pPr>
        <w:pStyle w:val="ConsPlusNonformat"/>
        <w:jc w:val="both"/>
      </w:pPr>
    </w:p>
    <w:p w:rsidR="00000000" w:rsidRDefault="00FC730F">
      <w:pPr>
        <w:pStyle w:val="ConsPlusNonformat"/>
        <w:jc w:val="both"/>
      </w:pPr>
      <w:r>
        <w:t>ж)  объем  потребления  мощности  населением   и   приравненными   к   нему</w:t>
      </w:r>
    </w:p>
    <w:p w:rsidR="00000000" w:rsidRDefault="00FC730F">
      <w:pPr>
        <w:pStyle w:val="ConsPlusNonformat"/>
        <w:jc w:val="both"/>
      </w:pPr>
      <w:r>
        <w:t>категориями потребителей, МВт __________</w:t>
      </w:r>
    </w:p>
    <w:p w:rsidR="00000000" w:rsidRDefault="00FC730F">
      <w:pPr>
        <w:pStyle w:val="ConsPlusNonformat"/>
        <w:jc w:val="both"/>
      </w:pPr>
    </w:p>
    <w:p w:rsidR="00000000" w:rsidRDefault="00FC730F">
      <w:pPr>
        <w:pStyle w:val="ConsPlusNonformat"/>
        <w:jc w:val="both"/>
      </w:pPr>
      <w:r>
        <w:t>з)    объем     потребления     электрической     энергии     потребителями</w:t>
      </w:r>
    </w:p>
    <w:p w:rsidR="00000000" w:rsidRDefault="00FC730F">
      <w:pPr>
        <w:pStyle w:val="ConsPlusNonformat"/>
        <w:jc w:val="both"/>
      </w:pPr>
      <w:r>
        <w:t>(покупателями),  осуществляющими расчеты по второй ценовой кат</w:t>
      </w:r>
      <w:r>
        <w:t>егории, МВт·ч</w:t>
      </w:r>
    </w:p>
    <w:p w:rsidR="00000000" w:rsidRDefault="00FC730F">
      <w:pPr>
        <w:pStyle w:val="ConsPlusNonformat"/>
        <w:jc w:val="both"/>
      </w:pPr>
      <w:r>
        <w:t>__________,</w:t>
      </w:r>
    </w:p>
    <w:p w:rsidR="00000000" w:rsidRDefault="00FC730F">
      <w:pPr>
        <w:pStyle w:val="ConsPlusNonformat"/>
        <w:jc w:val="both"/>
      </w:pPr>
      <w:r>
        <w:t>в том числе:</w:t>
      </w:r>
    </w:p>
    <w:p w:rsidR="00000000" w:rsidRDefault="00FC730F">
      <w:pPr>
        <w:pStyle w:val="ConsPlusNonformat"/>
        <w:jc w:val="both"/>
      </w:pPr>
    </w:p>
    <w:p w:rsidR="00000000" w:rsidRDefault="00FC730F">
      <w:pPr>
        <w:pStyle w:val="ConsPlusNonformat"/>
        <w:jc w:val="both"/>
      </w:pPr>
      <w:r>
        <w:t xml:space="preserve">  для трех зон суток, МВт·ч        __________</w:t>
      </w:r>
    </w:p>
    <w:p w:rsidR="00000000" w:rsidRDefault="00FC730F">
      <w:pPr>
        <w:pStyle w:val="ConsPlusNonformat"/>
        <w:jc w:val="both"/>
      </w:pPr>
    </w:p>
    <w:p w:rsidR="00000000" w:rsidRDefault="00FC730F">
      <w:pPr>
        <w:pStyle w:val="ConsPlusNonformat"/>
        <w:jc w:val="both"/>
      </w:pPr>
      <w:r>
        <w:t xml:space="preserve">    по ночной зоне суток, МВт·ч      __________</w:t>
      </w:r>
    </w:p>
    <w:p w:rsidR="00000000" w:rsidRDefault="00FC730F">
      <w:pPr>
        <w:pStyle w:val="ConsPlusNonformat"/>
        <w:jc w:val="both"/>
      </w:pPr>
    </w:p>
    <w:p w:rsidR="00000000" w:rsidRDefault="00FC730F">
      <w:pPr>
        <w:pStyle w:val="ConsPlusNonformat"/>
        <w:jc w:val="both"/>
      </w:pPr>
      <w:r>
        <w:t xml:space="preserve">    по полупиковой зоне суток, МВт·ч __________</w:t>
      </w:r>
    </w:p>
    <w:p w:rsidR="00000000" w:rsidRDefault="00FC730F">
      <w:pPr>
        <w:pStyle w:val="ConsPlusNonformat"/>
        <w:jc w:val="both"/>
      </w:pPr>
    </w:p>
    <w:p w:rsidR="00000000" w:rsidRDefault="00FC730F">
      <w:pPr>
        <w:pStyle w:val="ConsPlusNonformat"/>
        <w:jc w:val="both"/>
      </w:pPr>
      <w:r>
        <w:t xml:space="preserve">    по пиковой зоне суток, МВт·ч     __________</w:t>
      </w:r>
    </w:p>
    <w:p w:rsidR="00000000" w:rsidRDefault="00FC730F">
      <w:pPr>
        <w:pStyle w:val="ConsPlusNonformat"/>
        <w:jc w:val="both"/>
      </w:pPr>
    </w:p>
    <w:p w:rsidR="00000000" w:rsidRDefault="00FC730F">
      <w:pPr>
        <w:pStyle w:val="ConsPlusNonformat"/>
        <w:jc w:val="both"/>
      </w:pPr>
      <w:r>
        <w:t xml:space="preserve">  для двух зон суток, </w:t>
      </w:r>
      <w:r>
        <w:t>МВт·ч        __________</w:t>
      </w:r>
    </w:p>
    <w:p w:rsidR="00000000" w:rsidRDefault="00FC730F">
      <w:pPr>
        <w:pStyle w:val="ConsPlusNonformat"/>
        <w:jc w:val="both"/>
      </w:pPr>
    </w:p>
    <w:p w:rsidR="00000000" w:rsidRDefault="00FC730F">
      <w:pPr>
        <w:pStyle w:val="ConsPlusNonformat"/>
        <w:jc w:val="both"/>
      </w:pPr>
      <w:r>
        <w:t xml:space="preserve">    по ночной зоне суток, МВт·ч      __________</w:t>
      </w:r>
    </w:p>
    <w:p w:rsidR="00000000" w:rsidRDefault="00FC730F">
      <w:pPr>
        <w:pStyle w:val="ConsPlusNonformat"/>
        <w:jc w:val="both"/>
      </w:pPr>
    </w:p>
    <w:p w:rsidR="00000000" w:rsidRDefault="00FC730F">
      <w:pPr>
        <w:pStyle w:val="ConsPlusNonformat"/>
        <w:jc w:val="both"/>
      </w:pPr>
      <w:r>
        <w:t xml:space="preserve">    по пиковой зоне суток, МВт·ч     __________</w:t>
      </w:r>
    </w:p>
    <w:p w:rsidR="00000000" w:rsidRDefault="00FC730F">
      <w:pPr>
        <w:pStyle w:val="ConsPlusNonformat"/>
        <w:jc w:val="both"/>
      </w:pPr>
    </w:p>
    <w:p w:rsidR="00000000" w:rsidRDefault="00FC730F">
      <w:pPr>
        <w:pStyle w:val="ConsPlusNonformat"/>
        <w:jc w:val="both"/>
      </w:pPr>
      <w:r>
        <w:t>и)  фактический  объем   потребления  электрической  энергии  гарантирующим</w:t>
      </w:r>
    </w:p>
    <w:p w:rsidR="00000000" w:rsidRDefault="00FC730F">
      <w:pPr>
        <w:pStyle w:val="ConsPlusNonformat"/>
        <w:jc w:val="both"/>
      </w:pPr>
      <w:r>
        <w:t>поставщиком на оптовом рынке, МВт·ч __________</w:t>
      </w:r>
    </w:p>
    <w:p w:rsidR="00000000" w:rsidRDefault="00FC730F">
      <w:pPr>
        <w:pStyle w:val="ConsPlusNonformat"/>
        <w:jc w:val="both"/>
      </w:pPr>
    </w:p>
    <w:p w:rsidR="00000000" w:rsidRDefault="00FC730F">
      <w:pPr>
        <w:pStyle w:val="ConsPlusNonformat"/>
        <w:jc w:val="both"/>
      </w:pPr>
      <w:r>
        <w:t>к)  объем</w:t>
      </w:r>
      <w:r>
        <w:t xml:space="preserve">  покупки  электрической   энергии   гарантирующим  поставщиком  у</w:t>
      </w:r>
    </w:p>
    <w:p w:rsidR="00000000" w:rsidRDefault="00FC730F">
      <w:pPr>
        <w:pStyle w:val="ConsPlusNonformat"/>
        <w:jc w:val="both"/>
      </w:pPr>
      <w:r>
        <w:t>производителей  электрической энергии (мощности) на розничных рынках, МВт·ч</w:t>
      </w:r>
    </w:p>
    <w:p w:rsidR="00000000" w:rsidRDefault="00FC730F">
      <w:pPr>
        <w:pStyle w:val="ConsPlusNonformat"/>
        <w:jc w:val="both"/>
      </w:pPr>
      <w:r>
        <w:t>__________</w:t>
      </w:r>
    </w:p>
    <w:p w:rsidR="00000000" w:rsidRDefault="00FC730F">
      <w:pPr>
        <w:pStyle w:val="ConsPlusNonformat"/>
        <w:jc w:val="both"/>
      </w:pPr>
    </w:p>
    <w:p w:rsidR="00000000" w:rsidRDefault="00FC730F">
      <w:pPr>
        <w:pStyle w:val="ConsPlusNonformat"/>
        <w:jc w:val="both"/>
      </w:pPr>
      <w:r>
        <w:t>л)   сумма  объемов   потребления   электрической   энергии   потребителями</w:t>
      </w:r>
    </w:p>
    <w:p w:rsidR="00000000" w:rsidRDefault="00FC730F">
      <w:pPr>
        <w:pStyle w:val="ConsPlusNonformat"/>
        <w:jc w:val="both"/>
      </w:pPr>
      <w:r>
        <w:t>(покупателями),   осуществляющими   расчеты  по  второй  -  шестой  ценовым</w:t>
      </w:r>
    </w:p>
    <w:p w:rsidR="00000000" w:rsidRDefault="00FC730F">
      <w:pPr>
        <w:pStyle w:val="ConsPlusNonformat"/>
        <w:jc w:val="both"/>
      </w:pPr>
      <w:r>
        <w:t>категориям, МВт·ч __________,</w:t>
      </w:r>
    </w:p>
    <w:p w:rsidR="00000000" w:rsidRDefault="00FC730F">
      <w:pPr>
        <w:pStyle w:val="ConsPlusNonformat"/>
        <w:jc w:val="both"/>
      </w:pPr>
      <w:r>
        <w:t>в том числе:</w:t>
      </w:r>
    </w:p>
    <w:p w:rsidR="00000000" w:rsidRDefault="00FC730F">
      <w:pPr>
        <w:pStyle w:val="ConsPlusNonformat"/>
        <w:jc w:val="both"/>
      </w:pPr>
    </w:p>
    <w:p w:rsidR="00000000" w:rsidRDefault="00FC730F">
      <w:pPr>
        <w:pStyle w:val="ConsPlusNonformat"/>
        <w:jc w:val="both"/>
      </w:pPr>
      <w:r>
        <w:t xml:space="preserve">    по второй ценовой категории, МВт·ч    __________</w:t>
      </w:r>
    </w:p>
    <w:p w:rsidR="00000000" w:rsidRDefault="00FC730F">
      <w:pPr>
        <w:pStyle w:val="ConsPlusNonformat"/>
        <w:jc w:val="both"/>
      </w:pPr>
    </w:p>
    <w:p w:rsidR="00000000" w:rsidRDefault="00FC730F">
      <w:pPr>
        <w:pStyle w:val="ConsPlusNonformat"/>
        <w:jc w:val="both"/>
      </w:pPr>
      <w:r>
        <w:t xml:space="preserve">    по третьей ценовой категории, МВт·ч   __________</w:t>
      </w:r>
    </w:p>
    <w:p w:rsidR="00000000" w:rsidRDefault="00FC730F">
      <w:pPr>
        <w:pStyle w:val="ConsPlusNonformat"/>
        <w:jc w:val="both"/>
      </w:pPr>
    </w:p>
    <w:p w:rsidR="00000000" w:rsidRDefault="00FC730F">
      <w:pPr>
        <w:pStyle w:val="ConsPlusNonformat"/>
        <w:jc w:val="both"/>
      </w:pPr>
      <w:r>
        <w:t xml:space="preserve">    по четвертой ценовой кат</w:t>
      </w:r>
      <w:r>
        <w:t>егории, МВт·ч __________</w:t>
      </w:r>
    </w:p>
    <w:p w:rsidR="00000000" w:rsidRDefault="00FC730F">
      <w:pPr>
        <w:pStyle w:val="ConsPlusNonformat"/>
        <w:jc w:val="both"/>
      </w:pPr>
    </w:p>
    <w:p w:rsidR="00000000" w:rsidRDefault="00FC730F">
      <w:pPr>
        <w:pStyle w:val="ConsPlusNonformat"/>
        <w:jc w:val="both"/>
      </w:pPr>
      <w:r>
        <w:t xml:space="preserve">    по пятой ценовой категории, МВт·ч     __________</w:t>
      </w:r>
    </w:p>
    <w:p w:rsidR="00000000" w:rsidRDefault="00FC730F">
      <w:pPr>
        <w:pStyle w:val="ConsPlusNonformat"/>
        <w:jc w:val="both"/>
      </w:pPr>
    </w:p>
    <w:p w:rsidR="00000000" w:rsidRDefault="00FC730F">
      <w:pPr>
        <w:pStyle w:val="ConsPlusNonformat"/>
        <w:jc w:val="both"/>
      </w:pPr>
      <w:r>
        <w:t xml:space="preserve">    по шестой ценовой категории, МВт·ч    __________</w:t>
      </w:r>
    </w:p>
    <w:p w:rsidR="00000000" w:rsidRDefault="00FC730F">
      <w:pPr>
        <w:pStyle w:val="ConsPlusNonformat"/>
        <w:jc w:val="both"/>
      </w:pPr>
    </w:p>
    <w:p w:rsidR="00000000" w:rsidRDefault="00FC730F">
      <w:pPr>
        <w:pStyle w:val="ConsPlusNonformat"/>
        <w:jc w:val="both"/>
      </w:pPr>
      <w:r>
        <w:t>м) объем потребления электрической энергии населением  и  приравненными   к</w:t>
      </w:r>
    </w:p>
    <w:p w:rsidR="00000000" w:rsidRDefault="00FC730F">
      <w:pPr>
        <w:pStyle w:val="ConsPlusNonformat"/>
        <w:jc w:val="both"/>
      </w:pPr>
      <w:r>
        <w:t>нему категориями потребителей, МВт·ч _________</w:t>
      </w:r>
      <w:r>
        <w:t>_</w:t>
      </w:r>
    </w:p>
    <w:p w:rsidR="00000000" w:rsidRDefault="00FC730F">
      <w:pPr>
        <w:pStyle w:val="ConsPlusNonformat"/>
        <w:jc w:val="both"/>
      </w:pPr>
    </w:p>
    <w:p w:rsidR="00000000" w:rsidRDefault="00FC730F">
      <w:pPr>
        <w:pStyle w:val="ConsPlusNonformat"/>
        <w:jc w:val="both"/>
      </w:pPr>
      <w:r>
        <w:t>н) величина изменения средневзвешенной нерегулируемой цены на электрическую</w:t>
      </w:r>
    </w:p>
    <w:p w:rsidR="00000000" w:rsidRDefault="00FC730F">
      <w:pPr>
        <w:pStyle w:val="ConsPlusNonformat"/>
        <w:jc w:val="both"/>
      </w:pPr>
      <w:r>
        <w:t>энергию (мощность), связанная  с  учетом  данных  за  предыдущие  расчетные</w:t>
      </w:r>
    </w:p>
    <w:p w:rsidR="00000000" w:rsidRDefault="00FC730F">
      <w:pPr>
        <w:pStyle w:val="ConsPlusNonformat"/>
        <w:jc w:val="both"/>
      </w:pPr>
      <w:r>
        <w:t>периоды, рублей/МВт·ч &lt;*&gt; __________</w:t>
      </w:r>
    </w:p>
    <w:p w:rsidR="00000000" w:rsidRDefault="00FC730F">
      <w:pPr>
        <w:pStyle w:val="ConsPlusNonformat"/>
        <w:jc w:val="both"/>
      </w:pPr>
      <w:r>
        <w:t xml:space="preserve">    --------------------------------</w:t>
      </w:r>
    </w:p>
    <w:p w:rsidR="00000000" w:rsidRDefault="00FC730F">
      <w:pPr>
        <w:pStyle w:val="ConsPlusNonformat"/>
        <w:jc w:val="both"/>
      </w:pPr>
      <w:r>
        <w:t xml:space="preserve">    &lt;*&gt;  В  случае  если ве</w:t>
      </w:r>
      <w:r>
        <w:t>личина изменения средневзвешенной нерегулируемой</w:t>
      </w:r>
    </w:p>
    <w:p w:rsidR="00000000" w:rsidRDefault="00FC730F">
      <w:pPr>
        <w:pStyle w:val="ConsPlusNonformat"/>
        <w:jc w:val="both"/>
      </w:pPr>
      <w:r>
        <w:t>цены  на  электрическую  энергию  (мощность)  не  равна нулю, гарантирующий</w:t>
      </w:r>
    </w:p>
    <w:p w:rsidR="00000000" w:rsidRDefault="00FC730F">
      <w:pPr>
        <w:pStyle w:val="ConsPlusNonformat"/>
        <w:jc w:val="both"/>
      </w:pPr>
      <w:r>
        <w:t>поставщик   публикует   также   средневзвешенную   нерегулируемую  цену  на</w:t>
      </w:r>
    </w:p>
    <w:p w:rsidR="00000000" w:rsidRDefault="00FC730F">
      <w:pPr>
        <w:pStyle w:val="ConsPlusNonformat"/>
        <w:jc w:val="both"/>
      </w:pPr>
      <w:r>
        <w:t xml:space="preserve">электрическую  энергию  (мощность),  используемую  для </w:t>
      </w:r>
      <w:r>
        <w:t xml:space="preserve"> расчета предельного</w:t>
      </w:r>
    </w:p>
    <w:p w:rsidR="00000000" w:rsidRDefault="00FC730F">
      <w:pPr>
        <w:pStyle w:val="ConsPlusNonformat"/>
        <w:jc w:val="both"/>
      </w:pPr>
      <w:r>
        <w:t>уровня  нерегулируемых  цен  для  первой  ценовой категории, и составляющие</w:t>
      </w:r>
    </w:p>
    <w:p w:rsidR="00000000" w:rsidRDefault="00FC730F">
      <w:pPr>
        <w:pStyle w:val="ConsPlusNonformat"/>
        <w:jc w:val="both"/>
      </w:pPr>
      <w:r>
        <w:t>расчета  указанной  средневзвешенной  нерегулируемой  цены на электрическую</w:t>
      </w:r>
    </w:p>
    <w:p w:rsidR="00000000" w:rsidRDefault="00FC730F">
      <w:pPr>
        <w:pStyle w:val="ConsPlusNonformat"/>
        <w:jc w:val="both"/>
      </w:pPr>
      <w:r>
        <w:t>энергию  (мощность)  за  все  периоды,  предшествующие  рассматриваемому, в</w:t>
      </w:r>
    </w:p>
    <w:p w:rsidR="00000000" w:rsidRDefault="00FC730F">
      <w:pPr>
        <w:pStyle w:val="ConsPlusNonformat"/>
        <w:jc w:val="both"/>
      </w:pPr>
      <w:r>
        <w:t>которых   изменились   данные,  необходимые  для  расчета  средневзвешенной</w:t>
      </w:r>
    </w:p>
    <w:p w:rsidR="00000000" w:rsidRDefault="00FC730F">
      <w:pPr>
        <w:pStyle w:val="ConsPlusNonformat"/>
        <w:jc w:val="both"/>
      </w:pPr>
      <w:r>
        <w:t>нерегулируемой  цены  на  электрическую  энергию (мощность), по сравнению с</w:t>
      </w:r>
    </w:p>
    <w:p w:rsidR="00000000" w:rsidRDefault="00FC730F">
      <w:pPr>
        <w:pStyle w:val="ConsPlusNonformat"/>
        <w:jc w:val="both"/>
      </w:pPr>
      <w:r>
        <w:t>данными, используемыми для расчета в этих периодах.</w:t>
      </w:r>
    </w:p>
    <w:p w:rsidR="00000000" w:rsidRDefault="00FC730F">
      <w:pPr>
        <w:pStyle w:val="ConsPlusNonformat"/>
        <w:jc w:val="both"/>
      </w:pPr>
    </w:p>
    <w:p w:rsidR="00000000" w:rsidRDefault="00FC730F">
      <w:pPr>
        <w:pStyle w:val="ConsPlusNonformat"/>
        <w:jc w:val="both"/>
      </w:pPr>
      <w:r>
        <w:t xml:space="preserve">                       II. Вторая ценовая категория</w:t>
      </w:r>
    </w:p>
    <w:p w:rsidR="00000000" w:rsidRDefault="00FC730F">
      <w:pPr>
        <w:pStyle w:val="ConsPlusNonformat"/>
        <w:jc w:val="both"/>
      </w:pPr>
      <w:r>
        <w:t xml:space="preserve">                (для объемов покупки электрической энергии</w:t>
      </w:r>
    </w:p>
    <w:p w:rsidR="00000000" w:rsidRDefault="00FC730F">
      <w:pPr>
        <w:pStyle w:val="ConsPlusNonformat"/>
        <w:jc w:val="both"/>
      </w:pPr>
      <w:r>
        <w:t xml:space="preserve">             (мощности), учет которых осуществляется по зонам</w:t>
      </w:r>
    </w:p>
    <w:p w:rsidR="00000000" w:rsidRDefault="00FC730F">
      <w:pPr>
        <w:pStyle w:val="ConsPlusNonformat"/>
        <w:jc w:val="both"/>
      </w:pPr>
      <w:r>
        <w:t xml:space="preserve">                         суток расчетного периода)</w:t>
      </w:r>
    </w:p>
    <w:p w:rsidR="00000000" w:rsidRDefault="00FC730F">
      <w:pPr>
        <w:pStyle w:val="ConsPlusNonformat"/>
        <w:jc w:val="both"/>
      </w:pPr>
    </w:p>
    <w:p w:rsidR="00000000" w:rsidRDefault="00FC730F">
      <w:pPr>
        <w:pStyle w:val="ConsPlusNonformat"/>
        <w:jc w:val="both"/>
      </w:pPr>
      <w:r>
        <w:t xml:space="preserve">    1.   Предельный   уровень   нерегулируемых  цен  для  трех  зон  суток,</w:t>
      </w:r>
    </w:p>
    <w:p w:rsidR="00000000" w:rsidRDefault="00FC730F">
      <w:pPr>
        <w:pStyle w:val="ConsPlusNonformat"/>
        <w:jc w:val="both"/>
      </w:pPr>
      <w:r>
        <w:t>рублей</w:t>
      </w:r>
      <w:r>
        <w:t>/МВт·ч без НДС</w:t>
      </w:r>
    </w:p>
    <w:p w:rsidR="00000000" w:rsidRDefault="00FC730F">
      <w:pPr>
        <w:pStyle w:val="ConsPlusNormal"/>
        <w:jc w:val="both"/>
      </w:pPr>
    </w:p>
    <w:p w:rsidR="00000000" w:rsidRDefault="00FC730F">
      <w:pPr>
        <w:pStyle w:val="ConsPlusNormal"/>
        <w:jc w:val="both"/>
        <w:sectPr w:rsidR="00000000">
          <w:headerReference w:type="default" r:id="rId554"/>
          <w:footerReference w:type="default" r:id="rId555"/>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930"/>
        <w:gridCol w:w="1320"/>
        <w:gridCol w:w="1320"/>
        <w:gridCol w:w="1320"/>
        <w:gridCol w:w="1320"/>
      </w:tblGrid>
      <w:tr w:rsidR="00000000">
        <w:tc>
          <w:tcPr>
            <w:tcW w:w="6930" w:type="dxa"/>
            <w:vMerge w:val="restart"/>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lastRenderedPageBreak/>
              <w:t>Зоны суток</w:t>
            </w:r>
          </w:p>
        </w:tc>
        <w:tc>
          <w:tcPr>
            <w:tcW w:w="5280" w:type="dxa"/>
            <w:gridSpan w:val="4"/>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Уровень напряжения</w:t>
            </w:r>
          </w:p>
        </w:tc>
      </w:tr>
      <w:tr w:rsidR="00000000">
        <w:tc>
          <w:tcPr>
            <w:tcW w:w="6930" w:type="dxa"/>
            <w:vMerge/>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ВН</w:t>
            </w: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СН I</w:t>
            </w: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СН II</w:t>
            </w: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НН</w:t>
            </w:r>
          </w:p>
        </w:tc>
      </w:tr>
      <w:tr w:rsidR="00000000">
        <w:tc>
          <w:tcPr>
            <w:tcW w:w="693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r>
              <w:t>Ночная</w:t>
            </w: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r>
      <w:tr w:rsidR="00000000">
        <w:tc>
          <w:tcPr>
            <w:tcW w:w="693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r>
              <w:t>Полупиковая</w:t>
            </w: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r>
      <w:tr w:rsidR="00000000">
        <w:tc>
          <w:tcPr>
            <w:tcW w:w="693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r>
              <w:t>Пиковая</w:t>
            </w: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r>
    </w:tbl>
    <w:p w:rsidR="00000000" w:rsidRDefault="00FC730F">
      <w:pPr>
        <w:pStyle w:val="ConsPlusNormal"/>
        <w:jc w:val="both"/>
      </w:pPr>
    </w:p>
    <w:p w:rsidR="00000000" w:rsidRDefault="00FC730F">
      <w:pPr>
        <w:pStyle w:val="ConsPlusNonformat"/>
        <w:jc w:val="both"/>
      </w:pPr>
      <w:r>
        <w:t xml:space="preserve">    2.   Предельный   уровень   нерегулируемых  цен  для  двух  зон  суток,</w:t>
      </w:r>
    </w:p>
    <w:p w:rsidR="00000000" w:rsidRDefault="00FC730F">
      <w:pPr>
        <w:pStyle w:val="ConsPlusNonformat"/>
        <w:jc w:val="both"/>
      </w:pPr>
      <w:r>
        <w:t>рублей/МВт·ч без НДС</w:t>
      </w:r>
    </w:p>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930"/>
        <w:gridCol w:w="1320"/>
        <w:gridCol w:w="1320"/>
        <w:gridCol w:w="1320"/>
        <w:gridCol w:w="1320"/>
      </w:tblGrid>
      <w:tr w:rsidR="00000000">
        <w:tc>
          <w:tcPr>
            <w:tcW w:w="6930" w:type="dxa"/>
            <w:vMerge w:val="restart"/>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Зоны суток</w:t>
            </w:r>
          </w:p>
        </w:tc>
        <w:tc>
          <w:tcPr>
            <w:tcW w:w="5280" w:type="dxa"/>
            <w:gridSpan w:val="4"/>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Уровень напряжения</w:t>
            </w:r>
          </w:p>
        </w:tc>
      </w:tr>
      <w:tr w:rsidR="00000000">
        <w:tc>
          <w:tcPr>
            <w:tcW w:w="6930" w:type="dxa"/>
            <w:vMerge/>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ВН</w:t>
            </w: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СН I</w:t>
            </w: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СН II</w:t>
            </w: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НН</w:t>
            </w:r>
          </w:p>
        </w:tc>
      </w:tr>
      <w:tr w:rsidR="00000000">
        <w:tc>
          <w:tcPr>
            <w:tcW w:w="693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r>
              <w:t>Ночная</w:t>
            </w: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r>
      <w:tr w:rsidR="00000000">
        <w:tc>
          <w:tcPr>
            <w:tcW w:w="693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r>
              <w:t>Дневная</w:t>
            </w: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r>
    </w:tbl>
    <w:p w:rsidR="00000000" w:rsidRDefault="00FC730F">
      <w:pPr>
        <w:pStyle w:val="ConsPlusNormal"/>
        <w:jc w:val="both"/>
      </w:pPr>
    </w:p>
    <w:p w:rsidR="00000000" w:rsidRDefault="00FC730F">
      <w:pPr>
        <w:pStyle w:val="ConsPlusNonformat"/>
        <w:jc w:val="both"/>
      </w:pPr>
      <w:r>
        <w:t xml:space="preserve">                       III. Третья ценовая категория</w:t>
      </w:r>
    </w:p>
    <w:p w:rsidR="00000000" w:rsidRDefault="00FC730F">
      <w:pPr>
        <w:pStyle w:val="ConsPlusNonformat"/>
        <w:jc w:val="both"/>
      </w:pPr>
      <w:r>
        <w:t xml:space="preserve">          (для объемов покупки электрической энергии (мощности),</w:t>
      </w:r>
    </w:p>
    <w:p w:rsidR="00000000" w:rsidRDefault="00FC730F">
      <w:pPr>
        <w:pStyle w:val="ConsPlusNonformat"/>
        <w:jc w:val="both"/>
      </w:pPr>
      <w:r>
        <w:t xml:space="preserve">          в отношении которых за расчетный период осуществляется</w:t>
      </w:r>
    </w:p>
    <w:p w:rsidR="00000000" w:rsidRDefault="00FC730F">
      <w:pPr>
        <w:pStyle w:val="ConsPlusNonformat"/>
        <w:jc w:val="both"/>
      </w:pPr>
      <w:r>
        <w:t xml:space="preserve">       почасовой учет, но не осуществляется почасовое планирование,</w:t>
      </w:r>
    </w:p>
    <w:p w:rsidR="00000000" w:rsidRDefault="00FC730F">
      <w:pPr>
        <w:pStyle w:val="ConsPlusNonformat"/>
        <w:jc w:val="both"/>
      </w:pPr>
      <w:r>
        <w:t xml:space="preserve">            а стоимость услуг по передаче электрической эн</w:t>
      </w:r>
      <w:r>
        <w:t>ергии</w:t>
      </w:r>
    </w:p>
    <w:p w:rsidR="00000000" w:rsidRDefault="00FC730F">
      <w:pPr>
        <w:pStyle w:val="ConsPlusNonformat"/>
        <w:jc w:val="both"/>
      </w:pPr>
      <w:r>
        <w:t xml:space="preserve">        определяется по тарифу на услуги по передаче электрической</w:t>
      </w:r>
    </w:p>
    <w:p w:rsidR="00000000" w:rsidRDefault="00FC730F">
      <w:pPr>
        <w:pStyle w:val="ConsPlusNonformat"/>
        <w:jc w:val="both"/>
      </w:pPr>
      <w:r>
        <w:t xml:space="preserve">                    энергии в одноставочном выражении)</w:t>
      </w:r>
    </w:p>
    <w:p w:rsidR="00000000" w:rsidRDefault="00FC730F">
      <w:pPr>
        <w:pStyle w:val="ConsPlusNonformat"/>
        <w:jc w:val="both"/>
      </w:pPr>
    </w:p>
    <w:p w:rsidR="00000000" w:rsidRDefault="00FC730F">
      <w:pPr>
        <w:pStyle w:val="ConsPlusNonformat"/>
        <w:jc w:val="both"/>
      </w:pPr>
      <w:r>
        <w:t xml:space="preserve">    1.  Ставка  за  электрическую энергию предельного уровня нерегулируемых</w:t>
      </w:r>
    </w:p>
    <w:p w:rsidR="00000000" w:rsidRDefault="00FC730F">
      <w:pPr>
        <w:pStyle w:val="ConsPlusNonformat"/>
        <w:jc w:val="both"/>
      </w:pPr>
      <w:r>
        <w:t>цен, рублей/МВт·ч без НДС</w:t>
      </w:r>
    </w:p>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0"/>
        <w:gridCol w:w="990"/>
        <w:gridCol w:w="990"/>
        <w:gridCol w:w="990"/>
        <w:gridCol w:w="990"/>
        <w:gridCol w:w="990"/>
        <w:gridCol w:w="990"/>
        <w:gridCol w:w="990"/>
        <w:gridCol w:w="990"/>
        <w:gridCol w:w="990"/>
        <w:gridCol w:w="1155"/>
        <w:gridCol w:w="1155"/>
        <w:gridCol w:w="1155"/>
        <w:gridCol w:w="1155"/>
        <w:gridCol w:w="1155"/>
        <w:gridCol w:w="1155"/>
        <w:gridCol w:w="1155"/>
        <w:gridCol w:w="1155"/>
        <w:gridCol w:w="1155"/>
        <w:gridCol w:w="1155"/>
        <w:gridCol w:w="1155"/>
        <w:gridCol w:w="1155"/>
        <w:gridCol w:w="1155"/>
        <w:gridCol w:w="1155"/>
        <w:gridCol w:w="1320"/>
      </w:tblGrid>
      <w:tr w:rsidR="00000000">
        <w:tc>
          <w:tcPr>
            <w:tcW w:w="990" w:type="dxa"/>
            <w:vMerge w:val="restart"/>
            <w:tcBorders>
              <w:top w:val="single" w:sz="4" w:space="0" w:color="auto"/>
              <w:bottom w:val="single" w:sz="4" w:space="0" w:color="auto"/>
              <w:right w:val="single" w:sz="4" w:space="0" w:color="auto"/>
            </w:tcBorders>
          </w:tcPr>
          <w:p w:rsidR="00000000" w:rsidRDefault="00FC730F">
            <w:pPr>
              <w:pStyle w:val="ConsPlusNormal"/>
              <w:jc w:val="center"/>
            </w:pPr>
            <w:r>
              <w:t>Дата</w:t>
            </w:r>
          </w:p>
        </w:tc>
        <w:tc>
          <w:tcPr>
            <w:tcW w:w="26400" w:type="dxa"/>
            <w:gridSpan w:val="24"/>
            <w:tcBorders>
              <w:top w:val="single" w:sz="4" w:space="0" w:color="auto"/>
              <w:left w:val="single" w:sz="4" w:space="0" w:color="auto"/>
              <w:bottom w:val="single" w:sz="4" w:space="0" w:color="auto"/>
            </w:tcBorders>
          </w:tcPr>
          <w:p w:rsidR="00000000" w:rsidRDefault="00FC730F">
            <w:pPr>
              <w:pStyle w:val="ConsPlusNormal"/>
              <w:jc w:val="center"/>
            </w:pPr>
            <w:r>
              <w:t>Ставка для фактичес</w:t>
            </w:r>
            <w:r>
              <w:t>ких почасовых объемов покупки электрической энергии, отпущенных на уровне напряжения _____ &lt;*&gt;</w:t>
            </w:r>
          </w:p>
        </w:tc>
      </w:tr>
      <w:tr w:rsidR="00000000">
        <w:tc>
          <w:tcPr>
            <w:tcW w:w="990" w:type="dxa"/>
            <w:vMerge/>
            <w:tcBorders>
              <w:top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0:00 - 1:00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1:00 - 2:00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2:00 - 3:00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3:00 - 4:00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4:00 - 5:00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5:00 - 6:00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6:00 - 7:00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7:00 - 8:00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8:00 - 9:00</w:t>
            </w: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9:00 - 10:00</w:t>
            </w: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10:00 - 11:00</w:t>
            </w: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11:00 - 12:00</w:t>
            </w: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12:00 - 13:00</w:t>
            </w: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13:00 - 14:00</w:t>
            </w: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14:00 - 15:00</w:t>
            </w: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15:00 - 16:00</w:t>
            </w: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16:00 - 17:00</w:t>
            </w: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17:00 - 18:00</w:t>
            </w: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18:00 - 19:00</w:t>
            </w: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19:00 - 20:00</w:t>
            </w: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20:00 - 21:00</w:t>
            </w: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21:00 - 22:00</w:t>
            </w: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22:00 - 23:00</w:t>
            </w:r>
          </w:p>
        </w:tc>
        <w:tc>
          <w:tcPr>
            <w:tcW w:w="1320" w:type="dxa"/>
            <w:tcBorders>
              <w:top w:val="single" w:sz="4" w:space="0" w:color="auto"/>
              <w:left w:val="single" w:sz="4" w:space="0" w:color="auto"/>
              <w:bottom w:val="single" w:sz="4" w:space="0" w:color="auto"/>
            </w:tcBorders>
          </w:tcPr>
          <w:p w:rsidR="00000000" w:rsidRDefault="00FC730F">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FC730F">
            <w:pPr>
              <w:pStyle w:val="ConsPlusNormal"/>
              <w:jc w:val="center"/>
            </w:pPr>
            <w:r>
              <w:lastRenderedPageBreak/>
              <w:t>1</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tcBorders>
          </w:tcPr>
          <w:p w:rsidR="00000000" w:rsidRDefault="00FC730F">
            <w:pPr>
              <w:pStyle w:val="ConsPlusNormal"/>
              <w:jc w:val="both"/>
            </w:pPr>
          </w:p>
        </w:tc>
      </w:tr>
      <w:tr w:rsidR="00000000">
        <w:tc>
          <w:tcPr>
            <w:tcW w:w="990" w:type="dxa"/>
            <w:tcBorders>
              <w:top w:val="single" w:sz="4" w:space="0" w:color="auto"/>
              <w:bottom w:val="single" w:sz="4" w:space="0" w:color="auto"/>
              <w:right w:val="single" w:sz="4" w:space="0" w:color="auto"/>
            </w:tcBorders>
          </w:tcPr>
          <w:p w:rsidR="00000000" w:rsidRDefault="00FC730F">
            <w:pPr>
              <w:pStyle w:val="ConsPlusNormal"/>
              <w:jc w:val="center"/>
            </w:pPr>
            <w:r>
              <w:t>...</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tcBorders>
          </w:tcPr>
          <w:p w:rsidR="00000000" w:rsidRDefault="00FC730F">
            <w:pPr>
              <w:pStyle w:val="ConsPlusNormal"/>
              <w:jc w:val="both"/>
            </w:pPr>
          </w:p>
        </w:tc>
      </w:tr>
    </w:tbl>
    <w:p w:rsidR="00000000" w:rsidRDefault="00FC730F">
      <w:pPr>
        <w:pStyle w:val="ConsPlusNormal"/>
        <w:jc w:val="both"/>
      </w:pPr>
    </w:p>
    <w:p w:rsidR="00000000" w:rsidRDefault="00FC730F">
      <w:pPr>
        <w:pStyle w:val="ConsPlusNonformat"/>
        <w:jc w:val="both"/>
      </w:pPr>
      <w:r>
        <w:t xml:space="preserve">    --------------------------------</w:t>
      </w:r>
    </w:p>
    <w:p w:rsidR="00000000" w:rsidRDefault="00FC730F">
      <w:pPr>
        <w:pStyle w:val="ConsPlusNonformat"/>
        <w:jc w:val="both"/>
      </w:pPr>
      <w:r>
        <w:t xml:space="preserve">    &lt;*&gt;  Таблица приводится для каждого уровня напряжения (ВН, СН I, СН II,</w:t>
      </w:r>
    </w:p>
    <w:p w:rsidR="00000000" w:rsidRDefault="00FC730F">
      <w:pPr>
        <w:pStyle w:val="ConsPlusNonformat"/>
        <w:jc w:val="both"/>
      </w:pPr>
      <w:r>
        <w:t>НН).</w:t>
      </w:r>
    </w:p>
    <w:p w:rsidR="00000000" w:rsidRDefault="00FC730F">
      <w:pPr>
        <w:pStyle w:val="ConsPlusNonformat"/>
        <w:jc w:val="both"/>
      </w:pPr>
    </w:p>
    <w:p w:rsidR="00000000" w:rsidRDefault="00FC730F">
      <w:pPr>
        <w:pStyle w:val="ConsPlusNonformat"/>
        <w:jc w:val="both"/>
      </w:pPr>
      <w:r>
        <w:t xml:space="preserve">    2.   Ставка  за  мощность,  приобретаемую  потребителем  (покупателем),</w:t>
      </w:r>
    </w:p>
    <w:p w:rsidR="00000000" w:rsidRDefault="00FC730F">
      <w:pPr>
        <w:pStyle w:val="ConsPlusNonformat"/>
        <w:jc w:val="both"/>
      </w:pPr>
      <w:r>
        <w:t>предельного   уровня   нерегулируемых  цен,  рублей/МВт  в  м</w:t>
      </w:r>
      <w:r>
        <w:t>есяц  без  НДС</w:t>
      </w:r>
    </w:p>
    <w:p w:rsidR="00000000" w:rsidRDefault="00FC730F">
      <w:pPr>
        <w:pStyle w:val="ConsPlusNonformat"/>
        <w:jc w:val="both"/>
      </w:pPr>
      <w:r>
        <w:t>______________</w:t>
      </w:r>
    </w:p>
    <w:p w:rsidR="00000000" w:rsidRDefault="00FC730F">
      <w:pPr>
        <w:pStyle w:val="ConsPlusNonformat"/>
        <w:jc w:val="both"/>
      </w:pPr>
    </w:p>
    <w:p w:rsidR="00000000" w:rsidRDefault="00FC730F">
      <w:pPr>
        <w:pStyle w:val="ConsPlusNonformat"/>
        <w:jc w:val="both"/>
      </w:pPr>
      <w:r>
        <w:t xml:space="preserve">                      IV. Четвертая ценовая категория</w:t>
      </w:r>
    </w:p>
    <w:p w:rsidR="00000000" w:rsidRDefault="00FC730F">
      <w:pPr>
        <w:pStyle w:val="ConsPlusNonformat"/>
        <w:jc w:val="both"/>
      </w:pPr>
      <w:r>
        <w:t xml:space="preserve">          (для объемов покупки электрической энергии (мощности),</w:t>
      </w:r>
    </w:p>
    <w:p w:rsidR="00000000" w:rsidRDefault="00FC730F">
      <w:pPr>
        <w:pStyle w:val="ConsPlusNonformat"/>
        <w:jc w:val="both"/>
      </w:pPr>
      <w:r>
        <w:t xml:space="preserve">          в отношении которых за расчетный период осуществляется</w:t>
      </w:r>
    </w:p>
    <w:p w:rsidR="00000000" w:rsidRDefault="00FC730F">
      <w:pPr>
        <w:pStyle w:val="ConsPlusNonformat"/>
        <w:jc w:val="both"/>
      </w:pPr>
      <w:r>
        <w:t xml:space="preserve">       почасовой учет, но не осуществляет</w:t>
      </w:r>
      <w:r>
        <w:t>ся почасовое планирование,</w:t>
      </w:r>
    </w:p>
    <w:p w:rsidR="00000000" w:rsidRDefault="00FC730F">
      <w:pPr>
        <w:pStyle w:val="ConsPlusNonformat"/>
        <w:jc w:val="both"/>
      </w:pPr>
      <w:r>
        <w:t xml:space="preserve">            а стоимость услуг по передаче электрической энергии</w:t>
      </w:r>
    </w:p>
    <w:p w:rsidR="00000000" w:rsidRDefault="00FC730F">
      <w:pPr>
        <w:pStyle w:val="ConsPlusNonformat"/>
        <w:jc w:val="both"/>
      </w:pPr>
      <w:r>
        <w:t xml:space="preserve">               определяется по тарифу на услуги по передаче</w:t>
      </w:r>
    </w:p>
    <w:p w:rsidR="00000000" w:rsidRDefault="00FC730F">
      <w:pPr>
        <w:pStyle w:val="ConsPlusNonformat"/>
        <w:jc w:val="both"/>
      </w:pPr>
      <w:r>
        <w:t xml:space="preserve">             электрической энергии в двухставочном выражении)</w:t>
      </w:r>
    </w:p>
    <w:p w:rsidR="00000000" w:rsidRDefault="00FC730F">
      <w:pPr>
        <w:pStyle w:val="ConsPlusNonformat"/>
        <w:jc w:val="both"/>
      </w:pPr>
    </w:p>
    <w:p w:rsidR="00000000" w:rsidRDefault="00FC730F">
      <w:pPr>
        <w:pStyle w:val="ConsPlusNonformat"/>
        <w:jc w:val="both"/>
      </w:pPr>
      <w:r>
        <w:t xml:space="preserve">    1.  Ставка  за  электрическую энергию </w:t>
      </w:r>
      <w:r>
        <w:t>предельного уровня нерегулируемых</w:t>
      </w:r>
    </w:p>
    <w:p w:rsidR="00000000" w:rsidRDefault="00FC730F">
      <w:pPr>
        <w:pStyle w:val="ConsPlusNonformat"/>
        <w:jc w:val="both"/>
      </w:pPr>
      <w:r>
        <w:t>цен, рублей/МВт·ч без НДС</w:t>
      </w:r>
    </w:p>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00000">
        <w:tc>
          <w:tcPr>
            <w:tcW w:w="990" w:type="dxa"/>
            <w:vMerge w:val="restart"/>
            <w:tcBorders>
              <w:top w:val="single" w:sz="4" w:space="0" w:color="auto"/>
              <w:bottom w:val="single" w:sz="4" w:space="0" w:color="auto"/>
              <w:right w:val="single" w:sz="4" w:space="0" w:color="auto"/>
            </w:tcBorders>
          </w:tcPr>
          <w:p w:rsidR="00000000" w:rsidRDefault="00FC730F">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000000" w:rsidRDefault="00FC730F">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000000">
        <w:tc>
          <w:tcPr>
            <w:tcW w:w="990" w:type="dxa"/>
            <w:vMerge/>
            <w:tcBorders>
              <w:top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22:00 - 23:00</w:t>
            </w:r>
          </w:p>
        </w:tc>
        <w:tc>
          <w:tcPr>
            <w:tcW w:w="1155" w:type="dxa"/>
            <w:tcBorders>
              <w:top w:val="single" w:sz="4" w:space="0" w:color="auto"/>
              <w:left w:val="single" w:sz="4" w:space="0" w:color="auto"/>
              <w:bottom w:val="single" w:sz="4" w:space="0" w:color="auto"/>
            </w:tcBorders>
          </w:tcPr>
          <w:p w:rsidR="00000000" w:rsidRDefault="00FC730F">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FC730F">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1155" w:type="dxa"/>
            <w:tcBorders>
              <w:top w:val="single" w:sz="4" w:space="0" w:color="auto"/>
              <w:left w:val="single" w:sz="4" w:space="0" w:color="auto"/>
              <w:bottom w:val="single" w:sz="4" w:space="0" w:color="auto"/>
            </w:tcBorders>
          </w:tcPr>
          <w:p w:rsidR="00000000" w:rsidRDefault="00FC730F">
            <w:pPr>
              <w:pStyle w:val="ConsPlusNormal"/>
              <w:jc w:val="center"/>
            </w:pPr>
          </w:p>
        </w:tc>
      </w:tr>
      <w:tr w:rsidR="00000000">
        <w:tc>
          <w:tcPr>
            <w:tcW w:w="990" w:type="dxa"/>
            <w:tcBorders>
              <w:top w:val="single" w:sz="4" w:space="0" w:color="auto"/>
              <w:bottom w:val="single" w:sz="4" w:space="0" w:color="auto"/>
              <w:right w:val="single" w:sz="4" w:space="0" w:color="auto"/>
            </w:tcBorders>
          </w:tcPr>
          <w:p w:rsidR="00000000" w:rsidRDefault="00FC730F">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tcBorders>
          </w:tcPr>
          <w:p w:rsidR="00000000" w:rsidRDefault="00FC730F">
            <w:pPr>
              <w:pStyle w:val="ConsPlusNormal"/>
              <w:jc w:val="both"/>
            </w:pPr>
          </w:p>
        </w:tc>
      </w:tr>
    </w:tbl>
    <w:p w:rsidR="00000000" w:rsidRDefault="00FC730F">
      <w:pPr>
        <w:pStyle w:val="ConsPlusNormal"/>
        <w:jc w:val="both"/>
      </w:pPr>
    </w:p>
    <w:p w:rsidR="00000000" w:rsidRDefault="00FC730F">
      <w:pPr>
        <w:pStyle w:val="ConsPlusNonformat"/>
        <w:jc w:val="both"/>
      </w:pPr>
      <w:r>
        <w:t xml:space="preserve">    --------------------------------</w:t>
      </w:r>
    </w:p>
    <w:p w:rsidR="00000000" w:rsidRDefault="00FC730F">
      <w:pPr>
        <w:pStyle w:val="ConsPlusNonformat"/>
        <w:jc w:val="both"/>
      </w:pPr>
      <w:r>
        <w:t xml:space="preserve">    &lt;*&gt;  Таблица приводится для каждого уровня напряжения (ВН, СН I, СН II,</w:t>
      </w:r>
    </w:p>
    <w:p w:rsidR="00000000" w:rsidRDefault="00FC730F">
      <w:pPr>
        <w:pStyle w:val="ConsPlusNonformat"/>
        <w:jc w:val="both"/>
      </w:pPr>
      <w:r>
        <w:t>НН).</w:t>
      </w:r>
    </w:p>
    <w:p w:rsidR="00000000" w:rsidRDefault="00FC730F">
      <w:pPr>
        <w:pStyle w:val="ConsPlusNonformat"/>
        <w:jc w:val="both"/>
      </w:pPr>
    </w:p>
    <w:p w:rsidR="00000000" w:rsidRDefault="00FC730F">
      <w:pPr>
        <w:pStyle w:val="ConsPlusNonformat"/>
        <w:jc w:val="both"/>
      </w:pPr>
      <w:r>
        <w:t xml:space="preserve">    2.   Ставка  за  мощность,  приобретаемую  потребителем  (покупателем),</w:t>
      </w:r>
    </w:p>
    <w:p w:rsidR="00000000" w:rsidRDefault="00FC730F">
      <w:pPr>
        <w:pStyle w:val="ConsPlusNonformat"/>
        <w:jc w:val="both"/>
      </w:pPr>
      <w:r>
        <w:t>предельного   уровня   нерегулируемых  цен,  рублей/МВт  в  месяц  без  НДС</w:t>
      </w:r>
    </w:p>
    <w:p w:rsidR="00000000" w:rsidRDefault="00FC730F">
      <w:pPr>
        <w:pStyle w:val="ConsPlusNonformat"/>
        <w:jc w:val="both"/>
      </w:pPr>
      <w:r>
        <w:lastRenderedPageBreak/>
        <w:t>______________</w:t>
      </w:r>
    </w:p>
    <w:p w:rsidR="00000000" w:rsidRDefault="00FC730F">
      <w:pPr>
        <w:pStyle w:val="ConsPlusNonformat"/>
        <w:jc w:val="both"/>
      </w:pPr>
    </w:p>
    <w:p w:rsidR="00000000" w:rsidRDefault="00FC730F">
      <w:pPr>
        <w:pStyle w:val="ConsPlusNonformat"/>
        <w:jc w:val="both"/>
      </w:pPr>
      <w:r>
        <w:t xml:space="preserve">    3.  Дифференцированная по уровням напряжения ставка тарифа на услуги по</w:t>
      </w:r>
    </w:p>
    <w:p w:rsidR="00000000" w:rsidRDefault="00FC730F">
      <w:pPr>
        <w:pStyle w:val="ConsPlusNonformat"/>
        <w:jc w:val="both"/>
      </w:pPr>
      <w:r>
        <w:t>передаче   электрической   энергии   за   содержание   электрических  сетей</w:t>
      </w:r>
    </w:p>
    <w:p w:rsidR="00000000" w:rsidRDefault="00FC730F">
      <w:pPr>
        <w:pStyle w:val="ConsPlusNonformat"/>
        <w:jc w:val="both"/>
      </w:pPr>
      <w:r>
        <w:t xml:space="preserve">предельного </w:t>
      </w:r>
      <w:r>
        <w:t>уровня нерегулируемых цен, рублей/МВт в месяц без НДС</w:t>
      </w:r>
    </w:p>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095"/>
        <w:gridCol w:w="1155"/>
        <w:gridCol w:w="1320"/>
        <w:gridCol w:w="1320"/>
        <w:gridCol w:w="1320"/>
      </w:tblGrid>
      <w:tr w:rsidR="00000000">
        <w:tc>
          <w:tcPr>
            <w:tcW w:w="7095" w:type="dxa"/>
            <w:vMerge w:val="restart"/>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5115" w:type="dxa"/>
            <w:gridSpan w:val="4"/>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Уровень напряжения</w:t>
            </w:r>
          </w:p>
        </w:tc>
      </w:tr>
      <w:tr w:rsidR="00000000">
        <w:tc>
          <w:tcPr>
            <w:tcW w:w="7095" w:type="dxa"/>
            <w:vMerge/>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ВН</w:t>
            </w: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СН I</w:t>
            </w: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СН II</w:t>
            </w: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НН</w:t>
            </w:r>
          </w:p>
        </w:tc>
      </w:tr>
      <w:tr w:rsidR="00000000">
        <w:tc>
          <w:tcPr>
            <w:tcW w:w="7095" w:type="dxa"/>
            <w:vMerge/>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r>
      <w:tr w:rsidR="00000000">
        <w:tc>
          <w:tcPr>
            <w:tcW w:w="7095"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r>
              <w:t>Ставка тарифа на услуги по передаче электрической энергии за содержание электрических сетей</w:t>
            </w: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r>
    </w:tbl>
    <w:p w:rsidR="00000000" w:rsidRDefault="00FC730F">
      <w:pPr>
        <w:pStyle w:val="ConsPlusNormal"/>
        <w:jc w:val="both"/>
      </w:pPr>
    </w:p>
    <w:p w:rsidR="00000000" w:rsidRDefault="00FC730F">
      <w:pPr>
        <w:pStyle w:val="ConsPlusNonformat"/>
        <w:jc w:val="both"/>
      </w:pPr>
      <w:r>
        <w:t xml:space="preserve">                        V. Пятая ценовая категория</w:t>
      </w:r>
    </w:p>
    <w:p w:rsidR="00000000" w:rsidRDefault="00FC730F">
      <w:pPr>
        <w:pStyle w:val="ConsPlusNonformat"/>
        <w:jc w:val="both"/>
      </w:pPr>
      <w:r>
        <w:t xml:space="preserve">          (для объемов покупки электрической энергии (мощности),</w:t>
      </w:r>
    </w:p>
    <w:p w:rsidR="00000000" w:rsidRDefault="00FC730F">
      <w:pPr>
        <w:pStyle w:val="ConsPlusNonformat"/>
        <w:jc w:val="both"/>
      </w:pPr>
      <w:r>
        <w:t xml:space="preserve">          в отношении которых за расчетный период осуществляются</w:t>
      </w:r>
    </w:p>
    <w:p w:rsidR="00000000" w:rsidRDefault="00FC730F">
      <w:pPr>
        <w:pStyle w:val="ConsPlusNonformat"/>
        <w:jc w:val="both"/>
      </w:pPr>
      <w:r>
        <w:t xml:space="preserve">             почасовое планирование и учет, а стоимость услуг</w:t>
      </w:r>
    </w:p>
    <w:p w:rsidR="00000000" w:rsidRDefault="00FC730F">
      <w:pPr>
        <w:pStyle w:val="ConsPlusNonformat"/>
        <w:jc w:val="both"/>
      </w:pPr>
      <w:r>
        <w:t xml:space="preserve">              по передаче электрической энергии определяется</w:t>
      </w:r>
    </w:p>
    <w:p w:rsidR="00000000" w:rsidRDefault="00FC730F">
      <w:pPr>
        <w:pStyle w:val="ConsPlusNonformat"/>
        <w:jc w:val="both"/>
      </w:pPr>
      <w:r>
        <w:t xml:space="preserve">   </w:t>
      </w:r>
      <w:r>
        <w:t xml:space="preserve">            по тарифу на услуги по передаче электрической</w:t>
      </w:r>
    </w:p>
    <w:p w:rsidR="00000000" w:rsidRDefault="00FC730F">
      <w:pPr>
        <w:pStyle w:val="ConsPlusNonformat"/>
        <w:jc w:val="both"/>
      </w:pPr>
      <w:r>
        <w:t xml:space="preserve">                    энергии в одноставочном выражении)</w:t>
      </w:r>
    </w:p>
    <w:p w:rsidR="00000000" w:rsidRDefault="00FC730F">
      <w:pPr>
        <w:pStyle w:val="ConsPlusNonformat"/>
        <w:jc w:val="both"/>
      </w:pPr>
    </w:p>
    <w:p w:rsidR="00000000" w:rsidRDefault="00FC730F">
      <w:pPr>
        <w:pStyle w:val="ConsPlusNonformat"/>
        <w:jc w:val="both"/>
      </w:pPr>
      <w:r>
        <w:t xml:space="preserve">    1.  Ставка  за  электрическую энергию предельного уровня нерегулируемых</w:t>
      </w:r>
    </w:p>
    <w:p w:rsidR="00000000" w:rsidRDefault="00FC730F">
      <w:pPr>
        <w:pStyle w:val="ConsPlusNonformat"/>
        <w:jc w:val="both"/>
      </w:pPr>
      <w:r>
        <w:t>цен, рублей/МВт·ч без НДС</w:t>
      </w:r>
    </w:p>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00000">
        <w:tc>
          <w:tcPr>
            <w:tcW w:w="990" w:type="dxa"/>
            <w:vMerge w:val="restart"/>
            <w:tcBorders>
              <w:top w:val="single" w:sz="4" w:space="0" w:color="auto"/>
              <w:bottom w:val="single" w:sz="4" w:space="0" w:color="auto"/>
              <w:right w:val="single" w:sz="4" w:space="0" w:color="auto"/>
            </w:tcBorders>
          </w:tcPr>
          <w:p w:rsidR="00000000" w:rsidRDefault="00FC730F">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000000" w:rsidRDefault="00FC730F">
            <w:pPr>
              <w:pStyle w:val="ConsPlusNormal"/>
              <w:jc w:val="center"/>
            </w:pPr>
            <w:r>
              <w:t>Ставка для фактических почасовых о</w:t>
            </w:r>
            <w:r>
              <w:t>бъемов покупки электрической энергии, отпущенных на уровне напряжения _____ &lt;*&gt;</w:t>
            </w:r>
          </w:p>
        </w:tc>
      </w:tr>
      <w:tr w:rsidR="00000000">
        <w:tc>
          <w:tcPr>
            <w:tcW w:w="990" w:type="dxa"/>
            <w:vMerge/>
            <w:tcBorders>
              <w:top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22:00 - 23:00</w:t>
            </w:r>
          </w:p>
        </w:tc>
        <w:tc>
          <w:tcPr>
            <w:tcW w:w="1155" w:type="dxa"/>
            <w:tcBorders>
              <w:top w:val="single" w:sz="4" w:space="0" w:color="auto"/>
              <w:left w:val="single" w:sz="4" w:space="0" w:color="auto"/>
              <w:bottom w:val="single" w:sz="4" w:space="0" w:color="auto"/>
            </w:tcBorders>
          </w:tcPr>
          <w:p w:rsidR="00000000" w:rsidRDefault="00FC730F">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FC730F">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tcBorders>
          </w:tcPr>
          <w:p w:rsidR="00000000" w:rsidRDefault="00FC730F">
            <w:pPr>
              <w:pStyle w:val="ConsPlusNormal"/>
              <w:jc w:val="both"/>
            </w:pPr>
          </w:p>
        </w:tc>
      </w:tr>
      <w:tr w:rsidR="00000000">
        <w:tc>
          <w:tcPr>
            <w:tcW w:w="990" w:type="dxa"/>
            <w:tcBorders>
              <w:top w:val="single" w:sz="4" w:space="0" w:color="auto"/>
              <w:bottom w:val="single" w:sz="4" w:space="0" w:color="auto"/>
              <w:right w:val="single" w:sz="4" w:space="0" w:color="auto"/>
            </w:tcBorders>
          </w:tcPr>
          <w:p w:rsidR="00000000" w:rsidRDefault="00FC730F">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tcBorders>
          </w:tcPr>
          <w:p w:rsidR="00000000" w:rsidRDefault="00FC730F">
            <w:pPr>
              <w:pStyle w:val="ConsPlusNormal"/>
              <w:jc w:val="both"/>
            </w:pPr>
          </w:p>
        </w:tc>
      </w:tr>
    </w:tbl>
    <w:p w:rsidR="00000000" w:rsidRDefault="00FC730F">
      <w:pPr>
        <w:pStyle w:val="ConsPlusNormal"/>
        <w:jc w:val="both"/>
      </w:pPr>
    </w:p>
    <w:p w:rsidR="00000000" w:rsidRDefault="00FC730F">
      <w:pPr>
        <w:pStyle w:val="ConsPlusNonformat"/>
        <w:jc w:val="both"/>
      </w:pPr>
      <w:r>
        <w:t xml:space="preserve">    --------------------------------</w:t>
      </w:r>
    </w:p>
    <w:p w:rsidR="00000000" w:rsidRDefault="00FC730F">
      <w:pPr>
        <w:pStyle w:val="ConsPlusNonformat"/>
        <w:jc w:val="both"/>
      </w:pPr>
      <w:r>
        <w:t xml:space="preserve">    &lt;*&gt;  Таблица приводится для каждого уровня напряжения (ВН, СН I, СН II,</w:t>
      </w:r>
    </w:p>
    <w:p w:rsidR="00000000" w:rsidRDefault="00FC730F">
      <w:pPr>
        <w:pStyle w:val="ConsPlusNonformat"/>
        <w:jc w:val="both"/>
      </w:pPr>
      <w:r>
        <w:t>НН).</w:t>
      </w:r>
    </w:p>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00000">
        <w:tc>
          <w:tcPr>
            <w:tcW w:w="990" w:type="dxa"/>
            <w:vMerge w:val="restart"/>
            <w:tcBorders>
              <w:top w:val="single" w:sz="4" w:space="0" w:color="auto"/>
              <w:bottom w:val="single" w:sz="4" w:space="0" w:color="auto"/>
              <w:right w:val="single" w:sz="4" w:space="0" w:color="auto"/>
            </w:tcBorders>
          </w:tcPr>
          <w:p w:rsidR="00000000" w:rsidRDefault="00FC730F">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000000" w:rsidRDefault="00FC730F">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000000">
        <w:tc>
          <w:tcPr>
            <w:tcW w:w="990" w:type="dxa"/>
            <w:vMerge/>
            <w:tcBorders>
              <w:top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22:</w:t>
            </w:r>
            <w:r>
              <w:t>00 - 23:00</w:t>
            </w:r>
          </w:p>
        </w:tc>
        <w:tc>
          <w:tcPr>
            <w:tcW w:w="1155" w:type="dxa"/>
            <w:tcBorders>
              <w:top w:val="single" w:sz="4" w:space="0" w:color="auto"/>
              <w:left w:val="single" w:sz="4" w:space="0" w:color="auto"/>
              <w:bottom w:val="single" w:sz="4" w:space="0" w:color="auto"/>
            </w:tcBorders>
          </w:tcPr>
          <w:p w:rsidR="00000000" w:rsidRDefault="00FC730F">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FC730F">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1155" w:type="dxa"/>
            <w:tcBorders>
              <w:top w:val="single" w:sz="4" w:space="0" w:color="auto"/>
              <w:left w:val="single" w:sz="4" w:space="0" w:color="auto"/>
              <w:bottom w:val="single" w:sz="4" w:space="0" w:color="auto"/>
            </w:tcBorders>
          </w:tcPr>
          <w:p w:rsidR="00000000" w:rsidRDefault="00FC730F">
            <w:pPr>
              <w:pStyle w:val="ConsPlusNormal"/>
              <w:jc w:val="center"/>
            </w:pPr>
          </w:p>
        </w:tc>
      </w:tr>
      <w:tr w:rsidR="00000000">
        <w:tc>
          <w:tcPr>
            <w:tcW w:w="990" w:type="dxa"/>
            <w:tcBorders>
              <w:top w:val="single" w:sz="4" w:space="0" w:color="auto"/>
              <w:bottom w:val="single" w:sz="4" w:space="0" w:color="auto"/>
              <w:right w:val="single" w:sz="4" w:space="0" w:color="auto"/>
            </w:tcBorders>
          </w:tcPr>
          <w:p w:rsidR="00000000" w:rsidRDefault="00FC730F">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tcBorders>
          </w:tcPr>
          <w:p w:rsidR="00000000" w:rsidRDefault="00FC730F">
            <w:pPr>
              <w:pStyle w:val="ConsPlusNormal"/>
              <w:jc w:val="both"/>
            </w:pPr>
          </w:p>
        </w:tc>
      </w:tr>
    </w:tbl>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00000">
        <w:tc>
          <w:tcPr>
            <w:tcW w:w="990" w:type="dxa"/>
            <w:vMerge w:val="restart"/>
            <w:tcBorders>
              <w:top w:val="single" w:sz="4" w:space="0" w:color="auto"/>
              <w:bottom w:val="single" w:sz="4" w:space="0" w:color="auto"/>
              <w:right w:val="single" w:sz="4" w:space="0" w:color="auto"/>
            </w:tcBorders>
          </w:tcPr>
          <w:p w:rsidR="00000000" w:rsidRDefault="00FC730F">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000000" w:rsidRDefault="00FC730F">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000000">
        <w:tc>
          <w:tcPr>
            <w:tcW w:w="990" w:type="dxa"/>
            <w:vMerge/>
            <w:tcBorders>
              <w:top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22:00 - 23:00</w:t>
            </w:r>
          </w:p>
        </w:tc>
        <w:tc>
          <w:tcPr>
            <w:tcW w:w="1155" w:type="dxa"/>
            <w:tcBorders>
              <w:top w:val="single" w:sz="4" w:space="0" w:color="auto"/>
              <w:left w:val="single" w:sz="4" w:space="0" w:color="auto"/>
              <w:bottom w:val="single" w:sz="4" w:space="0" w:color="auto"/>
            </w:tcBorders>
          </w:tcPr>
          <w:p w:rsidR="00000000" w:rsidRDefault="00FC730F">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FC730F">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p>
        </w:tc>
        <w:tc>
          <w:tcPr>
            <w:tcW w:w="1155" w:type="dxa"/>
            <w:tcBorders>
              <w:top w:val="single" w:sz="4" w:space="0" w:color="auto"/>
              <w:left w:val="single" w:sz="4" w:space="0" w:color="auto"/>
              <w:bottom w:val="single" w:sz="4" w:space="0" w:color="auto"/>
            </w:tcBorders>
          </w:tcPr>
          <w:p w:rsidR="00000000" w:rsidRDefault="00FC730F">
            <w:pPr>
              <w:pStyle w:val="ConsPlusNormal"/>
              <w:jc w:val="center"/>
            </w:pPr>
          </w:p>
        </w:tc>
      </w:tr>
      <w:tr w:rsidR="00000000">
        <w:tc>
          <w:tcPr>
            <w:tcW w:w="990" w:type="dxa"/>
            <w:tcBorders>
              <w:top w:val="single" w:sz="4" w:space="0" w:color="auto"/>
              <w:bottom w:val="single" w:sz="4" w:space="0" w:color="auto"/>
              <w:right w:val="single" w:sz="4" w:space="0" w:color="auto"/>
            </w:tcBorders>
          </w:tcPr>
          <w:p w:rsidR="00000000" w:rsidRDefault="00FC730F">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tcBorders>
          </w:tcPr>
          <w:p w:rsidR="00000000" w:rsidRDefault="00FC730F">
            <w:pPr>
              <w:pStyle w:val="ConsPlusNormal"/>
              <w:jc w:val="both"/>
            </w:pPr>
          </w:p>
        </w:tc>
      </w:tr>
    </w:tbl>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065"/>
        <w:gridCol w:w="2145"/>
      </w:tblGrid>
      <w:tr w:rsidR="00000000">
        <w:tc>
          <w:tcPr>
            <w:tcW w:w="1006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214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Величина ставки</w:t>
            </w:r>
          </w:p>
        </w:tc>
      </w:tr>
      <w:tr w:rsidR="00000000">
        <w:tc>
          <w:tcPr>
            <w:tcW w:w="10065"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r>
      <w:tr w:rsidR="00000000">
        <w:tc>
          <w:tcPr>
            <w:tcW w:w="10065"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r>
    </w:tbl>
    <w:p w:rsidR="00000000" w:rsidRDefault="00FC730F">
      <w:pPr>
        <w:pStyle w:val="ConsPlusNormal"/>
        <w:jc w:val="both"/>
      </w:pPr>
    </w:p>
    <w:p w:rsidR="00000000" w:rsidRDefault="00FC730F">
      <w:pPr>
        <w:pStyle w:val="ConsPlusNonformat"/>
        <w:jc w:val="both"/>
      </w:pPr>
      <w:r>
        <w:t xml:space="preserve">    2.   Ставка  за  мощность,  приобретаемую  потребителем  (покупателем),</w:t>
      </w:r>
    </w:p>
    <w:p w:rsidR="00000000" w:rsidRDefault="00FC730F">
      <w:pPr>
        <w:pStyle w:val="ConsPlusNonformat"/>
        <w:jc w:val="both"/>
      </w:pPr>
      <w:r>
        <w:t>предельного   уровня   нерегулируемых  цен,  рублей/МВт  в  месяц  без  НДС</w:t>
      </w:r>
    </w:p>
    <w:p w:rsidR="00000000" w:rsidRDefault="00FC730F">
      <w:pPr>
        <w:pStyle w:val="ConsPlusNonformat"/>
        <w:jc w:val="both"/>
      </w:pPr>
      <w:r>
        <w:t>______________</w:t>
      </w:r>
    </w:p>
    <w:p w:rsidR="00000000" w:rsidRDefault="00FC730F">
      <w:pPr>
        <w:pStyle w:val="ConsPlusNonformat"/>
        <w:jc w:val="both"/>
      </w:pPr>
    </w:p>
    <w:p w:rsidR="00000000" w:rsidRDefault="00FC730F">
      <w:pPr>
        <w:pStyle w:val="ConsPlusNonformat"/>
        <w:jc w:val="both"/>
      </w:pPr>
      <w:r>
        <w:t xml:space="preserve">                       VI. Шестая ценовая категория</w:t>
      </w:r>
    </w:p>
    <w:p w:rsidR="00000000" w:rsidRDefault="00FC730F">
      <w:pPr>
        <w:pStyle w:val="ConsPlusNonformat"/>
        <w:jc w:val="both"/>
      </w:pPr>
      <w:r>
        <w:t xml:space="preserve">          (для объемов покупки электрической энергии (мощности),</w:t>
      </w:r>
    </w:p>
    <w:p w:rsidR="00000000" w:rsidRDefault="00FC730F">
      <w:pPr>
        <w:pStyle w:val="ConsPlusNonformat"/>
        <w:jc w:val="both"/>
      </w:pPr>
      <w:r>
        <w:t xml:space="preserve">          в отношении которых за расчетный пери</w:t>
      </w:r>
      <w:r>
        <w:t>од осуществляются</w:t>
      </w:r>
    </w:p>
    <w:p w:rsidR="00000000" w:rsidRDefault="00FC730F">
      <w:pPr>
        <w:pStyle w:val="ConsPlusNonformat"/>
        <w:jc w:val="both"/>
      </w:pPr>
      <w:r>
        <w:t xml:space="preserve">             почасовое планирование и учет, а стоимость услуг</w:t>
      </w:r>
    </w:p>
    <w:p w:rsidR="00000000" w:rsidRDefault="00FC730F">
      <w:pPr>
        <w:pStyle w:val="ConsPlusNonformat"/>
        <w:jc w:val="both"/>
      </w:pPr>
      <w:r>
        <w:t xml:space="preserve">              по передаче электрической энергии определяется</w:t>
      </w:r>
    </w:p>
    <w:p w:rsidR="00000000" w:rsidRDefault="00FC730F">
      <w:pPr>
        <w:pStyle w:val="ConsPlusNonformat"/>
        <w:jc w:val="both"/>
      </w:pPr>
      <w:r>
        <w:t xml:space="preserve">           по тарифу на услуги по передаче электрической энергии</w:t>
      </w:r>
    </w:p>
    <w:p w:rsidR="00000000" w:rsidRDefault="00FC730F">
      <w:pPr>
        <w:pStyle w:val="ConsPlusNonformat"/>
        <w:jc w:val="both"/>
      </w:pPr>
      <w:r>
        <w:lastRenderedPageBreak/>
        <w:t xml:space="preserve">                        в двухставочном выражении)</w:t>
      </w:r>
    </w:p>
    <w:p w:rsidR="00000000" w:rsidRDefault="00FC730F">
      <w:pPr>
        <w:pStyle w:val="ConsPlusNonformat"/>
        <w:jc w:val="both"/>
      </w:pPr>
    </w:p>
    <w:p w:rsidR="00000000" w:rsidRDefault="00FC730F">
      <w:pPr>
        <w:pStyle w:val="ConsPlusNonformat"/>
        <w:jc w:val="both"/>
      </w:pPr>
      <w:r>
        <w:t xml:space="preserve">    1.  Ставка  за  электрическую энергию предельного уровня нерегулируемых</w:t>
      </w:r>
    </w:p>
    <w:p w:rsidR="00000000" w:rsidRDefault="00FC730F">
      <w:pPr>
        <w:pStyle w:val="ConsPlusNonformat"/>
        <w:jc w:val="both"/>
      </w:pPr>
      <w:r>
        <w:t>цен, рублей/МВт·ч без НДС</w:t>
      </w:r>
    </w:p>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1191"/>
        <w:gridCol w:w="1361"/>
      </w:tblGrid>
      <w:tr w:rsidR="00000000">
        <w:tc>
          <w:tcPr>
            <w:tcW w:w="990" w:type="dxa"/>
            <w:vMerge w:val="restart"/>
            <w:tcBorders>
              <w:top w:val="single" w:sz="4" w:space="0" w:color="auto"/>
              <w:bottom w:val="single" w:sz="4" w:space="0" w:color="auto"/>
              <w:right w:val="single" w:sz="4" w:space="0" w:color="auto"/>
            </w:tcBorders>
          </w:tcPr>
          <w:p w:rsidR="00000000" w:rsidRDefault="00FC730F">
            <w:pPr>
              <w:pStyle w:val="ConsPlusNormal"/>
              <w:jc w:val="center"/>
            </w:pPr>
            <w:r>
              <w:t>Дата</w:t>
            </w:r>
          </w:p>
        </w:tc>
        <w:tc>
          <w:tcPr>
            <w:tcW w:w="22847" w:type="dxa"/>
            <w:gridSpan w:val="24"/>
            <w:tcBorders>
              <w:top w:val="single" w:sz="4" w:space="0" w:color="auto"/>
              <w:left w:val="single" w:sz="4" w:space="0" w:color="auto"/>
              <w:bottom w:val="single" w:sz="4" w:space="0" w:color="auto"/>
            </w:tcBorders>
          </w:tcPr>
          <w:p w:rsidR="00000000" w:rsidRDefault="00FC730F">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000000">
        <w:tc>
          <w:tcPr>
            <w:tcW w:w="990" w:type="dxa"/>
            <w:vMerge/>
            <w:tcBorders>
              <w:top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21:00</w:t>
            </w:r>
            <w:r>
              <w:t xml:space="preserve"> - 22:00</w:t>
            </w:r>
          </w:p>
        </w:tc>
        <w:tc>
          <w:tcPr>
            <w:tcW w:w="1191"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22:00 - 23:00</w:t>
            </w:r>
          </w:p>
        </w:tc>
        <w:tc>
          <w:tcPr>
            <w:tcW w:w="1361" w:type="dxa"/>
            <w:tcBorders>
              <w:top w:val="single" w:sz="4" w:space="0" w:color="auto"/>
              <w:left w:val="single" w:sz="4" w:space="0" w:color="auto"/>
              <w:bottom w:val="single" w:sz="4" w:space="0" w:color="auto"/>
            </w:tcBorders>
          </w:tcPr>
          <w:p w:rsidR="00000000" w:rsidRDefault="00FC730F">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FC730F">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61" w:type="dxa"/>
            <w:tcBorders>
              <w:top w:val="single" w:sz="4" w:space="0" w:color="auto"/>
              <w:left w:val="single" w:sz="4" w:space="0" w:color="auto"/>
              <w:bottom w:val="single" w:sz="4" w:space="0" w:color="auto"/>
            </w:tcBorders>
          </w:tcPr>
          <w:p w:rsidR="00000000" w:rsidRDefault="00FC730F">
            <w:pPr>
              <w:pStyle w:val="ConsPlusNormal"/>
              <w:jc w:val="both"/>
            </w:pPr>
          </w:p>
        </w:tc>
      </w:tr>
      <w:tr w:rsidR="00000000">
        <w:tc>
          <w:tcPr>
            <w:tcW w:w="990" w:type="dxa"/>
            <w:tcBorders>
              <w:top w:val="single" w:sz="4" w:space="0" w:color="auto"/>
              <w:bottom w:val="single" w:sz="4" w:space="0" w:color="auto"/>
              <w:right w:val="single" w:sz="4" w:space="0" w:color="auto"/>
            </w:tcBorders>
          </w:tcPr>
          <w:p w:rsidR="00000000" w:rsidRDefault="00FC730F">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361" w:type="dxa"/>
            <w:tcBorders>
              <w:top w:val="single" w:sz="4" w:space="0" w:color="auto"/>
              <w:left w:val="single" w:sz="4" w:space="0" w:color="auto"/>
              <w:bottom w:val="single" w:sz="4" w:space="0" w:color="auto"/>
            </w:tcBorders>
          </w:tcPr>
          <w:p w:rsidR="00000000" w:rsidRDefault="00FC730F">
            <w:pPr>
              <w:pStyle w:val="ConsPlusNormal"/>
              <w:jc w:val="both"/>
            </w:pPr>
          </w:p>
        </w:tc>
      </w:tr>
    </w:tbl>
    <w:p w:rsidR="00000000" w:rsidRDefault="00FC730F">
      <w:pPr>
        <w:pStyle w:val="ConsPlusNormal"/>
        <w:jc w:val="both"/>
      </w:pPr>
    </w:p>
    <w:p w:rsidR="00000000" w:rsidRDefault="00FC730F">
      <w:pPr>
        <w:pStyle w:val="ConsPlusNonformat"/>
        <w:jc w:val="both"/>
      </w:pPr>
      <w:r>
        <w:t xml:space="preserve">    --------------------------------</w:t>
      </w:r>
    </w:p>
    <w:p w:rsidR="00000000" w:rsidRDefault="00FC730F">
      <w:pPr>
        <w:pStyle w:val="ConsPlusNonformat"/>
        <w:jc w:val="both"/>
      </w:pPr>
      <w:r>
        <w:t xml:space="preserve">    &lt;*&gt;  Таблица приводится для каждого уровня напряжения (ВН, СН I, СН II,</w:t>
      </w:r>
    </w:p>
    <w:p w:rsidR="00000000" w:rsidRDefault="00FC730F">
      <w:pPr>
        <w:pStyle w:val="ConsPlusNonformat"/>
        <w:jc w:val="both"/>
      </w:pPr>
      <w:r>
        <w:t>НН).</w:t>
      </w:r>
    </w:p>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00000">
        <w:tc>
          <w:tcPr>
            <w:tcW w:w="990" w:type="dxa"/>
            <w:vMerge w:val="restart"/>
            <w:tcBorders>
              <w:top w:val="single" w:sz="4" w:space="0" w:color="auto"/>
              <w:bottom w:val="single" w:sz="4" w:space="0" w:color="auto"/>
              <w:right w:val="single" w:sz="4" w:space="0" w:color="auto"/>
            </w:tcBorders>
          </w:tcPr>
          <w:p w:rsidR="00000000" w:rsidRDefault="00FC730F">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000000" w:rsidRDefault="00FC730F">
            <w:pPr>
              <w:pStyle w:val="ConsPlusNormal"/>
              <w:jc w:val="center"/>
            </w:pPr>
            <w:r>
              <w:t>Ставка для превышения фактического почасового объема покупки электрической энергии</w:t>
            </w:r>
          </w:p>
          <w:p w:rsidR="00000000" w:rsidRDefault="00FC730F">
            <w:pPr>
              <w:pStyle w:val="ConsPlusNormal"/>
              <w:jc w:val="center"/>
            </w:pPr>
            <w:r>
              <w:t>над соответствующим плановым почасовым объемом</w:t>
            </w:r>
          </w:p>
        </w:tc>
      </w:tr>
      <w:tr w:rsidR="00000000">
        <w:tc>
          <w:tcPr>
            <w:tcW w:w="990" w:type="dxa"/>
            <w:vMerge/>
            <w:tcBorders>
              <w:top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22:00 - 23:00</w:t>
            </w:r>
          </w:p>
        </w:tc>
        <w:tc>
          <w:tcPr>
            <w:tcW w:w="1155" w:type="dxa"/>
            <w:tcBorders>
              <w:top w:val="single" w:sz="4" w:space="0" w:color="auto"/>
              <w:left w:val="single" w:sz="4" w:space="0" w:color="auto"/>
              <w:bottom w:val="single" w:sz="4" w:space="0" w:color="auto"/>
            </w:tcBorders>
          </w:tcPr>
          <w:p w:rsidR="00000000" w:rsidRDefault="00FC730F">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FC730F">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tcBorders>
          </w:tcPr>
          <w:p w:rsidR="00000000" w:rsidRDefault="00FC730F">
            <w:pPr>
              <w:pStyle w:val="ConsPlusNormal"/>
              <w:jc w:val="both"/>
            </w:pPr>
          </w:p>
        </w:tc>
      </w:tr>
      <w:tr w:rsidR="00000000">
        <w:tc>
          <w:tcPr>
            <w:tcW w:w="990" w:type="dxa"/>
            <w:tcBorders>
              <w:top w:val="single" w:sz="4" w:space="0" w:color="auto"/>
              <w:bottom w:val="single" w:sz="4" w:space="0" w:color="auto"/>
              <w:right w:val="single" w:sz="4" w:space="0" w:color="auto"/>
            </w:tcBorders>
          </w:tcPr>
          <w:p w:rsidR="00000000" w:rsidRDefault="00FC730F">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tcBorders>
          </w:tcPr>
          <w:p w:rsidR="00000000" w:rsidRDefault="00FC730F">
            <w:pPr>
              <w:pStyle w:val="ConsPlusNormal"/>
              <w:jc w:val="both"/>
            </w:pPr>
          </w:p>
        </w:tc>
      </w:tr>
    </w:tbl>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00000">
        <w:tc>
          <w:tcPr>
            <w:tcW w:w="990" w:type="dxa"/>
            <w:vMerge w:val="restart"/>
            <w:tcBorders>
              <w:top w:val="single" w:sz="4" w:space="0" w:color="auto"/>
              <w:bottom w:val="single" w:sz="4" w:space="0" w:color="auto"/>
              <w:right w:val="single" w:sz="4" w:space="0" w:color="auto"/>
            </w:tcBorders>
          </w:tcPr>
          <w:p w:rsidR="00000000" w:rsidRDefault="00FC730F">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000000" w:rsidRDefault="00FC730F">
            <w:pPr>
              <w:pStyle w:val="ConsPlusNormal"/>
              <w:jc w:val="center"/>
            </w:pPr>
            <w:r>
              <w:t>Ставка для превышения планового почасового объема покупки электрической энергии</w:t>
            </w:r>
          </w:p>
          <w:p w:rsidR="00000000" w:rsidRDefault="00FC730F">
            <w:pPr>
              <w:pStyle w:val="ConsPlusNormal"/>
              <w:jc w:val="center"/>
            </w:pPr>
            <w:r>
              <w:t>над соответствующим фактическим почасовым объемом</w:t>
            </w:r>
          </w:p>
        </w:tc>
      </w:tr>
      <w:tr w:rsidR="00000000">
        <w:tc>
          <w:tcPr>
            <w:tcW w:w="990" w:type="dxa"/>
            <w:vMerge/>
            <w:tcBorders>
              <w:top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22:00 - 23:00</w:t>
            </w:r>
          </w:p>
        </w:tc>
        <w:tc>
          <w:tcPr>
            <w:tcW w:w="1155" w:type="dxa"/>
            <w:tcBorders>
              <w:top w:val="single" w:sz="4" w:space="0" w:color="auto"/>
              <w:left w:val="single" w:sz="4" w:space="0" w:color="auto"/>
              <w:bottom w:val="single" w:sz="4" w:space="0" w:color="auto"/>
            </w:tcBorders>
          </w:tcPr>
          <w:p w:rsidR="00000000" w:rsidRDefault="00FC730F">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FC730F">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tcBorders>
          </w:tcPr>
          <w:p w:rsidR="00000000" w:rsidRDefault="00FC730F">
            <w:pPr>
              <w:pStyle w:val="ConsPlusNormal"/>
              <w:jc w:val="both"/>
            </w:pPr>
          </w:p>
        </w:tc>
      </w:tr>
      <w:tr w:rsidR="00000000">
        <w:tc>
          <w:tcPr>
            <w:tcW w:w="990" w:type="dxa"/>
            <w:tcBorders>
              <w:top w:val="single" w:sz="4" w:space="0" w:color="auto"/>
              <w:bottom w:val="single" w:sz="4" w:space="0" w:color="auto"/>
              <w:right w:val="single" w:sz="4" w:space="0" w:color="auto"/>
            </w:tcBorders>
          </w:tcPr>
          <w:p w:rsidR="00000000" w:rsidRDefault="00FC730F">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tcBorders>
          </w:tcPr>
          <w:p w:rsidR="00000000" w:rsidRDefault="00FC730F">
            <w:pPr>
              <w:pStyle w:val="ConsPlusNormal"/>
              <w:jc w:val="both"/>
            </w:pPr>
          </w:p>
        </w:tc>
      </w:tr>
    </w:tbl>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065"/>
        <w:gridCol w:w="2145"/>
      </w:tblGrid>
      <w:tr w:rsidR="00000000">
        <w:tc>
          <w:tcPr>
            <w:tcW w:w="10065"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r>
      <w:tr w:rsidR="00000000">
        <w:tc>
          <w:tcPr>
            <w:tcW w:w="10065"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r>
              <w:t>Ставка для суммы абсолютных значений разностей фактических и плановых почасовых объем</w:t>
            </w:r>
            <w:r>
              <w:t>ов покупки электрической энергии за расчетный период, рублей/МВт·ч без НДС</w:t>
            </w:r>
          </w:p>
        </w:tc>
        <w:tc>
          <w:tcPr>
            <w:tcW w:w="214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r>
    </w:tbl>
    <w:p w:rsidR="00000000" w:rsidRDefault="00FC730F">
      <w:pPr>
        <w:pStyle w:val="ConsPlusNormal"/>
        <w:jc w:val="both"/>
      </w:pPr>
    </w:p>
    <w:p w:rsidR="00000000" w:rsidRDefault="00FC730F">
      <w:pPr>
        <w:pStyle w:val="ConsPlusNonformat"/>
        <w:jc w:val="both"/>
      </w:pPr>
      <w:r>
        <w:t xml:space="preserve">    2.   Ставка  за  мощность,  приобретаемую  потребителем  (покупателем),</w:t>
      </w:r>
    </w:p>
    <w:p w:rsidR="00000000" w:rsidRDefault="00FC730F">
      <w:pPr>
        <w:pStyle w:val="ConsPlusNonformat"/>
        <w:jc w:val="both"/>
      </w:pPr>
      <w:r>
        <w:t>предельного   уровня   нерегулируемых  цен,  рублей/МВт  в  месяц  без  НДС</w:t>
      </w:r>
    </w:p>
    <w:p w:rsidR="00000000" w:rsidRDefault="00FC730F">
      <w:pPr>
        <w:pStyle w:val="ConsPlusNonformat"/>
        <w:jc w:val="both"/>
      </w:pPr>
      <w:r>
        <w:t>____________</w:t>
      </w:r>
    </w:p>
    <w:p w:rsidR="00000000" w:rsidRDefault="00FC730F">
      <w:pPr>
        <w:pStyle w:val="ConsPlusNonformat"/>
        <w:jc w:val="both"/>
      </w:pPr>
    </w:p>
    <w:p w:rsidR="00000000" w:rsidRDefault="00FC730F">
      <w:pPr>
        <w:pStyle w:val="ConsPlusNonformat"/>
        <w:jc w:val="both"/>
      </w:pPr>
      <w:r>
        <w:t xml:space="preserve">    3.  Дифф</w:t>
      </w:r>
      <w:r>
        <w:t>еренцированная по уровням напряжения ставка тарифа на услуги по</w:t>
      </w:r>
    </w:p>
    <w:p w:rsidR="00000000" w:rsidRDefault="00FC730F">
      <w:pPr>
        <w:pStyle w:val="ConsPlusNonformat"/>
        <w:jc w:val="both"/>
      </w:pPr>
      <w:r>
        <w:t>передаче   электрической   энергии   за   содержание   электрических  сетей</w:t>
      </w:r>
    </w:p>
    <w:p w:rsidR="00000000" w:rsidRDefault="00FC730F">
      <w:pPr>
        <w:pStyle w:val="ConsPlusNonformat"/>
        <w:jc w:val="both"/>
      </w:pPr>
      <w:r>
        <w:t>предельного уровня нерегулируемых цен, рублей/МВт в месяц без НДС</w:t>
      </w:r>
    </w:p>
    <w:p w:rsidR="00000000" w:rsidRDefault="00FC730F">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00"/>
        <w:gridCol w:w="1650"/>
        <w:gridCol w:w="1485"/>
        <w:gridCol w:w="1485"/>
        <w:gridCol w:w="1155"/>
      </w:tblGrid>
      <w:tr w:rsidR="00000000">
        <w:tc>
          <w:tcPr>
            <w:tcW w:w="6600" w:type="dxa"/>
            <w:vMerge w:val="restart"/>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5775" w:type="dxa"/>
            <w:gridSpan w:val="4"/>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Уровень напряжения</w:t>
            </w:r>
          </w:p>
        </w:tc>
      </w:tr>
      <w:tr w:rsidR="00000000">
        <w:tc>
          <w:tcPr>
            <w:tcW w:w="6600" w:type="dxa"/>
            <w:vMerge/>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65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ВН</w:t>
            </w:r>
          </w:p>
        </w:tc>
        <w:tc>
          <w:tcPr>
            <w:tcW w:w="148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СН I</w:t>
            </w:r>
          </w:p>
        </w:tc>
        <w:tc>
          <w:tcPr>
            <w:tcW w:w="148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СН II</w:t>
            </w: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center"/>
            </w:pPr>
            <w:r>
              <w:t>НН</w:t>
            </w:r>
          </w:p>
        </w:tc>
      </w:tr>
      <w:tr w:rsidR="00000000">
        <w:tc>
          <w:tcPr>
            <w:tcW w:w="6600" w:type="dxa"/>
            <w:tcBorders>
              <w:top w:val="single" w:sz="4" w:space="0" w:color="auto"/>
              <w:left w:val="single" w:sz="4" w:space="0" w:color="auto"/>
              <w:bottom w:val="single" w:sz="4" w:space="0" w:color="auto"/>
              <w:right w:val="single" w:sz="4" w:space="0" w:color="auto"/>
            </w:tcBorders>
          </w:tcPr>
          <w:p w:rsidR="00000000" w:rsidRDefault="00FC730F">
            <w:pPr>
              <w:pStyle w:val="ConsPlusNormal"/>
            </w:pPr>
            <w:r>
              <w:t>Ставка тарифа на услуги по передаче электрической энергии за содержание электрических сетей</w:t>
            </w:r>
          </w:p>
        </w:tc>
        <w:tc>
          <w:tcPr>
            <w:tcW w:w="1650"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C730F">
            <w:pPr>
              <w:pStyle w:val="ConsPlusNormal"/>
              <w:jc w:val="both"/>
            </w:pPr>
          </w:p>
        </w:tc>
      </w:tr>
    </w:tbl>
    <w:p w:rsidR="00000000" w:rsidRDefault="00FC730F">
      <w:pPr>
        <w:pStyle w:val="ConsPlusNonformat"/>
        <w:jc w:val="both"/>
      </w:pPr>
      <w:r>
        <w:t xml:space="preserve">                                                                            ".</w:t>
      </w:r>
    </w:p>
    <w:p w:rsidR="00000000" w:rsidRDefault="00FC730F">
      <w:pPr>
        <w:pStyle w:val="ConsPlusNonformat"/>
        <w:jc w:val="both"/>
        <w:sectPr w:rsidR="00000000">
          <w:headerReference w:type="default" r:id="rId556"/>
          <w:footerReference w:type="default" r:id="rId557"/>
          <w:pgSz w:w="16838" w:h="11906" w:orient="landscape"/>
          <w:pgMar w:top="1133" w:right="1440" w:bottom="566" w:left="1440" w:header="0" w:footer="0" w:gutter="0"/>
          <w:cols w:space="720"/>
          <w:noEndnote/>
        </w:sectPr>
      </w:pPr>
    </w:p>
    <w:p w:rsidR="00000000" w:rsidRDefault="00FC730F">
      <w:pPr>
        <w:pStyle w:val="ConsPlusNormal"/>
        <w:jc w:val="both"/>
      </w:pPr>
    </w:p>
    <w:p w:rsidR="00000000" w:rsidRDefault="00FC730F">
      <w:pPr>
        <w:pStyle w:val="ConsPlusNormal"/>
        <w:jc w:val="both"/>
      </w:pP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ind w:firstLine="540"/>
        <w:jc w:val="both"/>
      </w:pPr>
    </w:p>
    <w:p w:rsidR="00000000" w:rsidRDefault="00FC730F">
      <w:pPr>
        <w:pStyle w:val="ConsPlusNormal"/>
        <w:jc w:val="right"/>
        <w:outlineLvl w:val="0"/>
      </w:pPr>
      <w:r>
        <w:t>Приложение</w:t>
      </w:r>
    </w:p>
    <w:p w:rsidR="00000000" w:rsidRDefault="00FC730F">
      <w:pPr>
        <w:pStyle w:val="ConsPlusNormal"/>
        <w:jc w:val="right"/>
      </w:pPr>
      <w:r>
        <w:t>к постановлению Правительства</w:t>
      </w:r>
    </w:p>
    <w:p w:rsidR="00000000" w:rsidRDefault="00FC730F">
      <w:pPr>
        <w:pStyle w:val="ConsPlusNormal"/>
        <w:jc w:val="right"/>
      </w:pPr>
      <w:r>
        <w:t>Российской Федерации</w:t>
      </w:r>
    </w:p>
    <w:p w:rsidR="00000000" w:rsidRDefault="00FC730F">
      <w:pPr>
        <w:pStyle w:val="ConsPlusNormal"/>
        <w:jc w:val="right"/>
      </w:pPr>
      <w:r>
        <w:t>от 4 мая 2012 г. N 442</w:t>
      </w:r>
    </w:p>
    <w:p w:rsidR="00000000" w:rsidRDefault="00FC730F">
      <w:pPr>
        <w:pStyle w:val="ConsPlusNormal"/>
        <w:ind w:firstLine="540"/>
        <w:jc w:val="both"/>
      </w:pPr>
    </w:p>
    <w:p w:rsidR="00000000" w:rsidRDefault="00FC730F">
      <w:pPr>
        <w:pStyle w:val="ConsPlusTitle"/>
        <w:jc w:val="center"/>
      </w:pPr>
      <w:bookmarkStart w:id="313" w:name="Par5861"/>
      <w:bookmarkEnd w:id="313"/>
      <w:r>
        <w:t>ПЕРЕЧЕНЬ</w:t>
      </w:r>
    </w:p>
    <w:p w:rsidR="00000000" w:rsidRDefault="00FC730F">
      <w:pPr>
        <w:pStyle w:val="ConsPlusTitle"/>
        <w:jc w:val="center"/>
      </w:pPr>
      <w:r>
        <w:t>УТРАТИВШИХ СИЛУ АКТОВ ПРАВИТЕЛЬСТВА РОССИЙСКОЙ ФЕДЕРАЦИИ</w:t>
      </w:r>
    </w:p>
    <w:p w:rsidR="00000000" w:rsidRDefault="00FC730F">
      <w:pPr>
        <w:pStyle w:val="ConsPlusNormal"/>
        <w:ind w:firstLine="540"/>
        <w:jc w:val="both"/>
      </w:pPr>
    </w:p>
    <w:p w:rsidR="00000000" w:rsidRDefault="00FC730F">
      <w:pPr>
        <w:pStyle w:val="ConsPlusNormal"/>
        <w:ind w:firstLine="540"/>
        <w:jc w:val="both"/>
      </w:pPr>
      <w:r>
        <w:t>1. Постановление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w:t>
      </w:r>
      <w:r>
        <w:t xml:space="preserve"> Российской Федерации, 2006, N 37, ст. 3876).</w:t>
      </w:r>
    </w:p>
    <w:p w:rsidR="00000000" w:rsidRDefault="00FC730F">
      <w:pPr>
        <w:pStyle w:val="ConsPlusNormal"/>
        <w:spacing w:before="200"/>
        <w:ind w:firstLine="540"/>
        <w:jc w:val="both"/>
      </w:pPr>
      <w:r>
        <w:t>2. Постановление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w:t>
      </w:r>
      <w:r>
        <w:t>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rsidR="00000000" w:rsidRDefault="00FC730F">
      <w:pPr>
        <w:pStyle w:val="ConsPlusNormal"/>
        <w:spacing w:before="200"/>
        <w:ind w:firstLine="540"/>
        <w:jc w:val="both"/>
      </w:pPr>
      <w:r>
        <w:t>3. Пункт 3 изменений, которые вносятся в постановления Правительства Российской Фед</w:t>
      </w:r>
      <w:r>
        <w:t>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w:t>
      </w:r>
      <w:r>
        <w:t>7 г. N 951 (Собрание законодательства Российской Федерации, 2008, N 2, ст. 84).</w:t>
      </w:r>
    </w:p>
    <w:p w:rsidR="00000000" w:rsidRDefault="00FC730F">
      <w:pPr>
        <w:pStyle w:val="ConsPlusNormal"/>
        <w:spacing w:before="200"/>
        <w:ind w:firstLine="540"/>
        <w:jc w:val="both"/>
      </w:pPr>
      <w:r>
        <w:t>4. Постановление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w:t>
      </w:r>
      <w:r>
        <w:t>рганизации деятельности гарантирующих поставщиков электрической энергии" (Собрание законодательства Российской Федерации, 2008, N 3, ст. 182).</w:t>
      </w:r>
    </w:p>
    <w:p w:rsidR="00000000" w:rsidRDefault="00FC730F">
      <w:pPr>
        <w:pStyle w:val="ConsPlusNormal"/>
        <w:spacing w:before="200"/>
        <w:ind w:firstLine="540"/>
        <w:jc w:val="both"/>
      </w:pPr>
      <w:r>
        <w:t>5. Пункт 3 изменений, которые вносятся в постановления Правительства Российской Федерации по вопросам организации</w:t>
      </w:r>
      <w:r>
        <w:t xml:space="preserve">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rsidR="00000000" w:rsidRDefault="00FC730F">
      <w:pPr>
        <w:pStyle w:val="ConsPlusNormal"/>
        <w:spacing w:before="200"/>
        <w:ind w:firstLine="540"/>
        <w:jc w:val="both"/>
      </w:pPr>
      <w:r>
        <w:t>6. Постановление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w:t>
      </w:r>
      <w:r>
        <w:t>ой Федерации, 2009, N 12, ст. 1441).</w:t>
      </w:r>
    </w:p>
    <w:p w:rsidR="00000000" w:rsidRDefault="00FC730F">
      <w:pPr>
        <w:pStyle w:val="ConsPlusNormal"/>
        <w:spacing w:before="200"/>
        <w:ind w:firstLine="540"/>
        <w:jc w:val="both"/>
      </w:pPr>
      <w:r>
        <w:t>7. Подпункт "в" пункта 2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w:t>
      </w:r>
      <w:r>
        <w:t>овлением Правительства Российской Федерации от 21 апреля 2009 г. N 334 (Собрание законодательства Российской Федерации, 2009, N 17, ст. 2088), в части раздела VI.</w:t>
      </w:r>
    </w:p>
    <w:p w:rsidR="00000000" w:rsidRDefault="00FC730F">
      <w:pPr>
        <w:pStyle w:val="ConsPlusNormal"/>
        <w:spacing w:before="200"/>
        <w:ind w:firstLine="540"/>
        <w:jc w:val="both"/>
      </w:pPr>
      <w:r>
        <w:t>8. Постановление Правительства Российской Федерации от 10 мая 2009 г. N 411 "О внесении измен</w:t>
      </w:r>
      <w:r>
        <w:t>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rsidR="00000000" w:rsidRDefault="00FC730F">
      <w:pPr>
        <w:pStyle w:val="ConsPlusNormal"/>
        <w:spacing w:before="200"/>
        <w:ind w:firstLine="540"/>
        <w:jc w:val="both"/>
      </w:pPr>
      <w:r>
        <w:t>9. Подпункт "б" пункта 1 и пункт 2 изменений, которые внося</w:t>
      </w:r>
      <w:r>
        <w:t>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2 октября 2009 г. N 785 (Собрание законодательства Российской Федерации, 20</w:t>
      </w:r>
      <w:r>
        <w:t>09, N 41, ст. 4771).</w:t>
      </w:r>
    </w:p>
    <w:p w:rsidR="00000000" w:rsidRDefault="00FC730F">
      <w:pPr>
        <w:pStyle w:val="ConsPlusNormal"/>
        <w:spacing w:before="200"/>
        <w:ind w:firstLine="540"/>
        <w:jc w:val="both"/>
      </w:pPr>
      <w:r>
        <w:lastRenderedPageBreak/>
        <w:t>10. Пункт 3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постановлением Правительст</w:t>
      </w:r>
      <w:r>
        <w:t>ва Российской Федерации от 17 октября 2009 г. N 816 (Собрание законодательства Российской Федерации, 2009, N 43, ст. 5066).</w:t>
      </w:r>
    </w:p>
    <w:p w:rsidR="00000000" w:rsidRDefault="00FC730F">
      <w:pPr>
        <w:pStyle w:val="ConsPlusNormal"/>
        <w:spacing w:before="200"/>
        <w:ind w:firstLine="540"/>
        <w:jc w:val="both"/>
      </w:pPr>
      <w:r>
        <w:t>11. Постановление Правительства Российской Федерации от 26 февраля 2010 г. N 94 "О внесении изменения в пункт 62 Правил функциониров</w:t>
      </w:r>
      <w:r>
        <w:t>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rsidR="00000000" w:rsidRDefault="00FC730F">
      <w:pPr>
        <w:pStyle w:val="ConsPlusNormal"/>
        <w:spacing w:before="200"/>
        <w:ind w:firstLine="540"/>
        <w:jc w:val="both"/>
      </w:pPr>
      <w:r>
        <w:t>12. Пункт 3 изменений, которые вносятся в акты Правительства Российской Федерации в св</w:t>
      </w:r>
      <w:r>
        <w:t xml:space="preserve">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w:t>
      </w:r>
      <w:r>
        <w:t>2010 г. N 344 (Собрание законодательства Российской Федерации, 2010, N 21, ст. 2610).</w:t>
      </w:r>
    </w:p>
    <w:p w:rsidR="00000000" w:rsidRDefault="00FC730F">
      <w:pPr>
        <w:pStyle w:val="ConsPlusNormal"/>
        <w:spacing w:before="200"/>
        <w:ind w:firstLine="540"/>
        <w:jc w:val="both"/>
      </w:pPr>
      <w:r>
        <w:t xml:space="preserve">13. Пункт 3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w:t>
      </w:r>
      <w:r>
        <w:t>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 3175).</w:t>
      </w:r>
    </w:p>
    <w:p w:rsidR="00000000" w:rsidRDefault="00FC730F">
      <w:pPr>
        <w:pStyle w:val="ConsPlusNormal"/>
        <w:spacing w:before="200"/>
        <w:ind w:firstLine="540"/>
        <w:jc w:val="both"/>
      </w:pPr>
      <w:r>
        <w:t>14. Постановление Правительства Российской Федерации от 27 ноября 2010 г. N 9</w:t>
      </w:r>
      <w:r>
        <w:t>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 (Собрание законодательства Российской Федерации, 2010, N 4</w:t>
      </w:r>
      <w:r>
        <w:t>9, ст. 6521).</w:t>
      </w:r>
    </w:p>
    <w:p w:rsidR="00000000" w:rsidRDefault="00FC730F">
      <w:pPr>
        <w:pStyle w:val="ConsPlusNormal"/>
        <w:spacing w:before="200"/>
        <w:ind w:firstLine="540"/>
        <w:jc w:val="both"/>
      </w:pPr>
      <w:r>
        <w:t>15. Пункт 2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31 декабря 2010 г. N 1242</w:t>
      </w:r>
      <w:r>
        <w:t xml:space="preserve"> (Собрание законодательства Российской Федерации, 2011, N 11, ст. 1524).</w:t>
      </w:r>
    </w:p>
    <w:p w:rsidR="00000000" w:rsidRDefault="00FC730F">
      <w:pPr>
        <w:pStyle w:val="ConsPlusNormal"/>
        <w:spacing w:before="200"/>
        <w:ind w:firstLine="540"/>
        <w:jc w:val="both"/>
      </w:pPr>
      <w:r>
        <w:t>16. Пункт 4 изменений, которые вносятся в акты Правительства Российской Федерации по вопросам предоставления коммунальных услуг, утвержденных постановлением Правительства Российской Ф</w:t>
      </w:r>
      <w:r>
        <w:t>едерации от 6 мая 2011 г. N 354 (Собрание законодательства Российской Федерации, 2011, N 22, ст. 3168).</w:t>
      </w:r>
    </w:p>
    <w:p w:rsidR="00000000" w:rsidRDefault="00FC730F">
      <w:pPr>
        <w:pStyle w:val="ConsPlusNormal"/>
        <w:spacing w:before="200"/>
        <w:ind w:firstLine="540"/>
        <w:jc w:val="both"/>
      </w:pPr>
      <w:r>
        <w:t>17. Постановление Правительства Российской Федерации от 6 мая 2011 г. N 355 "О внесении изменений в основные положения функционирования розничных рынков</w:t>
      </w:r>
      <w:r>
        <w:t xml:space="preserve"> электрической энергии" (Собрание законодательства Российской Федерации, 2011, N 20, ст. 2831).</w:t>
      </w:r>
    </w:p>
    <w:p w:rsidR="00000000" w:rsidRDefault="00FC730F">
      <w:pPr>
        <w:pStyle w:val="ConsPlusNormal"/>
        <w:spacing w:before="200"/>
        <w:ind w:firstLine="540"/>
        <w:jc w:val="both"/>
      </w:pPr>
      <w:r>
        <w:t>18. Подпункт "а" пункта 1 и пункт 3 изменений, которые вносятся в акты Правительства Российской Федерации в целях совершенствования отношений между поставщиками</w:t>
      </w:r>
      <w:r>
        <w:t xml:space="preserve">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законодательства Российской Федерации, 2011, N 45, ст. 6404).</w:t>
      </w:r>
    </w:p>
    <w:p w:rsidR="00000000" w:rsidRDefault="00FC730F">
      <w:pPr>
        <w:pStyle w:val="ConsPlusNormal"/>
        <w:spacing w:before="200"/>
        <w:ind w:firstLine="540"/>
        <w:jc w:val="both"/>
      </w:pPr>
      <w:r>
        <w:t>19. Пункты 1, 2, подпункты "в" - "е"</w:t>
      </w:r>
      <w:r>
        <w:t xml:space="preserve"> пункта 3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rsidR="00000000" w:rsidRDefault="00FC730F">
      <w:pPr>
        <w:pStyle w:val="ConsPlusNormal"/>
        <w:ind w:firstLine="540"/>
        <w:jc w:val="both"/>
      </w:pPr>
    </w:p>
    <w:p w:rsidR="00000000" w:rsidRDefault="00FC730F">
      <w:pPr>
        <w:pStyle w:val="ConsPlusNormal"/>
        <w:ind w:firstLine="540"/>
        <w:jc w:val="both"/>
      </w:pPr>
    </w:p>
    <w:p w:rsidR="00FC730F" w:rsidRDefault="00FC730F">
      <w:pPr>
        <w:pStyle w:val="ConsPlusNormal"/>
        <w:pBdr>
          <w:top w:val="single" w:sz="6" w:space="0" w:color="auto"/>
        </w:pBdr>
        <w:spacing w:before="100" w:after="100"/>
        <w:jc w:val="both"/>
        <w:rPr>
          <w:sz w:val="2"/>
          <w:szCs w:val="2"/>
        </w:rPr>
      </w:pPr>
    </w:p>
    <w:sectPr w:rsidR="00FC730F">
      <w:headerReference w:type="default" r:id="rId558"/>
      <w:footerReference w:type="default" r:id="rId559"/>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30F" w:rsidRDefault="00FC730F">
      <w:pPr>
        <w:spacing w:after="0" w:line="240" w:lineRule="auto"/>
      </w:pPr>
      <w:r>
        <w:separator/>
      </w:r>
    </w:p>
  </w:endnote>
  <w:endnote w:type="continuationSeparator" w:id="0">
    <w:p w:rsidR="00FC730F" w:rsidRDefault="00FC7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C730F">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pPr>
          <w:r>
            <w:t xml:space="preserve">Страница </w:t>
          </w:r>
          <w:r>
            <w:fldChar w:fldCharType="begin"/>
          </w:r>
          <w:r>
            <w:instrText>\PAGE</w:instrText>
          </w:r>
          <w:r w:rsidR="002C24E1">
            <w:fldChar w:fldCharType="separate"/>
          </w:r>
          <w:r w:rsidR="0098102E">
            <w:rPr>
              <w:noProof/>
            </w:rPr>
            <w:t>2</w:t>
          </w:r>
          <w:r>
            <w:fldChar w:fldCharType="end"/>
          </w:r>
          <w:r>
            <w:t xml:space="preserve"> из </w:t>
          </w:r>
          <w:r>
            <w:fldChar w:fldCharType="begin"/>
          </w:r>
          <w:r>
            <w:instrText>\NUMPAGES</w:instrText>
          </w:r>
          <w:r w:rsidR="002C24E1">
            <w:fldChar w:fldCharType="separate"/>
          </w:r>
          <w:r w:rsidR="0098102E">
            <w:rPr>
              <w:noProof/>
            </w:rPr>
            <w:t>318</w:t>
          </w:r>
          <w:r>
            <w:fldChar w:fldCharType="end"/>
          </w:r>
        </w:p>
      </w:tc>
    </w:tr>
  </w:tbl>
  <w:p w:rsidR="00000000" w:rsidRDefault="00FC730F">
    <w:pPr>
      <w:pStyle w:val="ConsPlusNormal"/>
      <w:rPr>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C730F">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pPr>
          <w:r>
            <w:t xml:space="preserve">Страница </w:t>
          </w:r>
          <w:r>
            <w:fldChar w:fldCharType="begin"/>
          </w:r>
          <w:r>
            <w:instrText>\PAGE</w:instrText>
          </w:r>
          <w:r w:rsidR="002C24E1">
            <w:fldChar w:fldCharType="separate"/>
          </w:r>
          <w:r w:rsidR="0098102E">
            <w:rPr>
              <w:noProof/>
            </w:rPr>
            <w:t>308</w:t>
          </w:r>
          <w:r>
            <w:fldChar w:fldCharType="end"/>
          </w:r>
          <w:r>
            <w:t xml:space="preserve"> из </w:t>
          </w:r>
          <w:r>
            <w:fldChar w:fldCharType="begin"/>
          </w:r>
          <w:r>
            <w:instrText>\NUMPAGES</w:instrText>
          </w:r>
          <w:r w:rsidR="002C24E1">
            <w:fldChar w:fldCharType="separate"/>
          </w:r>
          <w:r w:rsidR="0098102E">
            <w:rPr>
              <w:noProof/>
            </w:rPr>
            <w:t>318</w:t>
          </w:r>
          <w:r>
            <w:fldChar w:fldCharType="end"/>
          </w:r>
        </w:p>
      </w:tc>
    </w:tr>
  </w:tbl>
  <w:p w:rsidR="00000000" w:rsidRDefault="00FC730F">
    <w:pPr>
      <w:pStyle w:val="ConsPlusNormal"/>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C730F">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pPr>
          <w:r>
            <w:t xml:space="preserve">Страница </w:t>
          </w:r>
          <w:r>
            <w:fldChar w:fldCharType="begin"/>
          </w:r>
          <w:r>
            <w:instrText>\PAGE</w:instrText>
          </w:r>
          <w:r w:rsidR="002C24E1">
            <w:fldChar w:fldCharType="separate"/>
          </w:r>
          <w:r w:rsidR="0098102E">
            <w:rPr>
              <w:noProof/>
            </w:rPr>
            <w:t>310</w:t>
          </w:r>
          <w:r>
            <w:fldChar w:fldCharType="end"/>
          </w:r>
          <w:r>
            <w:t xml:space="preserve"> из </w:t>
          </w:r>
          <w:r>
            <w:fldChar w:fldCharType="begin"/>
          </w:r>
          <w:r>
            <w:instrText>\NUMPAGES</w:instrText>
          </w:r>
          <w:r w:rsidR="002C24E1">
            <w:fldChar w:fldCharType="separate"/>
          </w:r>
          <w:r w:rsidR="0098102E">
            <w:rPr>
              <w:noProof/>
            </w:rPr>
            <w:t>318</w:t>
          </w:r>
          <w:r>
            <w:fldChar w:fldCharType="end"/>
          </w:r>
        </w:p>
      </w:tc>
    </w:tr>
  </w:tbl>
  <w:p w:rsidR="00000000" w:rsidRDefault="00FC730F">
    <w:pPr>
      <w:pStyle w:val="ConsPlusNormal"/>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C730F">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pPr>
          <w:r>
            <w:t xml:space="preserve">Страница </w:t>
          </w:r>
          <w:r>
            <w:fldChar w:fldCharType="begin"/>
          </w:r>
          <w:r>
            <w:instrText>\PAGE</w:instrText>
          </w:r>
          <w:r w:rsidR="002C24E1">
            <w:fldChar w:fldCharType="separate"/>
          </w:r>
          <w:r w:rsidR="0098102E">
            <w:rPr>
              <w:noProof/>
            </w:rPr>
            <w:t>316</w:t>
          </w:r>
          <w:r>
            <w:fldChar w:fldCharType="end"/>
          </w:r>
          <w:r>
            <w:t xml:space="preserve"> из </w:t>
          </w:r>
          <w:r>
            <w:fldChar w:fldCharType="begin"/>
          </w:r>
          <w:r>
            <w:instrText>\NUMPAGES</w:instrText>
          </w:r>
          <w:r w:rsidR="002C24E1">
            <w:fldChar w:fldCharType="separate"/>
          </w:r>
          <w:r w:rsidR="0098102E">
            <w:rPr>
              <w:noProof/>
            </w:rPr>
            <w:t>318</w:t>
          </w:r>
          <w:r>
            <w:fldChar w:fldCharType="end"/>
          </w:r>
        </w:p>
      </w:tc>
    </w:tr>
  </w:tbl>
  <w:p w:rsidR="00000000" w:rsidRDefault="00FC730F">
    <w:pPr>
      <w:pStyle w:val="ConsPlusNormal"/>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C730F">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pPr>
          <w:r>
            <w:t xml:space="preserve">Страница </w:t>
          </w:r>
          <w:r>
            <w:fldChar w:fldCharType="begin"/>
          </w:r>
          <w:r>
            <w:instrText>\PAGE</w:instrText>
          </w:r>
          <w:r w:rsidR="002C24E1">
            <w:fldChar w:fldCharType="separate"/>
          </w:r>
          <w:r w:rsidR="0098102E">
            <w:rPr>
              <w:noProof/>
            </w:rPr>
            <w:t>318</w:t>
          </w:r>
          <w:r>
            <w:fldChar w:fldCharType="end"/>
          </w:r>
          <w:r>
            <w:t xml:space="preserve"> из </w:t>
          </w:r>
          <w:r>
            <w:fldChar w:fldCharType="begin"/>
          </w:r>
          <w:r>
            <w:instrText>\NUMPAGES</w:instrText>
          </w:r>
          <w:r w:rsidR="002C24E1">
            <w:fldChar w:fldCharType="separate"/>
          </w:r>
          <w:r w:rsidR="0098102E">
            <w:rPr>
              <w:noProof/>
            </w:rPr>
            <w:t>318</w:t>
          </w:r>
          <w:r>
            <w:fldChar w:fldCharType="end"/>
          </w:r>
        </w:p>
      </w:tc>
    </w:tr>
  </w:tbl>
  <w:p w:rsidR="00000000" w:rsidRDefault="00FC730F">
    <w:pPr>
      <w:pStyle w:val="ConsPlusNormal"/>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C730F">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pPr>
          <w:r>
            <w:t xml:space="preserve">Страница </w:t>
          </w:r>
          <w:r>
            <w:fldChar w:fldCharType="begin"/>
          </w:r>
          <w:r>
            <w:instrText>\PAGE</w:instrText>
          </w:r>
          <w:r w:rsidR="002C24E1">
            <w:fldChar w:fldCharType="separate"/>
          </w:r>
          <w:r w:rsidR="0098102E">
            <w:rPr>
              <w:noProof/>
            </w:rPr>
            <w:t>192</w:t>
          </w:r>
          <w:r>
            <w:fldChar w:fldCharType="end"/>
          </w:r>
          <w:r>
            <w:t xml:space="preserve"> из </w:t>
          </w:r>
          <w:r>
            <w:fldChar w:fldCharType="begin"/>
          </w:r>
          <w:r>
            <w:instrText>\NUMPAGES</w:instrText>
          </w:r>
          <w:r w:rsidR="002C24E1">
            <w:fldChar w:fldCharType="separate"/>
          </w:r>
          <w:r w:rsidR="0098102E">
            <w:rPr>
              <w:noProof/>
            </w:rPr>
            <w:t>318</w:t>
          </w:r>
          <w:r>
            <w:fldChar w:fldCharType="end"/>
          </w:r>
        </w:p>
      </w:tc>
    </w:tr>
  </w:tbl>
  <w:p w:rsidR="00000000" w:rsidRDefault="00FC730F">
    <w:pPr>
      <w:pStyle w:val="ConsPlusNormal"/>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C730F">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pPr>
          <w:r>
            <w:t xml:space="preserve">Страница </w:t>
          </w:r>
          <w:r>
            <w:fldChar w:fldCharType="begin"/>
          </w:r>
          <w:r>
            <w:instrText>\PAGE</w:instrText>
          </w:r>
          <w:r w:rsidR="002C24E1">
            <w:fldChar w:fldCharType="separate"/>
          </w:r>
          <w:r w:rsidR="0098102E">
            <w:rPr>
              <w:noProof/>
            </w:rPr>
            <w:t>195</w:t>
          </w:r>
          <w:r>
            <w:fldChar w:fldCharType="end"/>
          </w:r>
          <w:r>
            <w:t xml:space="preserve"> из </w:t>
          </w:r>
          <w:r>
            <w:fldChar w:fldCharType="begin"/>
          </w:r>
          <w:r>
            <w:instrText>\NUMPAGES</w:instrText>
          </w:r>
          <w:r w:rsidR="002C24E1">
            <w:fldChar w:fldCharType="separate"/>
          </w:r>
          <w:r w:rsidR="0098102E">
            <w:rPr>
              <w:noProof/>
            </w:rPr>
            <w:t>318</w:t>
          </w:r>
          <w:r>
            <w:fldChar w:fldCharType="end"/>
          </w:r>
        </w:p>
      </w:tc>
    </w:tr>
  </w:tbl>
  <w:p w:rsidR="00000000" w:rsidRDefault="00FC730F">
    <w:pPr>
      <w:pStyle w:val="ConsPlusNormal"/>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C730F">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pPr>
          <w:r>
            <w:t xml:space="preserve">Страница </w:t>
          </w:r>
          <w:r>
            <w:fldChar w:fldCharType="begin"/>
          </w:r>
          <w:r>
            <w:instrText>\PAGE</w:instrText>
          </w:r>
          <w:r w:rsidR="002C24E1">
            <w:fldChar w:fldCharType="separate"/>
          </w:r>
          <w:r w:rsidR="0098102E">
            <w:rPr>
              <w:noProof/>
            </w:rPr>
            <w:t>197</w:t>
          </w:r>
          <w:r>
            <w:fldChar w:fldCharType="end"/>
          </w:r>
          <w:r>
            <w:t xml:space="preserve"> из </w:t>
          </w:r>
          <w:r>
            <w:fldChar w:fldCharType="begin"/>
          </w:r>
          <w:r>
            <w:instrText>\NUMPAGES</w:instrText>
          </w:r>
          <w:r w:rsidR="002C24E1">
            <w:fldChar w:fldCharType="separate"/>
          </w:r>
          <w:r w:rsidR="0098102E">
            <w:rPr>
              <w:noProof/>
            </w:rPr>
            <w:t>318</w:t>
          </w:r>
          <w:r>
            <w:fldChar w:fldCharType="end"/>
          </w:r>
        </w:p>
      </w:tc>
    </w:tr>
  </w:tbl>
  <w:p w:rsidR="00000000" w:rsidRDefault="00FC730F">
    <w:pPr>
      <w:pStyle w:val="ConsPlusNormal"/>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C730F">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pPr>
          <w:r>
            <w:t xml:space="preserve">Страница </w:t>
          </w:r>
          <w:r>
            <w:fldChar w:fldCharType="begin"/>
          </w:r>
          <w:r>
            <w:instrText>\PAGE</w:instrText>
          </w:r>
          <w:r w:rsidR="002C24E1">
            <w:fldChar w:fldCharType="separate"/>
          </w:r>
          <w:r w:rsidR="0098102E">
            <w:rPr>
              <w:noProof/>
            </w:rPr>
            <w:t>198</w:t>
          </w:r>
          <w:r>
            <w:fldChar w:fldCharType="end"/>
          </w:r>
          <w:r>
            <w:t xml:space="preserve"> из </w:t>
          </w:r>
          <w:r>
            <w:fldChar w:fldCharType="begin"/>
          </w:r>
          <w:r>
            <w:instrText>\NUMPAGES</w:instrText>
          </w:r>
          <w:r w:rsidR="002C24E1">
            <w:fldChar w:fldCharType="separate"/>
          </w:r>
          <w:r w:rsidR="0098102E">
            <w:rPr>
              <w:noProof/>
            </w:rPr>
            <w:t>318</w:t>
          </w:r>
          <w:r>
            <w:fldChar w:fldCharType="end"/>
          </w:r>
        </w:p>
      </w:tc>
    </w:tr>
  </w:tbl>
  <w:p w:rsidR="00000000" w:rsidRDefault="00FC730F">
    <w:pPr>
      <w:pStyle w:val="ConsPlusNormal"/>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C730F">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pPr>
          <w:r>
            <w:t xml:space="preserve">Страница </w:t>
          </w:r>
          <w:r>
            <w:fldChar w:fldCharType="begin"/>
          </w:r>
          <w:r>
            <w:instrText>\PAGE</w:instrText>
          </w:r>
          <w:r w:rsidR="002C24E1">
            <w:fldChar w:fldCharType="separate"/>
          </w:r>
          <w:r w:rsidR="0098102E">
            <w:rPr>
              <w:noProof/>
            </w:rPr>
            <w:t>199</w:t>
          </w:r>
          <w:r>
            <w:fldChar w:fldCharType="end"/>
          </w:r>
          <w:r>
            <w:t xml:space="preserve"> из </w:t>
          </w:r>
          <w:r>
            <w:fldChar w:fldCharType="begin"/>
          </w:r>
          <w:r>
            <w:instrText>\NUMPAGES</w:instrText>
          </w:r>
          <w:r w:rsidR="002C24E1">
            <w:fldChar w:fldCharType="separate"/>
          </w:r>
          <w:r w:rsidR="0098102E">
            <w:rPr>
              <w:noProof/>
            </w:rPr>
            <w:t>318</w:t>
          </w:r>
          <w:r>
            <w:fldChar w:fldCharType="end"/>
          </w:r>
        </w:p>
      </w:tc>
    </w:tr>
  </w:tbl>
  <w:p w:rsidR="00000000" w:rsidRDefault="00FC730F">
    <w:pPr>
      <w:pStyle w:val="ConsPlusNormal"/>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C730F">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pPr>
          <w:r>
            <w:t xml:space="preserve">Страница </w:t>
          </w:r>
          <w:r>
            <w:fldChar w:fldCharType="begin"/>
          </w:r>
          <w:r>
            <w:instrText>\PAGE</w:instrText>
          </w:r>
          <w:r w:rsidR="002C24E1">
            <w:fldChar w:fldCharType="separate"/>
          </w:r>
          <w:r w:rsidR="0098102E">
            <w:rPr>
              <w:noProof/>
            </w:rPr>
            <w:t>200</w:t>
          </w:r>
          <w:r>
            <w:fldChar w:fldCharType="end"/>
          </w:r>
          <w:r>
            <w:t xml:space="preserve"> из </w:t>
          </w:r>
          <w:r>
            <w:fldChar w:fldCharType="begin"/>
          </w:r>
          <w:r>
            <w:instrText>\NUMPAGES</w:instrText>
          </w:r>
          <w:r w:rsidR="002C24E1">
            <w:fldChar w:fldCharType="separate"/>
          </w:r>
          <w:r w:rsidR="0098102E">
            <w:rPr>
              <w:noProof/>
            </w:rPr>
            <w:t>318</w:t>
          </w:r>
          <w:r>
            <w:fldChar w:fldCharType="end"/>
          </w:r>
        </w:p>
      </w:tc>
    </w:tr>
  </w:tbl>
  <w:p w:rsidR="00000000" w:rsidRDefault="00FC730F">
    <w:pPr>
      <w:pStyle w:val="ConsPlusNormal"/>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C730F">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4571"/>
      <w:gridCol w:w="4856"/>
      <w:gridCol w:w="4571"/>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pPr>
          <w:r>
            <w:t xml:space="preserve">Страница </w:t>
          </w:r>
          <w:r>
            <w:fldChar w:fldCharType="begin"/>
          </w:r>
          <w:r>
            <w:instrText>\PAGE</w:instrText>
          </w:r>
          <w:r w:rsidR="002C24E1">
            <w:fldChar w:fldCharType="separate"/>
          </w:r>
          <w:r w:rsidR="0098102E">
            <w:rPr>
              <w:noProof/>
            </w:rPr>
            <w:t>201</w:t>
          </w:r>
          <w:r>
            <w:fldChar w:fldCharType="end"/>
          </w:r>
          <w:r>
            <w:t xml:space="preserve"> из </w:t>
          </w:r>
          <w:r>
            <w:fldChar w:fldCharType="begin"/>
          </w:r>
          <w:r>
            <w:instrText>\NUMPAGES</w:instrText>
          </w:r>
          <w:r w:rsidR="002C24E1">
            <w:fldChar w:fldCharType="separate"/>
          </w:r>
          <w:r w:rsidR="0098102E">
            <w:rPr>
              <w:noProof/>
            </w:rPr>
            <w:t>318</w:t>
          </w:r>
          <w:r>
            <w:fldChar w:fldCharType="end"/>
          </w:r>
        </w:p>
      </w:tc>
    </w:tr>
  </w:tbl>
  <w:p w:rsidR="00000000" w:rsidRDefault="00FC730F">
    <w:pPr>
      <w:pStyle w:val="ConsPlusNormal"/>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C730F">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pPr>
          <w:r>
            <w:t xml:space="preserve">Страница </w:t>
          </w:r>
          <w:r>
            <w:fldChar w:fldCharType="begin"/>
          </w:r>
          <w:r>
            <w:instrText>\PAGE</w:instrText>
          </w:r>
          <w:r w:rsidR="002C24E1">
            <w:fldChar w:fldCharType="separate"/>
          </w:r>
          <w:r w:rsidR="0098102E">
            <w:rPr>
              <w:noProof/>
            </w:rPr>
            <w:t>307</w:t>
          </w:r>
          <w:r>
            <w:fldChar w:fldCharType="end"/>
          </w:r>
          <w:r>
            <w:t xml:space="preserve"> из </w:t>
          </w:r>
          <w:r>
            <w:fldChar w:fldCharType="begin"/>
          </w:r>
          <w:r>
            <w:instrText>\NUMPAGES</w:instrText>
          </w:r>
          <w:r w:rsidR="002C24E1">
            <w:fldChar w:fldCharType="separate"/>
          </w:r>
          <w:r w:rsidR="0098102E">
            <w:rPr>
              <w:noProof/>
            </w:rPr>
            <w:t>318</w:t>
          </w:r>
          <w:r>
            <w:fldChar w:fldCharType="end"/>
          </w:r>
        </w:p>
      </w:tc>
    </w:tr>
  </w:tbl>
  <w:p w:rsidR="00000000" w:rsidRDefault="00FC730F">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30F" w:rsidRDefault="00FC730F">
      <w:pPr>
        <w:spacing w:after="0" w:line="240" w:lineRule="auto"/>
      </w:pPr>
      <w:r>
        <w:separator/>
      </w:r>
    </w:p>
  </w:footnote>
  <w:footnote w:type="continuationSeparator" w:id="0">
    <w:p w:rsidR="00FC730F" w:rsidRDefault="00FC73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sz w:val="16"/>
              <w:szCs w:val="16"/>
            </w:rPr>
          </w:pPr>
          <w:r>
            <w:rPr>
              <w:sz w:val="16"/>
              <w:szCs w:val="16"/>
            </w:rPr>
            <w:t>Постановление П</w:t>
          </w:r>
          <w:r>
            <w:rPr>
              <w:sz w:val="16"/>
              <w:szCs w:val="16"/>
            </w:rPr>
            <w:t>равительства РФ от 04.05.2012 N 442</w:t>
          </w:r>
          <w:r>
            <w:rPr>
              <w:sz w:val="16"/>
              <w:szCs w:val="16"/>
            </w:rPr>
            <w:br/>
            <w:t>(ред. от 29.06.2018)</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sz w:val="24"/>
              <w:szCs w:val="24"/>
            </w:rPr>
          </w:pPr>
        </w:p>
        <w:p w:rsidR="00000000" w:rsidRDefault="00FC730F">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05.07.2018</w:t>
          </w:r>
        </w:p>
      </w:tc>
    </w:tr>
  </w:tbl>
  <w:p w:rsidR="00000000" w:rsidRDefault="00FC730F">
    <w:pPr>
      <w:pStyle w:val="ConsPlusNormal"/>
      <w:pBdr>
        <w:bottom w:val="single" w:sz="12" w:space="0" w:color="auto"/>
      </w:pBdr>
      <w:jc w:val="center"/>
      <w:rPr>
        <w:sz w:val="2"/>
        <w:szCs w:val="2"/>
      </w:rPr>
    </w:pPr>
  </w:p>
  <w:p w:rsidR="00000000" w:rsidRDefault="00FC730F">
    <w:pPr>
      <w:pStyle w:val="ConsPlusNormal"/>
    </w:pPr>
    <w:r>
      <w:rPr>
        <w:sz w:val="10"/>
        <w:szCs w:val="1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sz w:val="16"/>
              <w:szCs w:val="16"/>
            </w:rPr>
          </w:pPr>
          <w:r>
            <w:rPr>
              <w:sz w:val="16"/>
              <w:szCs w:val="16"/>
            </w:rPr>
            <w:t>Постановление Правительства РФ от 04.05.2012 N 44</w:t>
          </w:r>
          <w:r>
            <w:rPr>
              <w:sz w:val="16"/>
              <w:szCs w:val="16"/>
            </w:rPr>
            <w:t>2</w:t>
          </w:r>
          <w:r>
            <w:rPr>
              <w:sz w:val="16"/>
              <w:szCs w:val="16"/>
            </w:rPr>
            <w:br/>
            <w:t>(ред. от 29.06.2018)</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sz w:val="24"/>
              <w:szCs w:val="24"/>
            </w:rPr>
          </w:pPr>
        </w:p>
        <w:p w:rsidR="00000000" w:rsidRDefault="00FC730F">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05.07.2018</w:t>
          </w:r>
        </w:p>
      </w:tc>
    </w:tr>
  </w:tbl>
  <w:p w:rsidR="00000000" w:rsidRDefault="00FC730F">
    <w:pPr>
      <w:pStyle w:val="ConsPlusNormal"/>
      <w:pBdr>
        <w:bottom w:val="single" w:sz="12" w:space="0" w:color="auto"/>
      </w:pBdr>
      <w:jc w:val="center"/>
      <w:rPr>
        <w:sz w:val="2"/>
        <w:szCs w:val="2"/>
      </w:rPr>
    </w:pPr>
  </w:p>
  <w:p w:rsidR="00000000" w:rsidRDefault="00FC730F">
    <w:pPr>
      <w:pStyle w:val="ConsPlusNormal"/>
    </w:pPr>
    <w:r>
      <w:rPr>
        <w:sz w:val="10"/>
        <w:szCs w:val="1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sz w:val="16"/>
              <w:szCs w:val="16"/>
            </w:rPr>
          </w:pPr>
          <w:r>
            <w:rPr>
              <w:sz w:val="16"/>
              <w:szCs w:val="16"/>
            </w:rPr>
            <w:t>Постановление Правительства РФ от 04.05.2012 N 442</w:t>
          </w:r>
          <w:r>
            <w:rPr>
              <w:sz w:val="16"/>
              <w:szCs w:val="16"/>
            </w:rPr>
            <w:br/>
            <w:t>(ред. от 29.06.2018)</w:t>
          </w:r>
          <w:r>
            <w:rPr>
              <w:sz w:val="16"/>
              <w:szCs w:val="16"/>
            </w:rPr>
            <w:br/>
            <w:t>"О функционировании розничных рынко</w:t>
          </w:r>
          <w:r>
            <w:rPr>
              <w:sz w:val="16"/>
              <w:szCs w:val="16"/>
            </w:rPr>
            <w:t>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sz w:val="24"/>
              <w:szCs w:val="24"/>
            </w:rPr>
          </w:pPr>
        </w:p>
        <w:p w:rsidR="00000000" w:rsidRDefault="00FC730F">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05.07.2018</w:t>
          </w:r>
        </w:p>
      </w:tc>
    </w:tr>
  </w:tbl>
  <w:p w:rsidR="00000000" w:rsidRDefault="00FC730F">
    <w:pPr>
      <w:pStyle w:val="ConsPlusNormal"/>
      <w:pBdr>
        <w:bottom w:val="single" w:sz="12" w:space="0" w:color="auto"/>
      </w:pBdr>
      <w:jc w:val="center"/>
      <w:rPr>
        <w:sz w:val="2"/>
        <w:szCs w:val="2"/>
      </w:rPr>
    </w:pPr>
  </w:p>
  <w:p w:rsidR="00000000" w:rsidRDefault="00FC730F">
    <w:pPr>
      <w:pStyle w:val="ConsPlusNormal"/>
    </w:pPr>
    <w:r>
      <w:rPr>
        <w:sz w:val="10"/>
        <w:szCs w:val="10"/>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sz w:val="16"/>
              <w:szCs w:val="16"/>
            </w:rPr>
          </w:pPr>
          <w:r>
            <w:rPr>
              <w:sz w:val="16"/>
              <w:szCs w:val="16"/>
            </w:rPr>
            <w:t>Постановление Правительства РФ от 04.05.2012 N 442</w:t>
          </w:r>
          <w:r>
            <w:rPr>
              <w:sz w:val="16"/>
              <w:szCs w:val="16"/>
            </w:rPr>
            <w:br/>
            <w:t>(ред. от 29.06.2018)</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sz w:val="24"/>
              <w:szCs w:val="24"/>
            </w:rPr>
          </w:pPr>
        </w:p>
        <w:p w:rsidR="00000000" w:rsidRDefault="00FC730F">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w:t>
          </w:r>
          <w:r>
            <w:rPr>
              <w:sz w:val="16"/>
              <w:szCs w:val="16"/>
            </w:rPr>
            <w:t>ия: 05.07.2018</w:t>
          </w:r>
        </w:p>
      </w:tc>
    </w:tr>
  </w:tbl>
  <w:p w:rsidR="00000000" w:rsidRDefault="00FC730F">
    <w:pPr>
      <w:pStyle w:val="ConsPlusNormal"/>
      <w:pBdr>
        <w:bottom w:val="single" w:sz="12" w:space="0" w:color="auto"/>
      </w:pBdr>
      <w:jc w:val="center"/>
      <w:rPr>
        <w:sz w:val="2"/>
        <w:szCs w:val="2"/>
      </w:rPr>
    </w:pPr>
  </w:p>
  <w:p w:rsidR="00000000" w:rsidRDefault="00FC730F">
    <w:pPr>
      <w:pStyle w:val="ConsPlusNormal"/>
    </w:pPr>
    <w:r>
      <w:rPr>
        <w:sz w:val="10"/>
        <w:szCs w:val="1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sz w:val="16"/>
              <w:szCs w:val="16"/>
            </w:rPr>
          </w:pPr>
          <w:r>
            <w:rPr>
              <w:sz w:val="16"/>
              <w:szCs w:val="16"/>
            </w:rPr>
            <w:t>Постановление Правительства РФ от 04.05.2012 N 442</w:t>
          </w:r>
          <w:r>
            <w:rPr>
              <w:sz w:val="16"/>
              <w:szCs w:val="16"/>
            </w:rPr>
            <w:br/>
          </w:r>
          <w:r>
            <w:rPr>
              <w:sz w:val="16"/>
              <w:szCs w:val="16"/>
            </w:rPr>
            <w:t>(ред. от 29.06.2018)</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sz w:val="24"/>
              <w:szCs w:val="24"/>
            </w:rPr>
          </w:pPr>
        </w:p>
        <w:p w:rsidR="00000000" w:rsidRDefault="00FC730F">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05.07.2018</w:t>
          </w:r>
        </w:p>
      </w:tc>
    </w:tr>
  </w:tbl>
  <w:p w:rsidR="00000000" w:rsidRDefault="00FC730F">
    <w:pPr>
      <w:pStyle w:val="ConsPlusNormal"/>
      <w:pBdr>
        <w:bottom w:val="single" w:sz="12" w:space="0" w:color="auto"/>
      </w:pBdr>
      <w:jc w:val="center"/>
      <w:rPr>
        <w:sz w:val="2"/>
        <w:szCs w:val="2"/>
      </w:rPr>
    </w:pPr>
  </w:p>
  <w:p w:rsidR="00000000" w:rsidRDefault="00FC730F">
    <w:pPr>
      <w:pStyle w:val="ConsPlusNormal"/>
    </w:pPr>
    <w:r>
      <w:rPr>
        <w:sz w:val="10"/>
        <w:szCs w:val="1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sz w:val="16"/>
              <w:szCs w:val="16"/>
            </w:rPr>
          </w:pPr>
          <w:r>
            <w:rPr>
              <w:sz w:val="16"/>
              <w:szCs w:val="16"/>
            </w:rPr>
            <w:t>Постановление Правительства РФ от 04.05.2012 N 442</w:t>
          </w:r>
          <w:r>
            <w:rPr>
              <w:sz w:val="16"/>
              <w:szCs w:val="16"/>
            </w:rPr>
            <w:br/>
            <w:t>(ред. от 29.06.2018)</w:t>
          </w:r>
          <w:r>
            <w:rPr>
              <w:sz w:val="16"/>
              <w:szCs w:val="16"/>
            </w:rPr>
            <w:br/>
            <w:t>"О функциониро</w:t>
          </w:r>
          <w:r>
            <w:rPr>
              <w:sz w:val="16"/>
              <w:szCs w:val="16"/>
            </w:rPr>
            <w:t>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sz w:val="24"/>
              <w:szCs w:val="24"/>
            </w:rPr>
          </w:pPr>
        </w:p>
        <w:p w:rsidR="00000000" w:rsidRDefault="00FC730F">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05.07.2018</w:t>
          </w:r>
        </w:p>
      </w:tc>
    </w:tr>
  </w:tbl>
  <w:p w:rsidR="00000000" w:rsidRDefault="00FC730F">
    <w:pPr>
      <w:pStyle w:val="ConsPlusNormal"/>
      <w:pBdr>
        <w:bottom w:val="single" w:sz="12" w:space="0" w:color="auto"/>
      </w:pBdr>
      <w:jc w:val="center"/>
      <w:rPr>
        <w:sz w:val="2"/>
        <w:szCs w:val="2"/>
      </w:rPr>
    </w:pPr>
  </w:p>
  <w:p w:rsidR="00000000" w:rsidRDefault="00FC730F">
    <w:pPr>
      <w:pStyle w:val="ConsPlusNormal"/>
    </w:pPr>
    <w:r>
      <w:rPr>
        <w:sz w:val="10"/>
        <w:szCs w:val="1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sz w:val="16"/>
              <w:szCs w:val="16"/>
            </w:rPr>
          </w:pPr>
          <w:r>
            <w:rPr>
              <w:sz w:val="16"/>
              <w:szCs w:val="16"/>
            </w:rPr>
            <w:t>Постановление Правительства РФ от 04.05.2012 N 442</w:t>
          </w:r>
          <w:r>
            <w:rPr>
              <w:sz w:val="16"/>
              <w:szCs w:val="16"/>
            </w:rPr>
            <w:br/>
          </w:r>
          <w:r>
            <w:rPr>
              <w:sz w:val="16"/>
              <w:szCs w:val="16"/>
            </w:rPr>
            <w:t>(ред. от 29.06.2018)</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sz w:val="24"/>
              <w:szCs w:val="24"/>
            </w:rPr>
          </w:pPr>
        </w:p>
        <w:p w:rsidR="00000000" w:rsidRDefault="00FC730F">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05.07.2018</w:t>
          </w:r>
        </w:p>
      </w:tc>
    </w:tr>
  </w:tbl>
  <w:p w:rsidR="00000000" w:rsidRDefault="00FC730F">
    <w:pPr>
      <w:pStyle w:val="ConsPlusNormal"/>
      <w:pBdr>
        <w:bottom w:val="single" w:sz="12" w:space="0" w:color="auto"/>
      </w:pBdr>
      <w:jc w:val="center"/>
      <w:rPr>
        <w:sz w:val="2"/>
        <w:szCs w:val="2"/>
      </w:rPr>
    </w:pPr>
  </w:p>
  <w:p w:rsidR="00000000" w:rsidRDefault="00FC730F">
    <w:pPr>
      <w:pStyle w:val="ConsPlusNormal"/>
    </w:pPr>
    <w:r>
      <w:rPr>
        <w:sz w:val="10"/>
        <w:szCs w:val="1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sz w:val="16"/>
              <w:szCs w:val="16"/>
            </w:rPr>
          </w:pPr>
          <w:r>
            <w:rPr>
              <w:sz w:val="16"/>
              <w:szCs w:val="16"/>
            </w:rPr>
            <w:t>Постановление Правительства РФ от 04.05.2012 N 442</w:t>
          </w:r>
          <w:r>
            <w:rPr>
              <w:sz w:val="16"/>
              <w:szCs w:val="16"/>
            </w:rPr>
            <w:br/>
          </w:r>
          <w:r>
            <w:rPr>
              <w:sz w:val="16"/>
              <w:szCs w:val="16"/>
            </w:rPr>
            <w:t>(ред. от 29.06.2018)</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sz w:val="24"/>
              <w:szCs w:val="24"/>
            </w:rPr>
          </w:pPr>
        </w:p>
        <w:p w:rsidR="00000000" w:rsidRDefault="00FC730F">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05.07.2018</w:t>
          </w:r>
        </w:p>
      </w:tc>
    </w:tr>
  </w:tbl>
  <w:p w:rsidR="00000000" w:rsidRDefault="00FC730F">
    <w:pPr>
      <w:pStyle w:val="ConsPlusNormal"/>
      <w:pBdr>
        <w:bottom w:val="single" w:sz="12" w:space="0" w:color="auto"/>
      </w:pBdr>
      <w:jc w:val="center"/>
      <w:rPr>
        <w:sz w:val="2"/>
        <w:szCs w:val="2"/>
      </w:rPr>
    </w:pPr>
  </w:p>
  <w:p w:rsidR="00000000" w:rsidRDefault="00FC730F">
    <w:pPr>
      <w:pStyle w:val="ConsPlusNormal"/>
    </w:pPr>
    <w:r>
      <w:rPr>
        <w:sz w:val="10"/>
        <w:szCs w:val="1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sz w:val="16"/>
              <w:szCs w:val="16"/>
            </w:rPr>
          </w:pPr>
          <w:r>
            <w:rPr>
              <w:sz w:val="16"/>
              <w:szCs w:val="16"/>
            </w:rPr>
            <w:t>Постановление Правительства РФ от 04.05.2012 N 442</w:t>
          </w:r>
          <w:r>
            <w:rPr>
              <w:sz w:val="16"/>
              <w:szCs w:val="16"/>
            </w:rPr>
            <w:br/>
            <w:t>(ред. от 29.06.2018)</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sz w:val="24"/>
              <w:szCs w:val="24"/>
            </w:rPr>
          </w:pPr>
        </w:p>
        <w:p w:rsidR="00000000" w:rsidRDefault="00FC730F">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05.07.2018</w:t>
          </w:r>
        </w:p>
      </w:tc>
    </w:tr>
  </w:tbl>
  <w:p w:rsidR="00000000" w:rsidRDefault="00FC730F">
    <w:pPr>
      <w:pStyle w:val="ConsPlusNormal"/>
      <w:pBdr>
        <w:bottom w:val="single" w:sz="12" w:space="0" w:color="auto"/>
      </w:pBdr>
      <w:jc w:val="center"/>
      <w:rPr>
        <w:sz w:val="2"/>
        <w:szCs w:val="2"/>
      </w:rPr>
    </w:pPr>
  </w:p>
  <w:p w:rsidR="00000000" w:rsidRDefault="00FC730F">
    <w:pPr>
      <w:pStyle w:val="ConsPlusNormal"/>
    </w:pPr>
    <w:r>
      <w:rPr>
        <w:sz w:val="10"/>
        <w:szCs w:val="1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sz w:val="16"/>
              <w:szCs w:val="16"/>
            </w:rPr>
          </w:pPr>
          <w:r>
            <w:rPr>
              <w:sz w:val="16"/>
              <w:szCs w:val="16"/>
            </w:rPr>
            <w:t>Постановление Правительства РФ от 04.05.2012 N 442</w:t>
          </w:r>
          <w:r>
            <w:rPr>
              <w:sz w:val="16"/>
              <w:szCs w:val="16"/>
            </w:rPr>
            <w:br/>
            <w:t>(ред. от 29.06.2018)</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sz w:val="24"/>
              <w:szCs w:val="24"/>
            </w:rPr>
          </w:pPr>
        </w:p>
        <w:p w:rsidR="00000000" w:rsidRDefault="00FC730F">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05.07.2018</w:t>
          </w:r>
        </w:p>
      </w:tc>
    </w:tr>
  </w:tbl>
  <w:p w:rsidR="00000000" w:rsidRDefault="00FC730F">
    <w:pPr>
      <w:pStyle w:val="ConsPlusNormal"/>
      <w:pBdr>
        <w:bottom w:val="single" w:sz="12" w:space="0" w:color="auto"/>
      </w:pBdr>
      <w:jc w:val="center"/>
      <w:rPr>
        <w:sz w:val="2"/>
        <w:szCs w:val="2"/>
      </w:rPr>
    </w:pPr>
  </w:p>
  <w:p w:rsidR="00000000" w:rsidRDefault="00FC730F">
    <w:pPr>
      <w:pStyle w:val="ConsPlusNormal"/>
    </w:pPr>
    <w:r>
      <w:rPr>
        <w:sz w:val="10"/>
        <w:szCs w:val="1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sz w:val="16"/>
              <w:szCs w:val="16"/>
            </w:rPr>
          </w:pPr>
          <w:r>
            <w:rPr>
              <w:sz w:val="16"/>
              <w:szCs w:val="16"/>
            </w:rPr>
            <w:t>Постановление Правительства РФ от 04.05.2012 N 442</w:t>
          </w:r>
          <w:r>
            <w:rPr>
              <w:sz w:val="16"/>
              <w:szCs w:val="16"/>
            </w:rPr>
            <w:br/>
            <w:t>(ред. от 29.06.2018)</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sz w:val="24"/>
              <w:szCs w:val="24"/>
            </w:rPr>
          </w:pPr>
        </w:p>
        <w:p w:rsidR="00000000" w:rsidRDefault="00FC730F">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05.07.2018</w:t>
          </w:r>
        </w:p>
      </w:tc>
    </w:tr>
  </w:tbl>
  <w:p w:rsidR="00000000" w:rsidRDefault="00FC730F">
    <w:pPr>
      <w:pStyle w:val="ConsPlusNormal"/>
      <w:pBdr>
        <w:bottom w:val="single" w:sz="12" w:space="0" w:color="auto"/>
      </w:pBdr>
      <w:jc w:val="center"/>
      <w:rPr>
        <w:sz w:val="2"/>
        <w:szCs w:val="2"/>
      </w:rPr>
    </w:pPr>
  </w:p>
  <w:p w:rsidR="00000000" w:rsidRDefault="00FC730F">
    <w:pPr>
      <w:pStyle w:val="ConsPlusNormal"/>
    </w:pPr>
    <w:r>
      <w:rPr>
        <w:sz w:val="10"/>
        <w:szCs w:val="10"/>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7713"/>
      <w:gridCol w:w="571"/>
      <w:gridCol w:w="5714"/>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sz w:val="16"/>
              <w:szCs w:val="16"/>
            </w:rPr>
          </w:pPr>
          <w:r>
            <w:rPr>
              <w:sz w:val="16"/>
              <w:szCs w:val="16"/>
            </w:rPr>
            <w:t>Постановление Правительства РФ от 04.05.2012 N 442</w:t>
          </w:r>
          <w:r>
            <w:rPr>
              <w:sz w:val="16"/>
              <w:szCs w:val="16"/>
            </w:rPr>
            <w:br/>
          </w:r>
          <w:r>
            <w:rPr>
              <w:sz w:val="16"/>
              <w:szCs w:val="16"/>
            </w:rPr>
            <w:t>(ред. от 29.06.2018)</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sz w:val="24"/>
              <w:szCs w:val="24"/>
            </w:rPr>
          </w:pPr>
        </w:p>
        <w:p w:rsidR="00000000" w:rsidRDefault="00FC730F">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05.07.2018</w:t>
          </w:r>
        </w:p>
      </w:tc>
    </w:tr>
  </w:tbl>
  <w:p w:rsidR="00000000" w:rsidRDefault="00FC730F">
    <w:pPr>
      <w:pStyle w:val="ConsPlusNormal"/>
      <w:pBdr>
        <w:bottom w:val="single" w:sz="12" w:space="0" w:color="auto"/>
      </w:pBdr>
      <w:jc w:val="center"/>
      <w:rPr>
        <w:sz w:val="2"/>
        <w:szCs w:val="2"/>
      </w:rPr>
    </w:pPr>
  </w:p>
  <w:p w:rsidR="00000000" w:rsidRDefault="00FC730F">
    <w:pPr>
      <w:pStyle w:val="ConsPlusNormal"/>
    </w:pPr>
    <w:r>
      <w:rPr>
        <w:sz w:val="10"/>
        <w:szCs w:val="1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rPr>
              <w:sz w:val="16"/>
              <w:szCs w:val="16"/>
            </w:rPr>
          </w:pPr>
          <w:r>
            <w:rPr>
              <w:sz w:val="16"/>
              <w:szCs w:val="16"/>
            </w:rPr>
            <w:t>Постановление Правительства РФ от 04.05.2012 N 442</w:t>
          </w:r>
          <w:r>
            <w:rPr>
              <w:sz w:val="16"/>
              <w:szCs w:val="16"/>
            </w:rPr>
            <w:br/>
            <w:t>(ред. от 29.06.2018)</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center"/>
            <w:rPr>
              <w:sz w:val="24"/>
              <w:szCs w:val="24"/>
            </w:rPr>
          </w:pPr>
        </w:p>
        <w:p w:rsidR="00000000" w:rsidRDefault="00FC730F">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C730F">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05.07.2018</w:t>
          </w:r>
        </w:p>
      </w:tc>
    </w:tr>
  </w:tbl>
  <w:p w:rsidR="00000000" w:rsidRDefault="00FC730F">
    <w:pPr>
      <w:pStyle w:val="ConsPlusNormal"/>
      <w:pBdr>
        <w:bottom w:val="single" w:sz="12" w:space="0" w:color="auto"/>
      </w:pBdr>
      <w:jc w:val="center"/>
      <w:rPr>
        <w:sz w:val="2"/>
        <w:szCs w:val="2"/>
      </w:rPr>
    </w:pPr>
  </w:p>
  <w:p w:rsidR="00000000" w:rsidRDefault="00FC730F">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4E1"/>
    <w:rsid w:val="002C24E1"/>
    <w:rsid w:val="0098102E"/>
    <w:rsid w:val="00E64BEB"/>
    <w:rsid w:val="00FC73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wmf"/><Relationship Id="rId299" Type="http://schemas.openxmlformats.org/officeDocument/2006/relationships/image" Target="media/image276.wmf"/><Relationship Id="rId21" Type="http://schemas.openxmlformats.org/officeDocument/2006/relationships/image" Target="media/image14.wmf"/><Relationship Id="rId63" Type="http://schemas.openxmlformats.org/officeDocument/2006/relationships/image" Target="media/image56.wmf"/><Relationship Id="rId159" Type="http://schemas.openxmlformats.org/officeDocument/2006/relationships/image" Target="media/image152.wmf"/><Relationship Id="rId324" Type="http://schemas.openxmlformats.org/officeDocument/2006/relationships/image" Target="media/image301.wmf"/><Relationship Id="rId366" Type="http://schemas.openxmlformats.org/officeDocument/2006/relationships/image" Target="media/image343.wmf"/><Relationship Id="rId531" Type="http://schemas.openxmlformats.org/officeDocument/2006/relationships/image" Target="media/image508.wmf"/><Relationship Id="rId170" Type="http://schemas.openxmlformats.org/officeDocument/2006/relationships/image" Target="media/image163.wmf"/><Relationship Id="rId226" Type="http://schemas.openxmlformats.org/officeDocument/2006/relationships/image" Target="media/image219.wmf"/><Relationship Id="rId433" Type="http://schemas.openxmlformats.org/officeDocument/2006/relationships/image" Target="media/image410.wmf"/><Relationship Id="rId268" Type="http://schemas.openxmlformats.org/officeDocument/2006/relationships/image" Target="media/image245.wmf"/><Relationship Id="rId475" Type="http://schemas.openxmlformats.org/officeDocument/2006/relationships/image" Target="media/image452.wmf"/><Relationship Id="rId32" Type="http://schemas.openxmlformats.org/officeDocument/2006/relationships/image" Target="media/image25.wmf"/><Relationship Id="rId74" Type="http://schemas.openxmlformats.org/officeDocument/2006/relationships/image" Target="media/image67.wmf"/><Relationship Id="rId128" Type="http://schemas.openxmlformats.org/officeDocument/2006/relationships/image" Target="media/image121.wmf"/><Relationship Id="rId335" Type="http://schemas.openxmlformats.org/officeDocument/2006/relationships/image" Target="media/image312.wmf"/><Relationship Id="rId377" Type="http://schemas.openxmlformats.org/officeDocument/2006/relationships/image" Target="media/image354.wmf"/><Relationship Id="rId500" Type="http://schemas.openxmlformats.org/officeDocument/2006/relationships/image" Target="media/image477.wmf"/><Relationship Id="rId542" Type="http://schemas.openxmlformats.org/officeDocument/2006/relationships/image" Target="media/image519.wmf"/><Relationship Id="rId5" Type="http://schemas.openxmlformats.org/officeDocument/2006/relationships/footnotes" Target="footnotes.xml"/><Relationship Id="rId181" Type="http://schemas.openxmlformats.org/officeDocument/2006/relationships/image" Target="media/image174.wmf"/><Relationship Id="rId237" Type="http://schemas.openxmlformats.org/officeDocument/2006/relationships/image" Target="media/image230.wmf"/><Relationship Id="rId402" Type="http://schemas.openxmlformats.org/officeDocument/2006/relationships/image" Target="media/image379.wmf"/><Relationship Id="rId279" Type="http://schemas.openxmlformats.org/officeDocument/2006/relationships/image" Target="media/image256.wmf"/><Relationship Id="rId444" Type="http://schemas.openxmlformats.org/officeDocument/2006/relationships/image" Target="media/image421.wmf"/><Relationship Id="rId486" Type="http://schemas.openxmlformats.org/officeDocument/2006/relationships/image" Target="media/image463.wmf"/><Relationship Id="rId43" Type="http://schemas.openxmlformats.org/officeDocument/2006/relationships/image" Target="media/image36.wmf"/><Relationship Id="rId139" Type="http://schemas.openxmlformats.org/officeDocument/2006/relationships/image" Target="media/image132.wmf"/><Relationship Id="rId290" Type="http://schemas.openxmlformats.org/officeDocument/2006/relationships/image" Target="media/image267.wmf"/><Relationship Id="rId304" Type="http://schemas.openxmlformats.org/officeDocument/2006/relationships/image" Target="media/image281.wmf"/><Relationship Id="rId346" Type="http://schemas.openxmlformats.org/officeDocument/2006/relationships/image" Target="media/image323.wmf"/><Relationship Id="rId388" Type="http://schemas.openxmlformats.org/officeDocument/2006/relationships/image" Target="media/image365.wmf"/><Relationship Id="rId511" Type="http://schemas.openxmlformats.org/officeDocument/2006/relationships/image" Target="media/image488.wmf"/><Relationship Id="rId553" Type="http://schemas.openxmlformats.org/officeDocument/2006/relationships/footer" Target="footer10.xml"/><Relationship Id="rId85" Type="http://schemas.openxmlformats.org/officeDocument/2006/relationships/image" Target="media/image78.wmf"/><Relationship Id="rId150" Type="http://schemas.openxmlformats.org/officeDocument/2006/relationships/image" Target="media/image143.wmf"/><Relationship Id="rId192" Type="http://schemas.openxmlformats.org/officeDocument/2006/relationships/image" Target="media/image185.wmf"/><Relationship Id="rId206" Type="http://schemas.openxmlformats.org/officeDocument/2006/relationships/image" Target="media/image199.wmf"/><Relationship Id="rId413" Type="http://schemas.openxmlformats.org/officeDocument/2006/relationships/image" Target="media/image390.wmf"/><Relationship Id="rId248" Type="http://schemas.openxmlformats.org/officeDocument/2006/relationships/footer" Target="footer3.xml"/><Relationship Id="rId455" Type="http://schemas.openxmlformats.org/officeDocument/2006/relationships/image" Target="media/image432.wmf"/><Relationship Id="rId497" Type="http://schemas.openxmlformats.org/officeDocument/2006/relationships/image" Target="media/image474.wmf"/><Relationship Id="rId12" Type="http://schemas.openxmlformats.org/officeDocument/2006/relationships/image" Target="media/image5.wmf"/><Relationship Id="rId108" Type="http://schemas.openxmlformats.org/officeDocument/2006/relationships/image" Target="media/image101.wmf"/><Relationship Id="rId315" Type="http://schemas.openxmlformats.org/officeDocument/2006/relationships/image" Target="media/image292.wmf"/><Relationship Id="rId357" Type="http://schemas.openxmlformats.org/officeDocument/2006/relationships/image" Target="media/image334.wmf"/><Relationship Id="rId522" Type="http://schemas.openxmlformats.org/officeDocument/2006/relationships/image" Target="media/image499.wmf"/><Relationship Id="rId54" Type="http://schemas.openxmlformats.org/officeDocument/2006/relationships/image" Target="media/image47.wmf"/><Relationship Id="rId96" Type="http://schemas.openxmlformats.org/officeDocument/2006/relationships/image" Target="media/image89.wmf"/><Relationship Id="rId161" Type="http://schemas.openxmlformats.org/officeDocument/2006/relationships/image" Target="media/image154.wmf"/><Relationship Id="rId217" Type="http://schemas.openxmlformats.org/officeDocument/2006/relationships/image" Target="media/image210.wmf"/><Relationship Id="rId399" Type="http://schemas.openxmlformats.org/officeDocument/2006/relationships/image" Target="media/image376.wmf"/><Relationship Id="rId259" Type="http://schemas.openxmlformats.org/officeDocument/2006/relationships/image" Target="media/image236.wmf"/><Relationship Id="rId424" Type="http://schemas.openxmlformats.org/officeDocument/2006/relationships/image" Target="media/image401.wmf"/><Relationship Id="rId466" Type="http://schemas.openxmlformats.org/officeDocument/2006/relationships/image" Target="media/image443.wmf"/><Relationship Id="rId23" Type="http://schemas.openxmlformats.org/officeDocument/2006/relationships/image" Target="media/image16.wmf"/><Relationship Id="rId119" Type="http://schemas.openxmlformats.org/officeDocument/2006/relationships/image" Target="media/image112.wmf"/><Relationship Id="rId270" Type="http://schemas.openxmlformats.org/officeDocument/2006/relationships/image" Target="media/image247.wmf"/><Relationship Id="rId326" Type="http://schemas.openxmlformats.org/officeDocument/2006/relationships/image" Target="media/image303.wmf"/><Relationship Id="rId533" Type="http://schemas.openxmlformats.org/officeDocument/2006/relationships/image" Target="media/image510.wmf"/><Relationship Id="rId65" Type="http://schemas.openxmlformats.org/officeDocument/2006/relationships/image" Target="media/image58.wmf"/><Relationship Id="rId130" Type="http://schemas.openxmlformats.org/officeDocument/2006/relationships/image" Target="media/image123.wmf"/><Relationship Id="rId368" Type="http://schemas.openxmlformats.org/officeDocument/2006/relationships/image" Target="media/image345.wmf"/><Relationship Id="rId172" Type="http://schemas.openxmlformats.org/officeDocument/2006/relationships/image" Target="media/image165.wmf"/><Relationship Id="rId228" Type="http://schemas.openxmlformats.org/officeDocument/2006/relationships/image" Target="media/image221.wmf"/><Relationship Id="rId435" Type="http://schemas.openxmlformats.org/officeDocument/2006/relationships/image" Target="media/image412.wmf"/><Relationship Id="rId477" Type="http://schemas.openxmlformats.org/officeDocument/2006/relationships/image" Target="media/image454.wmf"/><Relationship Id="rId281" Type="http://schemas.openxmlformats.org/officeDocument/2006/relationships/image" Target="media/image258.wmf"/><Relationship Id="rId337" Type="http://schemas.openxmlformats.org/officeDocument/2006/relationships/image" Target="media/image314.wmf"/><Relationship Id="rId502" Type="http://schemas.openxmlformats.org/officeDocument/2006/relationships/image" Target="media/image479.wmf"/><Relationship Id="rId34" Type="http://schemas.openxmlformats.org/officeDocument/2006/relationships/image" Target="media/image27.wmf"/><Relationship Id="rId76" Type="http://schemas.openxmlformats.org/officeDocument/2006/relationships/image" Target="media/image69.wmf"/><Relationship Id="rId141" Type="http://schemas.openxmlformats.org/officeDocument/2006/relationships/image" Target="media/image134.wmf"/><Relationship Id="rId379" Type="http://schemas.openxmlformats.org/officeDocument/2006/relationships/image" Target="media/image356.wmf"/><Relationship Id="rId544" Type="http://schemas.openxmlformats.org/officeDocument/2006/relationships/image" Target="media/image521.wmf"/><Relationship Id="rId7" Type="http://schemas.openxmlformats.org/officeDocument/2006/relationships/image" Target="media/image1.png"/><Relationship Id="rId183" Type="http://schemas.openxmlformats.org/officeDocument/2006/relationships/image" Target="media/image176.wmf"/><Relationship Id="rId239" Type="http://schemas.openxmlformats.org/officeDocument/2006/relationships/image" Target="media/image232.wmf"/><Relationship Id="rId390" Type="http://schemas.openxmlformats.org/officeDocument/2006/relationships/image" Target="media/image367.wmf"/><Relationship Id="rId404" Type="http://schemas.openxmlformats.org/officeDocument/2006/relationships/image" Target="media/image381.wmf"/><Relationship Id="rId446" Type="http://schemas.openxmlformats.org/officeDocument/2006/relationships/image" Target="media/image423.wmf"/><Relationship Id="rId250" Type="http://schemas.openxmlformats.org/officeDocument/2006/relationships/footer" Target="footer4.xml"/><Relationship Id="rId292" Type="http://schemas.openxmlformats.org/officeDocument/2006/relationships/image" Target="media/image269.wmf"/><Relationship Id="rId306" Type="http://schemas.openxmlformats.org/officeDocument/2006/relationships/image" Target="media/image283.wmf"/><Relationship Id="rId488" Type="http://schemas.openxmlformats.org/officeDocument/2006/relationships/image" Target="media/image465.wmf"/><Relationship Id="rId45" Type="http://schemas.openxmlformats.org/officeDocument/2006/relationships/image" Target="media/image38.wmf"/><Relationship Id="rId87" Type="http://schemas.openxmlformats.org/officeDocument/2006/relationships/image" Target="media/image80.wmf"/><Relationship Id="rId110" Type="http://schemas.openxmlformats.org/officeDocument/2006/relationships/image" Target="media/image103.wmf"/><Relationship Id="rId348" Type="http://schemas.openxmlformats.org/officeDocument/2006/relationships/image" Target="media/image325.wmf"/><Relationship Id="rId513" Type="http://schemas.openxmlformats.org/officeDocument/2006/relationships/image" Target="media/image490.wmf"/><Relationship Id="rId555" Type="http://schemas.openxmlformats.org/officeDocument/2006/relationships/footer" Target="footer11.xml"/><Relationship Id="rId152" Type="http://schemas.openxmlformats.org/officeDocument/2006/relationships/image" Target="media/image145.wmf"/><Relationship Id="rId194" Type="http://schemas.openxmlformats.org/officeDocument/2006/relationships/image" Target="media/image187.wmf"/><Relationship Id="rId208" Type="http://schemas.openxmlformats.org/officeDocument/2006/relationships/image" Target="media/image201.wmf"/><Relationship Id="rId415" Type="http://schemas.openxmlformats.org/officeDocument/2006/relationships/image" Target="media/image392.wmf"/><Relationship Id="rId457" Type="http://schemas.openxmlformats.org/officeDocument/2006/relationships/image" Target="media/image434.wmf"/><Relationship Id="rId261" Type="http://schemas.openxmlformats.org/officeDocument/2006/relationships/image" Target="media/image238.wmf"/><Relationship Id="rId499" Type="http://schemas.openxmlformats.org/officeDocument/2006/relationships/image" Target="media/image476.wmf"/><Relationship Id="rId14" Type="http://schemas.openxmlformats.org/officeDocument/2006/relationships/image" Target="media/image7.wmf"/><Relationship Id="rId56" Type="http://schemas.openxmlformats.org/officeDocument/2006/relationships/image" Target="media/image49.wmf"/><Relationship Id="rId317" Type="http://schemas.openxmlformats.org/officeDocument/2006/relationships/image" Target="media/image294.wmf"/><Relationship Id="rId359" Type="http://schemas.openxmlformats.org/officeDocument/2006/relationships/image" Target="media/image336.wmf"/><Relationship Id="rId524" Type="http://schemas.openxmlformats.org/officeDocument/2006/relationships/image" Target="media/image501.wmf"/><Relationship Id="rId98" Type="http://schemas.openxmlformats.org/officeDocument/2006/relationships/image" Target="media/image91.wmf"/><Relationship Id="rId121" Type="http://schemas.openxmlformats.org/officeDocument/2006/relationships/image" Target="media/image114.wmf"/><Relationship Id="rId163" Type="http://schemas.openxmlformats.org/officeDocument/2006/relationships/image" Target="media/image156.wmf"/><Relationship Id="rId219" Type="http://schemas.openxmlformats.org/officeDocument/2006/relationships/image" Target="media/image212.wmf"/><Relationship Id="rId370" Type="http://schemas.openxmlformats.org/officeDocument/2006/relationships/image" Target="media/image347.wmf"/><Relationship Id="rId426" Type="http://schemas.openxmlformats.org/officeDocument/2006/relationships/image" Target="media/image403.wmf"/><Relationship Id="rId230" Type="http://schemas.openxmlformats.org/officeDocument/2006/relationships/image" Target="media/image223.wmf"/><Relationship Id="rId468" Type="http://schemas.openxmlformats.org/officeDocument/2006/relationships/image" Target="media/image445.wmf"/><Relationship Id="rId25" Type="http://schemas.openxmlformats.org/officeDocument/2006/relationships/image" Target="media/image18.wmf"/><Relationship Id="rId67" Type="http://schemas.openxmlformats.org/officeDocument/2006/relationships/image" Target="media/image60.wmf"/><Relationship Id="rId272" Type="http://schemas.openxmlformats.org/officeDocument/2006/relationships/image" Target="media/image249.wmf"/><Relationship Id="rId328" Type="http://schemas.openxmlformats.org/officeDocument/2006/relationships/image" Target="media/image305.wmf"/><Relationship Id="rId535" Type="http://schemas.openxmlformats.org/officeDocument/2006/relationships/image" Target="media/image512.wmf"/><Relationship Id="rId132" Type="http://schemas.openxmlformats.org/officeDocument/2006/relationships/image" Target="media/image125.wmf"/><Relationship Id="rId174" Type="http://schemas.openxmlformats.org/officeDocument/2006/relationships/image" Target="media/image167.wmf"/><Relationship Id="rId381" Type="http://schemas.openxmlformats.org/officeDocument/2006/relationships/image" Target="media/image358.wmf"/><Relationship Id="rId241" Type="http://schemas.openxmlformats.org/officeDocument/2006/relationships/header" Target="header1.xml"/><Relationship Id="rId437" Type="http://schemas.openxmlformats.org/officeDocument/2006/relationships/image" Target="media/image414.wmf"/><Relationship Id="rId479" Type="http://schemas.openxmlformats.org/officeDocument/2006/relationships/image" Target="media/image456.wmf"/><Relationship Id="rId36" Type="http://schemas.openxmlformats.org/officeDocument/2006/relationships/image" Target="media/image29.wmf"/><Relationship Id="rId283" Type="http://schemas.openxmlformats.org/officeDocument/2006/relationships/image" Target="media/image260.wmf"/><Relationship Id="rId339" Type="http://schemas.openxmlformats.org/officeDocument/2006/relationships/image" Target="media/image316.wmf"/><Relationship Id="rId490" Type="http://schemas.openxmlformats.org/officeDocument/2006/relationships/image" Target="media/image467.wmf"/><Relationship Id="rId504" Type="http://schemas.openxmlformats.org/officeDocument/2006/relationships/image" Target="media/image481.wmf"/><Relationship Id="rId546" Type="http://schemas.openxmlformats.org/officeDocument/2006/relationships/image" Target="media/image523.wmf"/><Relationship Id="rId78" Type="http://schemas.openxmlformats.org/officeDocument/2006/relationships/image" Target="media/image71.wmf"/><Relationship Id="rId99" Type="http://schemas.openxmlformats.org/officeDocument/2006/relationships/image" Target="media/image92.wmf"/><Relationship Id="rId101" Type="http://schemas.openxmlformats.org/officeDocument/2006/relationships/image" Target="media/image94.wmf"/><Relationship Id="rId122" Type="http://schemas.openxmlformats.org/officeDocument/2006/relationships/image" Target="media/image115.wmf"/><Relationship Id="rId143" Type="http://schemas.openxmlformats.org/officeDocument/2006/relationships/image" Target="media/image136.wmf"/><Relationship Id="rId164" Type="http://schemas.openxmlformats.org/officeDocument/2006/relationships/image" Target="media/image157.wmf"/><Relationship Id="rId185" Type="http://schemas.openxmlformats.org/officeDocument/2006/relationships/image" Target="media/image178.wmf"/><Relationship Id="rId350" Type="http://schemas.openxmlformats.org/officeDocument/2006/relationships/image" Target="media/image327.wmf"/><Relationship Id="rId371" Type="http://schemas.openxmlformats.org/officeDocument/2006/relationships/image" Target="media/image348.wmf"/><Relationship Id="rId406" Type="http://schemas.openxmlformats.org/officeDocument/2006/relationships/image" Target="media/image383.wmf"/><Relationship Id="rId9" Type="http://schemas.openxmlformats.org/officeDocument/2006/relationships/image" Target="media/image2.wmf"/><Relationship Id="rId210" Type="http://schemas.openxmlformats.org/officeDocument/2006/relationships/image" Target="media/image203.wmf"/><Relationship Id="rId392" Type="http://schemas.openxmlformats.org/officeDocument/2006/relationships/image" Target="media/image369.wmf"/><Relationship Id="rId427" Type="http://schemas.openxmlformats.org/officeDocument/2006/relationships/image" Target="media/image404.wmf"/><Relationship Id="rId448" Type="http://schemas.openxmlformats.org/officeDocument/2006/relationships/image" Target="media/image425.wmf"/><Relationship Id="rId469" Type="http://schemas.openxmlformats.org/officeDocument/2006/relationships/image" Target="media/image446.wmf"/><Relationship Id="rId26" Type="http://schemas.openxmlformats.org/officeDocument/2006/relationships/image" Target="media/image19.wmf"/><Relationship Id="rId231" Type="http://schemas.openxmlformats.org/officeDocument/2006/relationships/image" Target="media/image224.wmf"/><Relationship Id="rId252" Type="http://schemas.openxmlformats.org/officeDocument/2006/relationships/footer" Target="footer5.xml"/><Relationship Id="rId273" Type="http://schemas.openxmlformats.org/officeDocument/2006/relationships/image" Target="media/image250.wmf"/><Relationship Id="rId294" Type="http://schemas.openxmlformats.org/officeDocument/2006/relationships/image" Target="media/image271.wmf"/><Relationship Id="rId308" Type="http://schemas.openxmlformats.org/officeDocument/2006/relationships/image" Target="media/image285.wmf"/><Relationship Id="rId329" Type="http://schemas.openxmlformats.org/officeDocument/2006/relationships/image" Target="media/image306.wmf"/><Relationship Id="rId480" Type="http://schemas.openxmlformats.org/officeDocument/2006/relationships/image" Target="media/image457.wmf"/><Relationship Id="rId515" Type="http://schemas.openxmlformats.org/officeDocument/2006/relationships/image" Target="media/image492.wmf"/><Relationship Id="rId536" Type="http://schemas.openxmlformats.org/officeDocument/2006/relationships/image" Target="media/image513.wmf"/><Relationship Id="rId47" Type="http://schemas.openxmlformats.org/officeDocument/2006/relationships/image" Target="media/image40.wmf"/><Relationship Id="rId68" Type="http://schemas.openxmlformats.org/officeDocument/2006/relationships/image" Target="media/image61.wmf"/><Relationship Id="rId89" Type="http://schemas.openxmlformats.org/officeDocument/2006/relationships/image" Target="media/image82.wmf"/><Relationship Id="rId112" Type="http://schemas.openxmlformats.org/officeDocument/2006/relationships/image" Target="media/image105.wmf"/><Relationship Id="rId133" Type="http://schemas.openxmlformats.org/officeDocument/2006/relationships/image" Target="media/image126.wmf"/><Relationship Id="rId154" Type="http://schemas.openxmlformats.org/officeDocument/2006/relationships/image" Target="media/image147.wmf"/><Relationship Id="rId175" Type="http://schemas.openxmlformats.org/officeDocument/2006/relationships/image" Target="media/image168.wmf"/><Relationship Id="rId340" Type="http://schemas.openxmlformats.org/officeDocument/2006/relationships/image" Target="media/image317.wmf"/><Relationship Id="rId361" Type="http://schemas.openxmlformats.org/officeDocument/2006/relationships/image" Target="media/image338.wmf"/><Relationship Id="rId557" Type="http://schemas.openxmlformats.org/officeDocument/2006/relationships/footer" Target="footer12.xml"/><Relationship Id="rId196" Type="http://schemas.openxmlformats.org/officeDocument/2006/relationships/image" Target="media/image189.wmf"/><Relationship Id="rId200" Type="http://schemas.openxmlformats.org/officeDocument/2006/relationships/image" Target="media/image193.wmf"/><Relationship Id="rId382" Type="http://schemas.openxmlformats.org/officeDocument/2006/relationships/image" Target="media/image359.wmf"/><Relationship Id="rId417" Type="http://schemas.openxmlformats.org/officeDocument/2006/relationships/image" Target="media/image394.wmf"/><Relationship Id="rId438" Type="http://schemas.openxmlformats.org/officeDocument/2006/relationships/image" Target="media/image415.wmf"/><Relationship Id="rId459" Type="http://schemas.openxmlformats.org/officeDocument/2006/relationships/image" Target="media/image436.wmf"/><Relationship Id="rId16" Type="http://schemas.openxmlformats.org/officeDocument/2006/relationships/image" Target="media/image9.wmf"/><Relationship Id="rId221" Type="http://schemas.openxmlformats.org/officeDocument/2006/relationships/image" Target="media/image214.wmf"/><Relationship Id="rId242" Type="http://schemas.openxmlformats.org/officeDocument/2006/relationships/footer" Target="footer1.xml"/><Relationship Id="rId263" Type="http://schemas.openxmlformats.org/officeDocument/2006/relationships/image" Target="media/image240.wmf"/><Relationship Id="rId284" Type="http://schemas.openxmlformats.org/officeDocument/2006/relationships/image" Target="media/image261.wmf"/><Relationship Id="rId319" Type="http://schemas.openxmlformats.org/officeDocument/2006/relationships/image" Target="media/image296.wmf"/><Relationship Id="rId470" Type="http://schemas.openxmlformats.org/officeDocument/2006/relationships/image" Target="media/image447.wmf"/><Relationship Id="rId491" Type="http://schemas.openxmlformats.org/officeDocument/2006/relationships/image" Target="media/image468.wmf"/><Relationship Id="rId505" Type="http://schemas.openxmlformats.org/officeDocument/2006/relationships/image" Target="media/image482.wmf"/><Relationship Id="rId526" Type="http://schemas.openxmlformats.org/officeDocument/2006/relationships/image" Target="media/image503.wmf"/><Relationship Id="rId37" Type="http://schemas.openxmlformats.org/officeDocument/2006/relationships/image" Target="media/image30.wmf"/><Relationship Id="rId58" Type="http://schemas.openxmlformats.org/officeDocument/2006/relationships/image" Target="media/image51.wmf"/><Relationship Id="rId79" Type="http://schemas.openxmlformats.org/officeDocument/2006/relationships/image" Target="media/image72.wmf"/><Relationship Id="rId102" Type="http://schemas.openxmlformats.org/officeDocument/2006/relationships/image" Target="media/image95.wmf"/><Relationship Id="rId123" Type="http://schemas.openxmlformats.org/officeDocument/2006/relationships/image" Target="media/image116.wmf"/><Relationship Id="rId144" Type="http://schemas.openxmlformats.org/officeDocument/2006/relationships/image" Target="media/image137.wmf"/><Relationship Id="rId330" Type="http://schemas.openxmlformats.org/officeDocument/2006/relationships/image" Target="media/image307.wmf"/><Relationship Id="rId547" Type="http://schemas.openxmlformats.org/officeDocument/2006/relationships/image" Target="media/image524.wmf"/><Relationship Id="rId90" Type="http://schemas.openxmlformats.org/officeDocument/2006/relationships/image" Target="media/image83.wmf"/><Relationship Id="rId165" Type="http://schemas.openxmlformats.org/officeDocument/2006/relationships/image" Target="media/image158.wmf"/><Relationship Id="rId186" Type="http://schemas.openxmlformats.org/officeDocument/2006/relationships/image" Target="media/image179.wmf"/><Relationship Id="rId351" Type="http://schemas.openxmlformats.org/officeDocument/2006/relationships/image" Target="media/image328.wmf"/><Relationship Id="rId372" Type="http://schemas.openxmlformats.org/officeDocument/2006/relationships/image" Target="media/image349.wmf"/><Relationship Id="rId393" Type="http://schemas.openxmlformats.org/officeDocument/2006/relationships/image" Target="media/image370.wmf"/><Relationship Id="rId407" Type="http://schemas.openxmlformats.org/officeDocument/2006/relationships/image" Target="media/image384.wmf"/><Relationship Id="rId428" Type="http://schemas.openxmlformats.org/officeDocument/2006/relationships/image" Target="media/image405.wmf"/><Relationship Id="rId449" Type="http://schemas.openxmlformats.org/officeDocument/2006/relationships/image" Target="media/image426.wmf"/><Relationship Id="rId211" Type="http://schemas.openxmlformats.org/officeDocument/2006/relationships/image" Target="media/image204.wmf"/><Relationship Id="rId232" Type="http://schemas.openxmlformats.org/officeDocument/2006/relationships/image" Target="media/image225.wmf"/><Relationship Id="rId253" Type="http://schemas.openxmlformats.org/officeDocument/2006/relationships/header" Target="header6.xml"/><Relationship Id="rId274" Type="http://schemas.openxmlformats.org/officeDocument/2006/relationships/image" Target="media/image251.wmf"/><Relationship Id="rId295" Type="http://schemas.openxmlformats.org/officeDocument/2006/relationships/image" Target="media/image272.wmf"/><Relationship Id="rId309" Type="http://schemas.openxmlformats.org/officeDocument/2006/relationships/image" Target="media/image286.wmf"/><Relationship Id="rId460" Type="http://schemas.openxmlformats.org/officeDocument/2006/relationships/image" Target="media/image437.wmf"/><Relationship Id="rId481" Type="http://schemas.openxmlformats.org/officeDocument/2006/relationships/image" Target="media/image458.wmf"/><Relationship Id="rId516" Type="http://schemas.openxmlformats.org/officeDocument/2006/relationships/image" Target="media/image493.wmf"/><Relationship Id="rId27" Type="http://schemas.openxmlformats.org/officeDocument/2006/relationships/image" Target="media/image20.wmf"/><Relationship Id="rId48" Type="http://schemas.openxmlformats.org/officeDocument/2006/relationships/image" Target="media/image41.wmf"/><Relationship Id="rId69" Type="http://schemas.openxmlformats.org/officeDocument/2006/relationships/image" Target="media/image62.wmf"/><Relationship Id="rId113" Type="http://schemas.openxmlformats.org/officeDocument/2006/relationships/image" Target="media/image106.wmf"/><Relationship Id="rId134" Type="http://schemas.openxmlformats.org/officeDocument/2006/relationships/image" Target="media/image127.wmf"/><Relationship Id="rId320" Type="http://schemas.openxmlformats.org/officeDocument/2006/relationships/image" Target="media/image297.wmf"/><Relationship Id="rId537" Type="http://schemas.openxmlformats.org/officeDocument/2006/relationships/image" Target="media/image514.wmf"/><Relationship Id="rId558" Type="http://schemas.openxmlformats.org/officeDocument/2006/relationships/header" Target="header13.xml"/><Relationship Id="rId80" Type="http://schemas.openxmlformats.org/officeDocument/2006/relationships/image" Target="media/image73.wmf"/><Relationship Id="rId155" Type="http://schemas.openxmlformats.org/officeDocument/2006/relationships/image" Target="media/image148.wmf"/><Relationship Id="rId176" Type="http://schemas.openxmlformats.org/officeDocument/2006/relationships/image" Target="media/image169.wmf"/><Relationship Id="rId197" Type="http://schemas.openxmlformats.org/officeDocument/2006/relationships/image" Target="media/image190.wmf"/><Relationship Id="rId341" Type="http://schemas.openxmlformats.org/officeDocument/2006/relationships/image" Target="media/image318.wmf"/><Relationship Id="rId362" Type="http://schemas.openxmlformats.org/officeDocument/2006/relationships/image" Target="media/image339.wmf"/><Relationship Id="rId383" Type="http://schemas.openxmlformats.org/officeDocument/2006/relationships/image" Target="media/image360.wmf"/><Relationship Id="rId418" Type="http://schemas.openxmlformats.org/officeDocument/2006/relationships/image" Target="media/image395.wmf"/><Relationship Id="rId439" Type="http://schemas.openxmlformats.org/officeDocument/2006/relationships/image" Target="media/image416.wmf"/><Relationship Id="rId201" Type="http://schemas.openxmlformats.org/officeDocument/2006/relationships/image" Target="media/image194.wmf"/><Relationship Id="rId222" Type="http://schemas.openxmlformats.org/officeDocument/2006/relationships/image" Target="media/image215.wmf"/><Relationship Id="rId243" Type="http://schemas.openxmlformats.org/officeDocument/2006/relationships/image" Target="media/image234.wmf"/><Relationship Id="rId264" Type="http://schemas.openxmlformats.org/officeDocument/2006/relationships/image" Target="media/image241.wmf"/><Relationship Id="rId285" Type="http://schemas.openxmlformats.org/officeDocument/2006/relationships/image" Target="media/image262.wmf"/><Relationship Id="rId450" Type="http://schemas.openxmlformats.org/officeDocument/2006/relationships/image" Target="media/image427.wmf"/><Relationship Id="rId471" Type="http://schemas.openxmlformats.org/officeDocument/2006/relationships/image" Target="media/image448.wmf"/><Relationship Id="rId506" Type="http://schemas.openxmlformats.org/officeDocument/2006/relationships/image" Target="media/image483.wmf"/><Relationship Id="rId17" Type="http://schemas.openxmlformats.org/officeDocument/2006/relationships/image" Target="media/image10.wmf"/><Relationship Id="rId38" Type="http://schemas.openxmlformats.org/officeDocument/2006/relationships/image" Target="media/image31.wmf"/><Relationship Id="rId59" Type="http://schemas.openxmlformats.org/officeDocument/2006/relationships/image" Target="media/image52.wmf"/><Relationship Id="rId103" Type="http://schemas.openxmlformats.org/officeDocument/2006/relationships/image" Target="media/image96.wmf"/><Relationship Id="rId124" Type="http://schemas.openxmlformats.org/officeDocument/2006/relationships/image" Target="media/image117.wmf"/><Relationship Id="rId310" Type="http://schemas.openxmlformats.org/officeDocument/2006/relationships/image" Target="media/image287.wmf"/><Relationship Id="rId492" Type="http://schemas.openxmlformats.org/officeDocument/2006/relationships/image" Target="media/image469.wmf"/><Relationship Id="rId527" Type="http://schemas.openxmlformats.org/officeDocument/2006/relationships/image" Target="media/image504.wmf"/><Relationship Id="rId548" Type="http://schemas.openxmlformats.org/officeDocument/2006/relationships/image" Target="media/image525.wmf"/><Relationship Id="rId70" Type="http://schemas.openxmlformats.org/officeDocument/2006/relationships/image" Target="media/image63.wmf"/><Relationship Id="rId91" Type="http://schemas.openxmlformats.org/officeDocument/2006/relationships/image" Target="media/image84.wmf"/><Relationship Id="rId145" Type="http://schemas.openxmlformats.org/officeDocument/2006/relationships/image" Target="media/image138.wmf"/><Relationship Id="rId166" Type="http://schemas.openxmlformats.org/officeDocument/2006/relationships/image" Target="media/image159.wmf"/><Relationship Id="rId187" Type="http://schemas.openxmlformats.org/officeDocument/2006/relationships/image" Target="media/image180.wmf"/><Relationship Id="rId331" Type="http://schemas.openxmlformats.org/officeDocument/2006/relationships/image" Target="media/image308.wmf"/><Relationship Id="rId352" Type="http://schemas.openxmlformats.org/officeDocument/2006/relationships/image" Target="media/image329.wmf"/><Relationship Id="rId373" Type="http://schemas.openxmlformats.org/officeDocument/2006/relationships/image" Target="media/image350.wmf"/><Relationship Id="rId394" Type="http://schemas.openxmlformats.org/officeDocument/2006/relationships/image" Target="media/image371.wmf"/><Relationship Id="rId408" Type="http://schemas.openxmlformats.org/officeDocument/2006/relationships/image" Target="media/image385.wmf"/><Relationship Id="rId429" Type="http://schemas.openxmlformats.org/officeDocument/2006/relationships/image" Target="media/image406.wmf"/><Relationship Id="rId1" Type="http://schemas.openxmlformats.org/officeDocument/2006/relationships/styles" Target="styles.xml"/><Relationship Id="rId212" Type="http://schemas.openxmlformats.org/officeDocument/2006/relationships/image" Target="media/image205.wmf"/><Relationship Id="rId233" Type="http://schemas.openxmlformats.org/officeDocument/2006/relationships/image" Target="media/image226.wmf"/><Relationship Id="rId254" Type="http://schemas.openxmlformats.org/officeDocument/2006/relationships/footer" Target="footer6.xml"/><Relationship Id="rId440" Type="http://schemas.openxmlformats.org/officeDocument/2006/relationships/image" Target="media/image417.wmf"/><Relationship Id="rId28" Type="http://schemas.openxmlformats.org/officeDocument/2006/relationships/image" Target="media/image21.wmf"/><Relationship Id="rId49" Type="http://schemas.openxmlformats.org/officeDocument/2006/relationships/image" Target="media/image42.wmf"/><Relationship Id="rId114" Type="http://schemas.openxmlformats.org/officeDocument/2006/relationships/image" Target="media/image107.wmf"/><Relationship Id="rId275" Type="http://schemas.openxmlformats.org/officeDocument/2006/relationships/image" Target="media/image252.wmf"/><Relationship Id="rId296" Type="http://schemas.openxmlformats.org/officeDocument/2006/relationships/image" Target="media/image273.wmf"/><Relationship Id="rId300" Type="http://schemas.openxmlformats.org/officeDocument/2006/relationships/image" Target="media/image277.wmf"/><Relationship Id="rId461" Type="http://schemas.openxmlformats.org/officeDocument/2006/relationships/image" Target="media/image438.wmf"/><Relationship Id="rId482" Type="http://schemas.openxmlformats.org/officeDocument/2006/relationships/image" Target="media/image459.wmf"/><Relationship Id="rId517" Type="http://schemas.openxmlformats.org/officeDocument/2006/relationships/image" Target="media/image494.wmf"/><Relationship Id="rId538" Type="http://schemas.openxmlformats.org/officeDocument/2006/relationships/image" Target="media/image515.wmf"/><Relationship Id="rId559" Type="http://schemas.openxmlformats.org/officeDocument/2006/relationships/footer" Target="footer13.xml"/><Relationship Id="rId60" Type="http://schemas.openxmlformats.org/officeDocument/2006/relationships/image" Target="media/image53.wmf"/><Relationship Id="rId81" Type="http://schemas.openxmlformats.org/officeDocument/2006/relationships/image" Target="media/image74.wmf"/><Relationship Id="rId135" Type="http://schemas.openxmlformats.org/officeDocument/2006/relationships/image" Target="media/image128.wmf"/><Relationship Id="rId156" Type="http://schemas.openxmlformats.org/officeDocument/2006/relationships/image" Target="media/image149.wmf"/><Relationship Id="rId177" Type="http://schemas.openxmlformats.org/officeDocument/2006/relationships/image" Target="media/image170.wmf"/><Relationship Id="rId198" Type="http://schemas.openxmlformats.org/officeDocument/2006/relationships/image" Target="media/image191.wmf"/><Relationship Id="rId321" Type="http://schemas.openxmlformats.org/officeDocument/2006/relationships/image" Target="media/image298.wmf"/><Relationship Id="rId342" Type="http://schemas.openxmlformats.org/officeDocument/2006/relationships/image" Target="media/image319.wmf"/><Relationship Id="rId363" Type="http://schemas.openxmlformats.org/officeDocument/2006/relationships/image" Target="media/image340.wmf"/><Relationship Id="rId384" Type="http://schemas.openxmlformats.org/officeDocument/2006/relationships/image" Target="media/image361.wmf"/><Relationship Id="rId419" Type="http://schemas.openxmlformats.org/officeDocument/2006/relationships/image" Target="media/image396.wmf"/><Relationship Id="rId202" Type="http://schemas.openxmlformats.org/officeDocument/2006/relationships/image" Target="media/image195.wmf"/><Relationship Id="rId223" Type="http://schemas.openxmlformats.org/officeDocument/2006/relationships/image" Target="media/image216.wmf"/><Relationship Id="rId244" Type="http://schemas.openxmlformats.org/officeDocument/2006/relationships/image" Target="media/image235.wmf"/><Relationship Id="rId430" Type="http://schemas.openxmlformats.org/officeDocument/2006/relationships/image" Target="media/image407.wmf"/><Relationship Id="rId18" Type="http://schemas.openxmlformats.org/officeDocument/2006/relationships/image" Target="media/image11.wmf"/><Relationship Id="rId39" Type="http://schemas.openxmlformats.org/officeDocument/2006/relationships/image" Target="media/image32.wmf"/><Relationship Id="rId265" Type="http://schemas.openxmlformats.org/officeDocument/2006/relationships/image" Target="media/image242.wmf"/><Relationship Id="rId286" Type="http://schemas.openxmlformats.org/officeDocument/2006/relationships/image" Target="media/image263.wmf"/><Relationship Id="rId451" Type="http://schemas.openxmlformats.org/officeDocument/2006/relationships/image" Target="media/image428.wmf"/><Relationship Id="rId472" Type="http://schemas.openxmlformats.org/officeDocument/2006/relationships/image" Target="media/image449.wmf"/><Relationship Id="rId493" Type="http://schemas.openxmlformats.org/officeDocument/2006/relationships/image" Target="media/image470.wmf"/><Relationship Id="rId507" Type="http://schemas.openxmlformats.org/officeDocument/2006/relationships/image" Target="media/image484.wmf"/><Relationship Id="rId528" Type="http://schemas.openxmlformats.org/officeDocument/2006/relationships/image" Target="media/image505.wmf"/><Relationship Id="rId549" Type="http://schemas.openxmlformats.org/officeDocument/2006/relationships/image" Target="media/image526.wmf"/><Relationship Id="rId50" Type="http://schemas.openxmlformats.org/officeDocument/2006/relationships/image" Target="media/image43.wmf"/><Relationship Id="rId104" Type="http://schemas.openxmlformats.org/officeDocument/2006/relationships/image" Target="media/image97.wmf"/><Relationship Id="rId125" Type="http://schemas.openxmlformats.org/officeDocument/2006/relationships/image" Target="media/image118.wmf"/><Relationship Id="rId146" Type="http://schemas.openxmlformats.org/officeDocument/2006/relationships/image" Target="media/image139.wmf"/><Relationship Id="rId167" Type="http://schemas.openxmlformats.org/officeDocument/2006/relationships/image" Target="media/image160.wmf"/><Relationship Id="rId188" Type="http://schemas.openxmlformats.org/officeDocument/2006/relationships/image" Target="media/image181.wmf"/><Relationship Id="rId311" Type="http://schemas.openxmlformats.org/officeDocument/2006/relationships/image" Target="media/image288.wmf"/><Relationship Id="rId332" Type="http://schemas.openxmlformats.org/officeDocument/2006/relationships/image" Target="media/image309.wmf"/><Relationship Id="rId353" Type="http://schemas.openxmlformats.org/officeDocument/2006/relationships/image" Target="media/image330.wmf"/><Relationship Id="rId374" Type="http://schemas.openxmlformats.org/officeDocument/2006/relationships/image" Target="media/image351.wmf"/><Relationship Id="rId395" Type="http://schemas.openxmlformats.org/officeDocument/2006/relationships/image" Target="media/image372.wmf"/><Relationship Id="rId409" Type="http://schemas.openxmlformats.org/officeDocument/2006/relationships/image" Target="media/image386.wmf"/><Relationship Id="rId560" Type="http://schemas.openxmlformats.org/officeDocument/2006/relationships/fontTable" Target="fontTable.xml"/><Relationship Id="rId71" Type="http://schemas.openxmlformats.org/officeDocument/2006/relationships/image" Target="media/image64.wmf"/><Relationship Id="rId92" Type="http://schemas.openxmlformats.org/officeDocument/2006/relationships/image" Target="media/image85.wmf"/><Relationship Id="rId213" Type="http://schemas.openxmlformats.org/officeDocument/2006/relationships/image" Target="media/image206.wmf"/><Relationship Id="rId234" Type="http://schemas.openxmlformats.org/officeDocument/2006/relationships/image" Target="media/image227.wmf"/><Relationship Id="rId420" Type="http://schemas.openxmlformats.org/officeDocument/2006/relationships/image" Target="media/image397.wmf"/><Relationship Id="rId2" Type="http://schemas.microsoft.com/office/2007/relationships/stylesWithEffects" Target="stylesWithEffects.xml"/><Relationship Id="rId29" Type="http://schemas.openxmlformats.org/officeDocument/2006/relationships/image" Target="media/image22.wmf"/><Relationship Id="rId255" Type="http://schemas.openxmlformats.org/officeDocument/2006/relationships/header" Target="header7.xml"/><Relationship Id="rId276" Type="http://schemas.openxmlformats.org/officeDocument/2006/relationships/image" Target="media/image253.wmf"/><Relationship Id="rId297" Type="http://schemas.openxmlformats.org/officeDocument/2006/relationships/image" Target="media/image274.wmf"/><Relationship Id="rId441" Type="http://schemas.openxmlformats.org/officeDocument/2006/relationships/image" Target="media/image418.wmf"/><Relationship Id="rId462" Type="http://schemas.openxmlformats.org/officeDocument/2006/relationships/image" Target="media/image439.wmf"/><Relationship Id="rId483" Type="http://schemas.openxmlformats.org/officeDocument/2006/relationships/image" Target="media/image460.wmf"/><Relationship Id="rId518" Type="http://schemas.openxmlformats.org/officeDocument/2006/relationships/image" Target="media/image495.wmf"/><Relationship Id="rId539" Type="http://schemas.openxmlformats.org/officeDocument/2006/relationships/image" Target="media/image516.wmf"/><Relationship Id="rId40" Type="http://schemas.openxmlformats.org/officeDocument/2006/relationships/image" Target="media/image33.wmf"/><Relationship Id="rId115" Type="http://schemas.openxmlformats.org/officeDocument/2006/relationships/image" Target="media/image108.wmf"/><Relationship Id="rId136" Type="http://schemas.openxmlformats.org/officeDocument/2006/relationships/image" Target="media/image129.wmf"/><Relationship Id="rId157" Type="http://schemas.openxmlformats.org/officeDocument/2006/relationships/image" Target="media/image150.wmf"/><Relationship Id="rId178" Type="http://schemas.openxmlformats.org/officeDocument/2006/relationships/image" Target="media/image171.wmf"/><Relationship Id="rId301" Type="http://schemas.openxmlformats.org/officeDocument/2006/relationships/image" Target="media/image278.wmf"/><Relationship Id="rId322" Type="http://schemas.openxmlformats.org/officeDocument/2006/relationships/image" Target="media/image299.wmf"/><Relationship Id="rId343" Type="http://schemas.openxmlformats.org/officeDocument/2006/relationships/image" Target="media/image320.wmf"/><Relationship Id="rId364" Type="http://schemas.openxmlformats.org/officeDocument/2006/relationships/image" Target="media/image341.wmf"/><Relationship Id="rId550" Type="http://schemas.openxmlformats.org/officeDocument/2006/relationships/header" Target="header9.xml"/><Relationship Id="rId61" Type="http://schemas.openxmlformats.org/officeDocument/2006/relationships/image" Target="media/image54.wmf"/><Relationship Id="rId82" Type="http://schemas.openxmlformats.org/officeDocument/2006/relationships/image" Target="media/image75.wmf"/><Relationship Id="rId199" Type="http://schemas.openxmlformats.org/officeDocument/2006/relationships/image" Target="media/image192.wmf"/><Relationship Id="rId203" Type="http://schemas.openxmlformats.org/officeDocument/2006/relationships/image" Target="media/image196.wmf"/><Relationship Id="rId385" Type="http://schemas.openxmlformats.org/officeDocument/2006/relationships/image" Target="media/image362.wmf"/><Relationship Id="rId19" Type="http://schemas.openxmlformats.org/officeDocument/2006/relationships/image" Target="media/image12.wmf"/><Relationship Id="rId224" Type="http://schemas.openxmlformats.org/officeDocument/2006/relationships/image" Target="media/image217.wmf"/><Relationship Id="rId245" Type="http://schemas.openxmlformats.org/officeDocument/2006/relationships/header" Target="header2.xml"/><Relationship Id="rId266" Type="http://schemas.openxmlformats.org/officeDocument/2006/relationships/image" Target="media/image243.wmf"/><Relationship Id="rId287" Type="http://schemas.openxmlformats.org/officeDocument/2006/relationships/image" Target="media/image264.wmf"/><Relationship Id="rId410" Type="http://schemas.openxmlformats.org/officeDocument/2006/relationships/image" Target="media/image387.wmf"/><Relationship Id="rId431" Type="http://schemas.openxmlformats.org/officeDocument/2006/relationships/image" Target="media/image408.wmf"/><Relationship Id="rId452" Type="http://schemas.openxmlformats.org/officeDocument/2006/relationships/image" Target="media/image429.wmf"/><Relationship Id="rId473" Type="http://schemas.openxmlformats.org/officeDocument/2006/relationships/image" Target="media/image450.wmf"/><Relationship Id="rId494" Type="http://schemas.openxmlformats.org/officeDocument/2006/relationships/image" Target="media/image471.wmf"/><Relationship Id="rId508" Type="http://schemas.openxmlformats.org/officeDocument/2006/relationships/image" Target="media/image485.wmf"/><Relationship Id="rId529" Type="http://schemas.openxmlformats.org/officeDocument/2006/relationships/image" Target="media/image506.wmf"/><Relationship Id="rId30" Type="http://schemas.openxmlformats.org/officeDocument/2006/relationships/image" Target="media/image23.wmf"/><Relationship Id="rId105" Type="http://schemas.openxmlformats.org/officeDocument/2006/relationships/image" Target="media/image98.wmf"/><Relationship Id="rId126" Type="http://schemas.openxmlformats.org/officeDocument/2006/relationships/image" Target="media/image119.wmf"/><Relationship Id="rId147" Type="http://schemas.openxmlformats.org/officeDocument/2006/relationships/image" Target="media/image140.wmf"/><Relationship Id="rId168" Type="http://schemas.openxmlformats.org/officeDocument/2006/relationships/image" Target="media/image161.wmf"/><Relationship Id="rId312" Type="http://schemas.openxmlformats.org/officeDocument/2006/relationships/image" Target="media/image289.wmf"/><Relationship Id="rId333" Type="http://schemas.openxmlformats.org/officeDocument/2006/relationships/image" Target="media/image310.wmf"/><Relationship Id="rId354" Type="http://schemas.openxmlformats.org/officeDocument/2006/relationships/image" Target="media/image331.wmf"/><Relationship Id="rId540" Type="http://schemas.openxmlformats.org/officeDocument/2006/relationships/image" Target="media/image517.wmf"/><Relationship Id="rId51" Type="http://schemas.openxmlformats.org/officeDocument/2006/relationships/image" Target="media/image44.wmf"/><Relationship Id="rId72" Type="http://schemas.openxmlformats.org/officeDocument/2006/relationships/image" Target="media/image65.wmf"/><Relationship Id="rId93" Type="http://schemas.openxmlformats.org/officeDocument/2006/relationships/image" Target="media/image86.wmf"/><Relationship Id="rId189" Type="http://schemas.openxmlformats.org/officeDocument/2006/relationships/image" Target="media/image182.wmf"/><Relationship Id="rId375" Type="http://schemas.openxmlformats.org/officeDocument/2006/relationships/image" Target="media/image352.wmf"/><Relationship Id="rId396" Type="http://schemas.openxmlformats.org/officeDocument/2006/relationships/image" Target="media/image373.wmf"/><Relationship Id="rId561"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image" Target="media/image207.wmf"/><Relationship Id="rId235" Type="http://schemas.openxmlformats.org/officeDocument/2006/relationships/image" Target="media/image228.wmf"/><Relationship Id="rId256" Type="http://schemas.openxmlformats.org/officeDocument/2006/relationships/footer" Target="footer7.xml"/><Relationship Id="rId277" Type="http://schemas.openxmlformats.org/officeDocument/2006/relationships/image" Target="media/image254.wmf"/><Relationship Id="rId298" Type="http://schemas.openxmlformats.org/officeDocument/2006/relationships/image" Target="media/image275.wmf"/><Relationship Id="rId400" Type="http://schemas.openxmlformats.org/officeDocument/2006/relationships/image" Target="media/image377.wmf"/><Relationship Id="rId421" Type="http://schemas.openxmlformats.org/officeDocument/2006/relationships/image" Target="media/image398.wmf"/><Relationship Id="rId442" Type="http://schemas.openxmlformats.org/officeDocument/2006/relationships/image" Target="media/image419.wmf"/><Relationship Id="rId463" Type="http://schemas.openxmlformats.org/officeDocument/2006/relationships/image" Target="media/image440.wmf"/><Relationship Id="rId484" Type="http://schemas.openxmlformats.org/officeDocument/2006/relationships/image" Target="media/image461.wmf"/><Relationship Id="rId519" Type="http://schemas.openxmlformats.org/officeDocument/2006/relationships/image" Target="media/image496.wmf"/><Relationship Id="rId116" Type="http://schemas.openxmlformats.org/officeDocument/2006/relationships/image" Target="media/image109.wmf"/><Relationship Id="rId137" Type="http://schemas.openxmlformats.org/officeDocument/2006/relationships/image" Target="media/image130.wmf"/><Relationship Id="rId158" Type="http://schemas.openxmlformats.org/officeDocument/2006/relationships/image" Target="media/image151.wmf"/><Relationship Id="rId302" Type="http://schemas.openxmlformats.org/officeDocument/2006/relationships/image" Target="media/image279.wmf"/><Relationship Id="rId323" Type="http://schemas.openxmlformats.org/officeDocument/2006/relationships/image" Target="media/image300.wmf"/><Relationship Id="rId344" Type="http://schemas.openxmlformats.org/officeDocument/2006/relationships/image" Target="media/image321.wmf"/><Relationship Id="rId530" Type="http://schemas.openxmlformats.org/officeDocument/2006/relationships/image" Target="media/image507.wmf"/><Relationship Id="rId20" Type="http://schemas.openxmlformats.org/officeDocument/2006/relationships/image" Target="media/image13.wmf"/><Relationship Id="rId41" Type="http://schemas.openxmlformats.org/officeDocument/2006/relationships/image" Target="media/image34.wmf"/><Relationship Id="rId62" Type="http://schemas.openxmlformats.org/officeDocument/2006/relationships/image" Target="media/image55.wmf"/><Relationship Id="rId83" Type="http://schemas.openxmlformats.org/officeDocument/2006/relationships/image" Target="media/image76.wmf"/><Relationship Id="rId179" Type="http://schemas.openxmlformats.org/officeDocument/2006/relationships/image" Target="media/image172.wmf"/><Relationship Id="rId365" Type="http://schemas.openxmlformats.org/officeDocument/2006/relationships/image" Target="media/image342.wmf"/><Relationship Id="rId386" Type="http://schemas.openxmlformats.org/officeDocument/2006/relationships/image" Target="media/image363.wmf"/><Relationship Id="rId551" Type="http://schemas.openxmlformats.org/officeDocument/2006/relationships/footer" Target="footer9.xml"/><Relationship Id="rId190" Type="http://schemas.openxmlformats.org/officeDocument/2006/relationships/image" Target="media/image183.wmf"/><Relationship Id="rId204" Type="http://schemas.openxmlformats.org/officeDocument/2006/relationships/image" Target="media/image197.wmf"/><Relationship Id="rId225" Type="http://schemas.openxmlformats.org/officeDocument/2006/relationships/image" Target="media/image218.wmf"/><Relationship Id="rId246" Type="http://schemas.openxmlformats.org/officeDocument/2006/relationships/footer" Target="footer2.xml"/><Relationship Id="rId267" Type="http://schemas.openxmlformats.org/officeDocument/2006/relationships/image" Target="media/image244.wmf"/><Relationship Id="rId288" Type="http://schemas.openxmlformats.org/officeDocument/2006/relationships/image" Target="media/image265.wmf"/><Relationship Id="rId411" Type="http://schemas.openxmlformats.org/officeDocument/2006/relationships/image" Target="media/image388.wmf"/><Relationship Id="rId432" Type="http://schemas.openxmlformats.org/officeDocument/2006/relationships/image" Target="media/image409.wmf"/><Relationship Id="rId453" Type="http://schemas.openxmlformats.org/officeDocument/2006/relationships/image" Target="media/image430.wmf"/><Relationship Id="rId474" Type="http://schemas.openxmlformats.org/officeDocument/2006/relationships/image" Target="media/image451.wmf"/><Relationship Id="rId509" Type="http://schemas.openxmlformats.org/officeDocument/2006/relationships/image" Target="media/image486.wmf"/><Relationship Id="rId106" Type="http://schemas.openxmlformats.org/officeDocument/2006/relationships/image" Target="media/image99.wmf"/><Relationship Id="rId127" Type="http://schemas.openxmlformats.org/officeDocument/2006/relationships/image" Target="media/image120.wmf"/><Relationship Id="rId313" Type="http://schemas.openxmlformats.org/officeDocument/2006/relationships/image" Target="media/image290.wmf"/><Relationship Id="rId495" Type="http://schemas.openxmlformats.org/officeDocument/2006/relationships/image" Target="media/image472.wmf"/><Relationship Id="rId10" Type="http://schemas.openxmlformats.org/officeDocument/2006/relationships/image" Target="media/image3.wmf"/><Relationship Id="rId31" Type="http://schemas.openxmlformats.org/officeDocument/2006/relationships/image" Target="media/image24.wmf"/><Relationship Id="rId52" Type="http://schemas.openxmlformats.org/officeDocument/2006/relationships/image" Target="media/image45.wmf"/><Relationship Id="rId73" Type="http://schemas.openxmlformats.org/officeDocument/2006/relationships/image" Target="media/image66.wmf"/><Relationship Id="rId94" Type="http://schemas.openxmlformats.org/officeDocument/2006/relationships/image" Target="media/image87.wmf"/><Relationship Id="rId148" Type="http://schemas.openxmlformats.org/officeDocument/2006/relationships/image" Target="media/image141.wmf"/><Relationship Id="rId169" Type="http://schemas.openxmlformats.org/officeDocument/2006/relationships/image" Target="media/image162.wmf"/><Relationship Id="rId334" Type="http://schemas.openxmlformats.org/officeDocument/2006/relationships/image" Target="media/image311.wmf"/><Relationship Id="rId355" Type="http://schemas.openxmlformats.org/officeDocument/2006/relationships/image" Target="media/image332.wmf"/><Relationship Id="rId376" Type="http://schemas.openxmlformats.org/officeDocument/2006/relationships/image" Target="media/image353.wmf"/><Relationship Id="rId397" Type="http://schemas.openxmlformats.org/officeDocument/2006/relationships/image" Target="media/image374.wmf"/><Relationship Id="rId520" Type="http://schemas.openxmlformats.org/officeDocument/2006/relationships/image" Target="media/image497.wmf"/><Relationship Id="rId541" Type="http://schemas.openxmlformats.org/officeDocument/2006/relationships/image" Target="media/image518.wmf"/><Relationship Id="rId4" Type="http://schemas.openxmlformats.org/officeDocument/2006/relationships/webSettings" Target="webSettings.xml"/><Relationship Id="rId180" Type="http://schemas.openxmlformats.org/officeDocument/2006/relationships/image" Target="media/image173.wmf"/><Relationship Id="rId215" Type="http://schemas.openxmlformats.org/officeDocument/2006/relationships/image" Target="media/image208.wmf"/><Relationship Id="rId236" Type="http://schemas.openxmlformats.org/officeDocument/2006/relationships/image" Target="media/image229.wmf"/><Relationship Id="rId257" Type="http://schemas.openxmlformats.org/officeDocument/2006/relationships/header" Target="header8.xml"/><Relationship Id="rId278" Type="http://schemas.openxmlformats.org/officeDocument/2006/relationships/image" Target="media/image255.wmf"/><Relationship Id="rId401" Type="http://schemas.openxmlformats.org/officeDocument/2006/relationships/image" Target="media/image378.wmf"/><Relationship Id="rId422" Type="http://schemas.openxmlformats.org/officeDocument/2006/relationships/image" Target="media/image399.wmf"/><Relationship Id="rId443" Type="http://schemas.openxmlformats.org/officeDocument/2006/relationships/image" Target="media/image420.wmf"/><Relationship Id="rId464" Type="http://schemas.openxmlformats.org/officeDocument/2006/relationships/image" Target="media/image441.wmf"/><Relationship Id="rId303" Type="http://schemas.openxmlformats.org/officeDocument/2006/relationships/image" Target="media/image280.wmf"/><Relationship Id="rId485" Type="http://schemas.openxmlformats.org/officeDocument/2006/relationships/image" Target="media/image462.wmf"/><Relationship Id="rId42" Type="http://schemas.openxmlformats.org/officeDocument/2006/relationships/image" Target="media/image35.wmf"/><Relationship Id="rId84" Type="http://schemas.openxmlformats.org/officeDocument/2006/relationships/image" Target="media/image77.wmf"/><Relationship Id="rId138" Type="http://schemas.openxmlformats.org/officeDocument/2006/relationships/image" Target="media/image131.wmf"/><Relationship Id="rId345" Type="http://schemas.openxmlformats.org/officeDocument/2006/relationships/image" Target="media/image322.wmf"/><Relationship Id="rId387" Type="http://schemas.openxmlformats.org/officeDocument/2006/relationships/image" Target="media/image364.wmf"/><Relationship Id="rId510" Type="http://schemas.openxmlformats.org/officeDocument/2006/relationships/image" Target="media/image487.wmf"/><Relationship Id="rId552" Type="http://schemas.openxmlformats.org/officeDocument/2006/relationships/header" Target="header10.xml"/><Relationship Id="rId191" Type="http://schemas.openxmlformats.org/officeDocument/2006/relationships/image" Target="media/image184.wmf"/><Relationship Id="rId205" Type="http://schemas.openxmlformats.org/officeDocument/2006/relationships/image" Target="media/image198.wmf"/><Relationship Id="rId247" Type="http://schemas.openxmlformats.org/officeDocument/2006/relationships/header" Target="header3.xml"/><Relationship Id="rId412" Type="http://schemas.openxmlformats.org/officeDocument/2006/relationships/image" Target="media/image389.wmf"/><Relationship Id="rId107" Type="http://schemas.openxmlformats.org/officeDocument/2006/relationships/image" Target="media/image100.wmf"/><Relationship Id="rId289" Type="http://schemas.openxmlformats.org/officeDocument/2006/relationships/image" Target="media/image266.wmf"/><Relationship Id="rId454" Type="http://schemas.openxmlformats.org/officeDocument/2006/relationships/image" Target="media/image431.wmf"/><Relationship Id="rId496" Type="http://schemas.openxmlformats.org/officeDocument/2006/relationships/image" Target="media/image473.wmf"/><Relationship Id="rId11" Type="http://schemas.openxmlformats.org/officeDocument/2006/relationships/image" Target="media/image4.wmf"/><Relationship Id="rId53" Type="http://schemas.openxmlformats.org/officeDocument/2006/relationships/image" Target="media/image46.wmf"/><Relationship Id="rId149" Type="http://schemas.openxmlformats.org/officeDocument/2006/relationships/image" Target="media/image142.wmf"/><Relationship Id="rId314" Type="http://schemas.openxmlformats.org/officeDocument/2006/relationships/image" Target="media/image291.wmf"/><Relationship Id="rId356" Type="http://schemas.openxmlformats.org/officeDocument/2006/relationships/image" Target="media/image333.wmf"/><Relationship Id="rId398" Type="http://schemas.openxmlformats.org/officeDocument/2006/relationships/image" Target="media/image375.wmf"/><Relationship Id="rId521" Type="http://schemas.openxmlformats.org/officeDocument/2006/relationships/image" Target="media/image498.wmf"/><Relationship Id="rId95" Type="http://schemas.openxmlformats.org/officeDocument/2006/relationships/image" Target="media/image88.wmf"/><Relationship Id="rId160" Type="http://schemas.openxmlformats.org/officeDocument/2006/relationships/image" Target="media/image153.wmf"/><Relationship Id="rId216" Type="http://schemas.openxmlformats.org/officeDocument/2006/relationships/image" Target="media/image209.wmf"/><Relationship Id="rId423" Type="http://schemas.openxmlformats.org/officeDocument/2006/relationships/image" Target="media/image400.wmf"/><Relationship Id="rId258" Type="http://schemas.openxmlformats.org/officeDocument/2006/relationships/footer" Target="footer8.xml"/><Relationship Id="rId465" Type="http://schemas.openxmlformats.org/officeDocument/2006/relationships/image" Target="media/image442.wmf"/><Relationship Id="rId22" Type="http://schemas.openxmlformats.org/officeDocument/2006/relationships/image" Target="media/image15.wmf"/><Relationship Id="rId64" Type="http://schemas.openxmlformats.org/officeDocument/2006/relationships/image" Target="media/image57.wmf"/><Relationship Id="rId118" Type="http://schemas.openxmlformats.org/officeDocument/2006/relationships/image" Target="media/image111.wmf"/><Relationship Id="rId325" Type="http://schemas.openxmlformats.org/officeDocument/2006/relationships/image" Target="media/image302.wmf"/><Relationship Id="rId367" Type="http://schemas.openxmlformats.org/officeDocument/2006/relationships/image" Target="media/image344.wmf"/><Relationship Id="rId532" Type="http://schemas.openxmlformats.org/officeDocument/2006/relationships/image" Target="media/image509.wmf"/><Relationship Id="rId171" Type="http://schemas.openxmlformats.org/officeDocument/2006/relationships/image" Target="media/image164.wmf"/><Relationship Id="rId227" Type="http://schemas.openxmlformats.org/officeDocument/2006/relationships/image" Target="media/image220.wmf"/><Relationship Id="rId269" Type="http://schemas.openxmlformats.org/officeDocument/2006/relationships/image" Target="media/image246.wmf"/><Relationship Id="rId434" Type="http://schemas.openxmlformats.org/officeDocument/2006/relationships/image" Target="media/image411.wmf"/><Relationship Id="rId476" Type="http://schemas.openxmlformats.org/officeDocument/2006/relationships/image" Target="media/image453.wmf"/><Relationship Id="rId33" Type="http://schemas.openxmlformats.org/officeDocument/2006/relationships/image" Target="media/image26.wmf"/><Relationship Id="rId129" Type="http://schemas.openxmlformats.org/officeDocument/2006/relationships/image" Target="media/image122.wmf"/><Relationship Id="rId280" Type="http://schemas.openxmlformats.org/officeDocument/2006/relationships/image" Target="media/image257.wmf"/><Relationship Id="rId336" Type="http://schemas.openxmlformats.org/officeDocument/2006/relationships/image" Target="media/image313.wmf"/><Relationship Id="rId501" Type="http://schemas.openxmlformats.org/officeDocument/2006/relationships/image" Target="media/image478.wmf"/><Relationship Id="rId543" Type="http://schemas.openxmlformats.org/officeDocument/2006/relationships/image" Target="media/image520.wmf"/><Relationship Id="rId75" Type="http://schemas.openxmlformats.org/officeDocument/2006/relationships/image" Target="media/image68.wmf"/><Relationship Id="rId140" Type="http://schemas.openxmlformats.org/officeDocument/2006/relationships/image" Target="media/image133.wmf"/><Relationship Id="rId182" Type="http://schemas.openxmlformats.org/officeDocument/2006/relationships/image" Target="media/image175.wmf"/><Relationship Id="rId378" Type="http://schemas.openxmlformats.org/officeDocument/2006/relationships/image" Target="media/image355.wmf"/><Relationship Id="rId403" Type="http://schemas.openxmlformats.org/officeDocument/2006/relationships/image" Target="media/image380.wmf"/><Relationship Id="rId6" Type="http://schemas.openxmlformats.org/officeDocument/2006/relationships/endnotes" Target="endnotes.xml"/><Relationship Id="rId238" Type="http://schemas.openxmlformats.org/officeDocument/2006/relationships/image" Target="media/image231.wmf"/><Relationship Id="rId445" Type="http://schemas.openxmlformats.org/officeDocument/2006/relationships/image" Target="media/image422.wmf"/><Relationship Id="rId487" Type="http://schemas.openxmlformats.org/officeDocument/2006/relationships/image" Target="media/image464.wmf"/><Relationship Id="rId291" Type="http://schemas.openxmlformats.org/officeDocument/2006/relationships/image" Target="media/image268.wmf"/><Relationship Id="rId305" Type="http://schemas.openxmlformats.org/officeDocument/2006/relationships/image" Target="media/image282.wmf"/><Relationship Id="rId347" Type="http://schemas.openxmlformats.org/officeDocument/2006/relationships/image" Target="media/image324.wmf"/><Relationship Id="rId512" Type="http://schemas.openxmlformats.org/officeDocument/2006/relationships/image" Target="media/image489.wmf"/><Relationship Id="rId44" Type="http://schemas.openxmlformats.org/officeDocument/2006/relationships/image" Target="media/image37.wmf"/><Relationship Id="rId86" Type="http://schemas.openxmlformats.org/officeDocument/2006/relationships/image" Target="media/image79.wmf"/><Relationship Id="rId151" Type="http://schemas.openxmlformats.org/officeDocument/2006/relationships/image" Target="media/image144.wmf"/><Relationship Id="rId389" Type="http://schemas.openxmlformats.org/officeDocument/2006/relationships/image" Target="media/image366.wmf"/><Relationship Id="rId554" Type="http://schemas.openxmlformats.org/officeDocument/2006/relationships/header" Target="header11.xml"/><Relationship Id="rId193" Type="http://schemas.openxmlformats.org/officeDocument/2006/relationships/image" Target="media/image186.wmf"/><Relationship Id="rId207" Type="http://schemas.openxmlformats.org/officeDocument/2006/relationships/image" Target="media/image200.wmf"/><Relationship Id="rId249" Type="http://schemas.openxmlformats.org/officeDocument/2006/relationships/header" Target="header4.xml"/><Relationship Id="rId414" Type="http://schemas.openxmlformats.org/officeDocument/2006/relationships/image" Target="media/image391.wmf"/><Relationship Id="rId456" Type="http://schemas.openxmlformats.org/officeDocument/2006/relationships/image" Target="media/image433.wmf"/><Relationship Id="rId498" Type="http://schemas.openxmlformats.org/officeDocument/2006/relationships/image" Target="media/image475.wmf"/><Relationship Id="rId13" Type="http://schemas.openxmlformats.org/officeDocument/2006/relationships/image" Target="media/image6.wmf"/><Relationship Id="rId109" Type="http://schemas.openxmlformats.org/officeDocument/2006/relationships/image" Target="media/image102.wmf"/><Relationship Id="rId260" Type="http://schemas.openxmlformats.org/officeDocument/2006/relationships/image" Target="media/image237.wmf"/><Relationship Id="rId316" Type="http://schemas.openxmlformats.org/officeDocument/2006/relationships/image" Target="media/image293.wmf"/><Relationship Id="rId523" Type="http://schemas.openxmlformats.org/officeDocument/2006/relationships/image" Target="media/image500.wmf"/><Relationship Id="rId55" Type="http://schemas.openxmlformats.org/officeDocument/2006/relationships/image" Target="media/image48.wmf"/><Relationship Id="rId97" Type="http://schemas.openxmlformats.org/officeDocument/2006/relationships/image" Target="media/image90.wmf"/><Relationship Id="rId120" Type="http://schemas.openxmlformats.org/officeDocument/2006/relationships/image" Target="media/image113.wmf"/><Relationship Id="rId358" Type="http://schemas.openxmlformats.org/officeDocument/2006/relationships/image" Target="media/image335.wmf"/><Relationship Id="rId162" Type="http://schemas.openxmlformats.org/officeDocument/2006/relationships/image" Target="media/image155.wmf"/><Relationship Id="rId218" Type="http://schemas.openxmlformats.org/officeDocument/2006/relationships/image" Target="media/image211.wmf"/><Relationship Id="rId425" Type="http://schemas.openxmlformats.org/officeDocument/2006/relationships/image" Target="media/image402.wmf"/><Relationship Id="rId467" Type="http://schemas.openxmlformats.org/officeDocument/2006/relationships/image" Target="media/image444.wmf"/><Relationship Id="rId271" Type="http://schemas.openxmlformats.org/officeDocument/2006/relationships/image" Target="media/image248.wmf"/><Relationship Id="rId24" Type="http://schemas.openxmlformats.org/officeDocument/2006/relationships/image" Target="media/image17.wmf"/><Relationship Id="rId66" Type="http://schemas.openxmlformats.org/officeDocument/2006/relationships/image" Target="media/image59.wmf"/><Relationship Id="rId131" Type="http://schemas.openxmlformats.org/officeDocument/2006/relationships/image" Target="media/image124.wmf"/><Relationship Id="rId327" Type="http://schemas.openxmlformats.org/officeDocument/2006/relationships/image" Target="media/image304.wmf"/><Relationship Id="rId369" Type="http://schemas.openxmlformats.org/officeDocument/2006/relationships/image" Target="media/image346.wmf"/><Relationship Id="rId534" Type="http://schemas.openxmlformats.org/officeDocument/2006/relationships/image" Target="media/image511.wmf"/><Relationship Id="rId173" Type="http://schemas.openxmlformats.org/officeDocument/2006/relationships/image" Target="media/image166.wmf"/><Relationship Id="rId229" Type="http://schemas.openxmlformats.org/officeDocument/2006/relationships/image" Target="media/image222.wmf"/><Relationship Id="rId380" Type="http://schemas.openxmlformats.org/officeDocument/2006/relationships/image" Target="media/image357.wmf"/><Relationship Id="rId436" Type="http://schemas.openxmlformats.org/officeDocument/2006/relationships/image" Target="media/image413.wmf"/><Relationship Id="rId240" Type="http://schemas.openxmlformats.org/officeDocument/2006/relationships/image" Target="media/image233.wmf"/><Relationship Id="rId478" Type="http://schemas.openxmlformats.org/officeDocument/2006/relationships/image" Target="media/image455.wmf"/><Relationship Id="rId35" Type="http://schemas.openxmlformats.org/officeDocument/2006/relationships/image" Target="media/image28.wmf"/><Relationship Id="rId77" Type="http://schemas.openxmlformats.org/officeDocument/2006/relationships/image" Target="media/image70.wmf"/><Relationship Id="rId100" Type="http://schemas.openxmlformats.org/officeDocument/2006/relationships/image" Target="media/image93.wmf"/><Relationship Id="rId282" Type="http://schemas.openxmlformats.org/officeDocument/2006/relationships/image" Target="media/image259.wmf"/><Relationship Id="rId338" Type="http://schemas.openxmlformats.org/officeDocument/2006/relationships/image" Target="media/image315.wmf"/><Relationship Id="rId503" Type="http://schemas.openxmlformats.org/officeDocument/2006/relationships/image" Target="media/image480.wmf"/><Relationship Id="rId545" Type="http://schemas.openxmlformats.org/officeDocument/2006/relationships/image" Target="media/image522.wmf"/><Relationship Id="rId8" Type="http://schemas.openxmlformats.org/officeDocument/2006/relationships/hyperlink" Target="http://www.consultant.ru" TargetMode="External"/><Relationship Id="rId142" Type="http://schemas.openxmlformats.org/officeDocument/2006/relationships/image" Target="media/image135.wmf"/><Relationship Id="rId184" Type="http://schemas.openxmlformats.org/officeDocument/2006/relationships/image" Target="media/image177.wmf"/><Relationship Id="rId391" Type="http://schemas.openxmlformats.org/officeDocument/2006/relationships/image" Target="media/image368.wmf"/><Relationship Id="rId405" Type="http://schemas.openxmlformats.org/officeDocument/2006/relationships/image" Target="media/image382.wmf"/><Relationship Id="rId447" Type="http://schemas.openxmlformats.org/officeDocument/2006/relationships/image" Target="media/image424.wmf"/><Relationship Id="rId251" Type="http://schemas.openxmlformats.org/officeDocument/2006/relationships/header" Target="header5.xml"/><Relationship Id="rId489" Type="http://schemas.openxmlformats.org/officeDocument/2006/relationships/image" Target="media/image466.wmf"/><Relationship Id="rId46" Type="http://schemas.openxmlformats.org/officeDocument/2006/relationships/image" Target="media/image39.wmf"/><Relationship Id="rId293" Type="http://schemas.openxmlformats.org/officeDocument/2006/relationships/image" Target="media/image270.wmf"/><Relationship Id="rId307" Type="http://schemas.openxmlformats.org/officeDocument/2006/relationships/image" Target="media/image284.wmf"/><Relationship Id="rId349" Type="http://schemas.openxmlformats.org/officeDocument/2006/relationships/image" Target="media/image326.wmf"/><Relationship Id="rId514" Type="http://schemas.openxmlformats.org/officeDocument/2006/relationships/image" Target="media/image491.wmf"/><Relationship Id="rId556" Type="http://schemas.openxmlformats.org/officeDocument/2006/relationships/header" Target="header12.xml"/><Relationship Id="rId88" Type="http://schemas.openxmlformats.org/officeDocument/2006/relationships/image" Target="media/image81.wmf"/><Relationship Id="rId111" Type="http://schemas.openxmlformats.org/officeDocument/2006/relationships/image" Target="media/image104.wmf"/><Relationship Id="rId153" Type="http://schemas.openxmlformats.org/officeDocument/2006/relationships/image" Target="media/image146.wmf"/><Relationship Id="rId195" Type="http://schemas.openxmlformats.org/officeDocument/2006/relationships/image" Target="media/image188.wmf"/><Relationship Id="rId209" Type="http://schemas.openxmlformats.org/officeDocument/2006/relationships/image" Target="media/image202.wmf"/><Relationship Id="rId360" Type="http://schemas.openxmlformats.org/officeDocument/2006/relationships/image" Target="media/image337.wmf"/><Relationship Id="rId416" Type="http://schemas.openxmlformats.org/officeDocument/2006/relationships/image" Target="media/image393.wmf"/><Relationship Id="rId220" Type="http://schemas.openxmlformats.org/officeDocument/2006/relationships/image" Target="media/image213.wmf"/><Relationship Id="rId458" Type="http://schemas.openxmlformats.org/officeDocument/2006/relationships/image" Target="media/image435.wmf"/><Relationship Id="rId15" Type="http://schemas.openxmlformats.org/officeDocument/2006/relationships/image" Target="media/image8.wmf"/><Relationship Id="rId57" Type="http://schemas.openxmlformats.org/officeDocument/2006/relationships/image" Target="media/image50.wmf"/><Relationship Id="rId262" Type="http://schemas.openxmlformats.org/officeDocument/2006/relationships/image" Target="media/image239.wmf"/><Relationship Id="rId318" Type="http://schemas.openxmlformats.org/officeDocument/2006/relationships/image" Target="media/image295.wmf"/><Relationship Id="rId525" Type="http://schemas.openxmlformats.org/officeDocument/2006/relationships/image" Target="media/image502.wmf"/></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318</Pages>
  <Words>220144</Words>
  <Characters>1254823</Characters>
  <Application>Microsoft Office Word</Application>
  <DocSecurity>2</DocSecurity>
  <Lines>10456</Lines>
  <Paragraphs>2944</Paragraphs>
  <ScaleCrop>false</ScaleCrop>
  <HeadingPairs>
    <vt:vector size="2" baseType="variant">
      <vt:variant>
        <vt:lpstr>Название</vt:lpstr>
      </vt:variant>
      <vt:variant>
        <vt:i4>1</vt:i4>
      </vt:variant>
    </vt:vector>
  </HeadingPairs>
  <TitlesOfParts>
    <vt:vector size="1" baseType="lpstr">
      <vt:lpstr>Постановление Правительства РФ от 04.05.2012 N 442(ред. от 29.06.2018)"О функционировании розничных рынков электрической энергии, полном и (или) частичном ограничении режима потребления электрической энергии"(вместе с "Основными положениями функционирован</vt:lpstr>
    </vt:vector>
  </TitlesOfParts>
  <Company>КонсультантПлюс Версия 4017.00.91</Company>
  <LinksUpToDate>false</LinksUpToDate>
  <CharactersWithSpaces>1472023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РФ от 04.05.2012 N 442(ред. от 29.06.2018)"О функционировании розничных рынков электрической энергии, полном и (или) частичном ограничении режима потребления электрической энергии"(вместе с "Основными положениями функционирован</dc:title>
  <dc:creator>user</dc:creator>
  <cp:lastModifiedBy>user</cp:lastModifiedBy>
  <cp:revision>2</cp:revision>
  <dcterms:created xsi:type="dcterms:W3CDTF">2018-07-06T08:58:00Z</dcterms:created>
  <dcterms:modified xsi:type="dcterms:W3CDTF">2018-07-06T08:58:00Z</dcterms:modified>
</cp:coreProperties>
</file>